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2C" w:rsidRDefault="0014362C" w:rsidP="00992154">
      <w:pPr>
        <w:widowControl w:val="0"/>
        <w:tabs>
          <w:tab w:val="left" w:pos="567"/>
        </w:tabs>
        <w:spacing w:before="0"/>
        <w:jc w:val="center"/>
        <w:rPr>
          <w:b/>
          <w:bCs/>
          <w:caps/>
          <w:szCs w:val="24"/>
        </w:rPr>
      </w:pPr>
      <w:r w:rsidRPr="00724C8A">
        <w:rPr>
          <w:color w:val="1F497D" w:themeColor="text2"/>
          <w:sz w:val="22"/>
          <w:szCs w:val="22"/>
        </w:rPr>
        <w:t>Часть VI ТЕХНИЧЕСКАЯ ЧАСТЬ ЗАКУПОЧНОЙ ДОКУМЕНТАЦИИ</w:t>
      </w:r>
      <w:r w:rsidRPr="006E1938">
        <w:rPr>
          <w:b/>
          <w:bCs/>
          <w:caps/>
          <w:szCs w:val="24"/>
        </w:rPr>
        <w:t xml:space="preserve"> </w:t>
      </w:r>
    </w:p>
    <w:p w:rsidR="0014362C" w:rsidRDefault="0014362C" w:rsidP="00992154">
      <w:pPr>
        <w:widowControl w:val="0"/>
        <w:tabs>
          <w:tab w:val="left" w:pos="567"/>
        </w:tabs>
        <w:spacing w:before="0"/>
        <w:jc w:val="center"/>
        <w:rPr>
          <w:b/>
          <w:bCs/>
          <w:caps/>
          <w:szCs w:val="24"/>
        </w:rPr>
      </w:pPr>
    </w:p>
    <w:p w:rsidR="00992154" w:rsidRPr="006E1938" w:rsidRDefault="00992154" w:rsidP="00992154">
      <w:pPr>
        <w:widowControl w:val="0"/>
        <w:tabs>
          <w:tab w:val="left" w:pos="567"/>
        </w:tabs>
        <w:spacing w:before="0"/>
        <w:jc w:val="center"/>
        <w:rPr>
          <w:b/>
          <w:bCs/>
          <w:caps/>
          <w:szCs w:val="24"/>
        </w:rPr>
      </w:pPr>
      <w:r w:rsidRPr="006E1938">
        <w:rPr>
          <w:b/>
          <w:bCs/>
          <w:caps/>
          <w:szCs w:val="24"/>
        </w:rPr>
        <w:t>ТЕХНИЧЕСКОЕ задание</w:t>
      </w:r>
    </w:p>
    <w:p w:rsidR="00992154" w:rsidRPr="006E1938" w:rsidRDefault="00992154" w:rsidP="00992154">
      <w:pPr>
        <w:widowControl w:val="0"/>
        <w:tabs>
          <w:tab w:val="left" w:pos="567"/>
        </w:tabs>
        <w:spacing w:before="0"/>
        <w:jc w:val="center"/>
        <w:rPr>
          <w:b/>
          <w:bCs/>
          <w:caps/>
          <w:szCs w:val="24"/>
        </w:rPr>
      </w:pPr>
    </w:p>
    <w:p w:rsidR="00992154" w:rsidRPr="006E1938" w:rsidRDefault="00992154" w:rsidP="00992154">
      <w:pPr>
        <w:pStyle w:val="2"/>
        <w:numPr>
          <w:ilvl w:val="0"/>
          <w:numId w:val="0"/>
        </w:numPr>
        <w:tabs>
          <w:tab w:val="left" w:pos="708"/>
        </w:tabs>
        <w:spacing w:before="0"/>
        <w:rPr>
          <w:szCs w:val="24"/>
        </w:rPr>
      </w:pPr>
      <w:r w:rsidRPr="006E1938">
        <w:rPr>
          <w:szCs w:val="24"/>
        </w:rPr>
        <w:t>1. Подрядчик обязуется выполнить работы в рамках организации мероприятия «МУЗЫКАЛЬНЫЙ ФЕСТИВАЛЬ PARK LIVE» (далее – Мероприятие) по техническому оснащению и застройке площадки Заказчика на Мероприятии (далее по тексту – Работы), а Заказчик обязуется принять их и оплатить.</w:t>
      </w:r>
    </w:p>
    <w:p w:rsidR="00992154" w:rsidRPr="006E1938" w:rsidRDefault="00992154" w:rsidP="00992154">
      <w:pPr>
        <w:pStyle w:val="2"/>
        <w:numPr>
          <w:ilvl w:val="0"/>
          <w:numId w:val="0"/>
        </w:numPr>
        <w:tabs>
          <w:tab w:val="left" w:pos="708"/>
        </w:tabs>
        <w:spacing w:before="0"/>
        <w:rPr>
          <w:szCs w:val="24"/>
        </w:rPr>
      </w:pPr>
      <w:r w:rsidRPr="006E1938">
        <w:rPr>
          <w:szCs w:val="24"/>
        </w:rPr>
        <w:t xml:space="preserve">2. </w:t>
      </w:r>
      <w:r w:rsidR="008B33DE">
        <w:rPr>
          <w:szCs w:val="24"/>
        </w:rPr>
        <w:t>Место выполнения работ</w:t>
      </w:r>
      <w:r w:rsidRPr="006E1938">
        <w:rPr>
          <w:szCs w:val="24"/>
        </w:rPr>
        <w:t>: Центральный парк культуры и отдыха им. М. Горького г. Москва, Крымский Вал, д.9.</w:t>
      </w:r>
    </w:p>
    <w:p w:rsidR="00992154" w:rsidRPr="006E1938" w:rsidRDefault="00992154" w:rsidP="00992154">
      <w:pPr>
        <w:pStyle w:val="2"/>
        <w:widowControl w:val="0"/>
        <w:numPr>
          <w:ilvl w:val="0"/>
          <w:numId w:val="0"/>
        </w:numPr>
        <w:tabs>
          <w:tab w:val="left" w:pos="567"/>
          <w:tab w:val="left" w:pos="993"/>
          <w:tab w:val="left" w:pos="1276"/>
        </w:tabs>
        <w:suppressAutoHyphens w:val="0"/>
        <w:spacing w:before="0"/>
        <w:rPr>
          <w:szCs w:val="24"/>
        </w:rPr>
      </w:pPr>
      <w:r w:rsidRPr="006E1938">
        <w:rPr>
          <w:szCs w:val="24"/>
        </w:rPr>
        <w:t xml:space="preserve">3. Работы выполняются из материалов Подрядчика. </w:t>
      </w:r>
    </w:p>
    <w:p w:rsidR="00992154" w:rsidRPr="006E1938" w:rsidRDefault="008B33DE" w:rsidP="00992154">
      <w:pPr>
        <w:pStyle w:val="2"/>
        <w:widowControl w:val="0"/>
        <w:numPr>
          <w:ilvl w:val="0"/>
          <w:numId w:val="0"/>
        </w:numPr>
        <w:tabs>
          <w:tab w:val="num" w:pos="567"/>
          <w:tab w:val="left" w:pos="993"/>
        </w:tabs>
        <w:suppressAutoHyphens w:val="0"/>
        <w:spacing w:before="0"/>
        <w:rPr>
          <w:szCs w:val="24"/>
        </w:rPr>
      </w:pPr>
      <w:r>
        <w:rPr>
          <w:szCs w:val="24"/>
        </w:rPr>
        <w:t>4</w:t>
      </w:r>
      <w:r w:rsidR="00992154" w:rsidRPr="006E1938">
        <w:rPr>
          <w:szCs w:val="24"/>
        </w:rPr>
        <w:t>. Сроки выполнения работ по Договору —</w:t>
      </w:r>
      <w:r w:rsidR="00ED5FB0">
        <w:rPr>
          <w:szCs w:val="24"/>
        </w:rPr>
        <w:t xml:space="preserve"> с</w:t>
      </w:r>
      <w:r w:rsidR="00992154" w:rsidRPr="006E1938">
        <w:rPr>
          <w:szCs w:val="24"/>
        </w:rPr>
        <w:t> 17</w:t>
      </w:r>
      <w:r w:rsidR="00ED5FB0">
        <w:rPr>
          <w:szCs w:val="24"/>
        </w:rPr>
        <w:t xml:space="preserve"> по 31</w:t>
      </w:r>
      <w:bookmarkStart w:id="0" w:name="_GoBack"/>
      <w:bookmarkEnd w:id="0"/>
      <w:r w:rsidR="00992154" w:rsidRPr="006E1938">
        <w:rPr>
          <w:szCs w:val="24"/>
        </w:rPr>
        <w:t xml:space="preserve"> июля 2018 г.</w:t>
      </w:r>
    </w:p>
    <w:p w:rsidR="00992154" w:rsidRPr="006E1938" w:rsidRDefault="008B33DE" w:rsidP="00992154">
      <w:pPr>
        <w:pStyle w:val="-11"/>
        <w:tabs>
          <w:tab w:val="num" w:pos="567"/>
        </w:tabs>
        <w:spacing w:after="0"/>
        <w:ind w:left="0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lang w:val="ru-RU"/>
        </w:rPr>
        <w:t>5</w:t>
      </w:r>
      <w:r w:rsidR="00992154" w:rsidRPr="006E1938">
        <w:rPr>
          <w:rFonts w:ascii="Times New Roman" w:hAnsi="Times New Roman" w:cs="Times New Roman"/>
          <w:lang w:val="ru-RU"/>
        </w:rPr>
        <w:t xml:space="preserve">. </w:t>
      </w:r>
      <w:r w:rsidR="003221B6" w:rsidRPr="006E1938">
        <w:rPr>
          <w:rFonts w:ascii="Times New Roman" w:hAnsi="Times New Roman" w:cs="Times New Roman"/>
          <w:lang w:val="ru-RU"/>
        </w:rPr>
        <w:t>Технические х</w:t>
      </w:r>
      <w:proofErr w:type="spellStart"/>
      <w:r w:rsidR="00992154" w:rsidRPr="006E1938">
        <w:rPr>
          <w:rFonts w:ascii="Times New Roman" w:hAnsi="Times New Roman" w:cs="Times New Roman"/>
        </w:rPr>
        <w:t>арактеристики</w:t>
      </w:r>
      <w:proofErr w:type="spellEnd"/>
      <w:r w:rsidR="00992154" w:rsidRPr="006E1938">
        <w:rPr>
          <w:rFonts w:ascii="Times New Roman" w:hAnsi="Times New Roman" w:cs="Times New Roman"/>
        </w:rPr>
        <w:t xml:space="preserve">  и объем работ: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914"/>
        <w:gridCol w:w="1039"/>
        <w:gridCol w:w="851"/>
        <w:gridCol w:w="1134"/>
        <w:gridCol w:w="1417"/>
      </w:tblGrid>
      <w:tr w:rsidR="00D6102F" w:rsidTr="003F5DA2">
        <w:trPr>
          <w:trHeight w:val="2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2154" w:rsidRDefault="00992154">
            <w:pPr>
              <w:tabs>
                <w:tab w:val="left" w:pos="314"/>
              </w:tabs>
              <w:spacing w:before="0"/>
              <w:ind w:right="57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№</w:t>
            </w:r>
          </w:p>
        </w:tc>
        <w:tc>
          <w:tcPr>
            <w:tcW w:w="4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4" w:rsidRDefault="00992154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Наименование работ 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4" w:rsidRDefault="00992154">
            <w:pPr>
              <w:tabs>
                <w:tab w:val="left" w:pos="769"/>
              </w:tabs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4" w:rsidRDefault="00992154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Кол-во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4" w:rsidRDefault="00992154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Цена за ед., вкл. НДС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4" w:rsidRDefault="00992154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Стоимость, вкл. НДС</w:t>
            </w:r>
          </w:p>
        </w:tc>
      </w:tr>
      <w:tr w:rsidR="00D6102F" w:rsidTr="003F5DA2">
        <w:trPr>
          <w:trHeight w:val="26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4" w:rsidRDefault="00992154">
            <w:pPr>
              <w:spacing w:before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4" w:rsidRDefault="00992154">
            <w:pPr>
              <w:spacing w:before="0"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4" w:rsidRDefault="00992154">
            <w:pPr>
              <w:spacing w:before="0"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4" w:rsidRDefault="00992154">
            <w:pPr>
              <w:spacing w:before="0"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4" w:rsidRDefault="00992154">
            <w:pPr>
              <w:spacing w:before="0"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54" w:rsidRDefault="00992154">
            <w:pPr>
              <w:spacing w:before="0"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D6102F" w:rsidTr="003F5DA2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4" w:rsidRDefault="00C75D40">
            <w:pPr>
              <w:spacing w:before="0"/>
              <w:ind w:right="57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4" w:rsidRPr="00C75D40" w:rsidRDefault="00C75D40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Д</w:t>
            </w:r>
            <w:r w:rsidRPr="00C75D40">
              <w:rPr>
                <w:bCs/>
                <w:color w:val="000000"/>
                <w:kern w:val="0"/>
                <w:sz w:val="22"/>
                <w:szCs w:val="22"/>
              </w:rPr>
              <w:t>оставка материалов и рабочей силы для застройки площадки, грузовая газель (фургон длиной 10 метров)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4" w:rsidRPr="006B7C18" w:rsidRDefault="00C75D40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 w:rsidRPr="006B7C18">
              <w:rPr>
                <w:bCs/>
                <w:color w:val="000000"/>
                <w:kern w:val="0"/>
                <w:sz w:val="22"/>
                <w:szCs w:val="22"/>
              </w:rPr>
              <w:t>рейс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4" w:rsidRPr="006B7C18" w:rsidRDefault="00C75D40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 w:rsidRPr="006B7C18">
              <w:rPr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4" w:rsidRDefault="00992154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4" w:rsidRDefault="00992154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D6102F" w:rsidTr="003F5DA2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4" w:rsidRDefault="006B7C18">
            <w:pPr>
              <w:spacing w:before="0"/>
              <w:ind w:right="57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4" w:rsidRPr="006B7C18" w:rsidRDefault="006B7C18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П</w:t>
            </w:r>
            <w:r w:rsidRPr="006B7C18">
              <w:rPr>
                <w:bCs/>
                <w:color w:val="000000"/>
                <w:kern w:val="0"/>
                <w:sz w:val="22"/>
                <w:szCs w:val="22"/>
              </w:rPr>
              <w:t>одготовка площадки к застройке, уборка мусора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4" w:rsidRPr="006B7C18" w:rsidRDefault="006B7C18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proofErr w:type="spellStart"/>
            <w:r w:rsidRPr="006B7C18">
              <w:rPr>
                <w:bCs/>
                <w:color w:val="000000"/>
                <w:kern w:val="0"/>
                <w:sz w:val="22"/>
                <w:szCs w:val="22"/>
              </w:rPr>
              <w:t>куб</w:t>
            </w:r>
            <w:proofErr w:type="gramStart"/>
            <w:r w:rsidRPr="006B7C18">
              <w:rPr>
                <w:bCs/>
                <w:color w:val="000000"/>
                <w:kern w:val="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4" w:rsidRPr="006B7C18" w:rsidRDefault="006B7C18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 w:rsidRPr="006B7C18">
              <w:rPr>
                <w:bCs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4" w:rsidRDefault="00992154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4" w:rsidRDefault="00992154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D6102F" w:rsidTr="003F5DA2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4" w:rsidRDefault="006B7C18">
            <w:pPr>
              <w:spacing w:before="0"/>
              <w:ind w:right="57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4" w:rsidRPr="006B7C18" w:rsidRDefault="006B7C18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 w:rsidRPr="006B7C18">
              <w:rPr>
                <w:bCs/>
                <w:color w:val="000000"/>
                <w:kern w:val="0"/>
                <w:sz w:val="22"/>
                <w:szCs w:val="22"/>
              </w:rPr>
              <w:t>Устройство пола</w:t>
            </w:r>
            <w:r w:rsidR="008A4591">
              <w:rPr>
                <w:bCs/>
                <w:color w:val="000000"/>
                <w:kern w:val="0"/>
                <w:sz w:val="22"/>
                <w:szCs w:val="22"/>
              </w:rPr>
              <w:t xml:space="preserve"> (деревянный настил)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4" w:rsidRPr="006B7C18" w:rsidRDefault="006B7C18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 w:rsidRPr="006B7C18">
              <w:rPr>
                <w:bCs/>
                <w:color w:val="000000"/>
                <w:kern w:val="0"/>
                <w:sz w:val="22"/>
                <w:szCs w:val="22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4" w:rsidRPr="007F287F" w:rsidRDefault="006B7C18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 w:rsidRPr="007F287F">
              <w:rPr>
                <w:bCs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4" w:rsidRDefault="00992154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4" w:rsidRDefault="00992154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D6102F" w:rsidTr="003F5DA2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4" w:rsidRDefault="007F287F">
            <w:pPr>
              <w:spacing w:before="0"/>
              <w:ind w:right="57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4" w:rsidRPr="007F287F" w:rsidRDefault="007F287F" w:rsidP="00C841E6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 w:rsidRPr="007F287F">
              <w:rPr>
                <w:bCs/>
                <w:color w:val="000000"/>
                <w:kern w:val="0"/>
                <w:sz w:val="22"/>
                <w:szCs w:val="22"/>
              </w:rPr>
              <w:t>Возведение стен (стена внутри шатра, 2х2,5м с боковыми створками-ширмами, из материалов подрядчика</w:t>
            </w:r>
            <w:r w:rsidR="00351889">
              <w:rPr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4" w:rsidRPr="007F287F" w:rsidRDefault="007F287F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proofErr w:type="spellStart"/>
            <w:r w:rsidRPr="007F287F">
              <w:rPr>
                <w:bCs/>
                <w:color w:val="000000"/>
                <w:kern w:val="0"/>
                <w:sz w:val="22"/>
                <w:szCs w:val="22"/>
              </w:rPr>
              <w:t>кв</w:t>
            </w:r>
            <w:proofErr w:type="gramStart"/>
            <w:r w:rsidRPr="007F287F">
              <w:rPr>
                <w:bCs/>
                <w:color w:val="000000"/>
                <w:kern w:val="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4" w:rsidRPr="007F287F" w:rsidRDefault="007F287F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 w:rsidRPr="007F287F">
              <w:rPr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4" w:rsidRDefault="00992154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4" w:rsidRDefault="00992154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351889" w:rsidTr="003F5DA2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89" w:rsidRDefault="00351889">
            <w:pPr>
              <w:spacing w:before="0"/>
              <w:ind w:right="57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89" w:rsidRPr="007F287F" w:rsidRDefault="00351889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Р</w:t>
            </w:r>
            <w:r w:rsidRPr="00351889">
              <w:rPr>
                <w:bCs/>
                <w:color w:val="000000"/>
                <w:kern w:val="0"/>
                <w:sz w:val="22"/>
                <w:szCs w:val="22"/>
              </w:rPr>
              <w:t xml:space="preserve">аботы по </w:t>
            </w:r>
            <w:proofErr w:type="gramStart"/>
            <w:r w:rsidRPr="00351889">
              <w:rPr>
                <w:bCs/>
                <w:color w:val="000000"/>
                <w:kern w:val="0"/>
                <w:sz w:val="22"/>
                <w:szCs w:val="22"/>
              </w:rPr>
              <w:t>электрике</w:t>
            </w:r>
            <w:proofErr w:type="gramEnd"/>
            <w:r w:rsidRPr="00351889">
              <w:rPr>
                <w:bCs/>
                <w:color w:val="000000"/>
                <w:kern w:val="0"/>
                <w:sz w:val="22"/>
                <w:szCs w:val="22"/>
              </w:rPr>
              <w:t>, устан</w:t>
            </w:r>
            <w:r w:rsidR="00DD135E">
              <w:rPr>
                <w:bCs/>
                <w:color w:val="000000"/>
                <w:kern w:val="0"/>
                <w:sz w:val="22"/>
                <w:szCs w:val="22"/>
              </w:rPr>
              <w:t xml:space="preserve">овка розеток для подключения электрических </w:t>
            </w:r>
            <w:r w:rsidRPr="00351889">
              <w:rPr>
                <w:bCs/>
                <w:color w:val="000000"/>
                <w:kern w:val="0"/>
                <w:sz w:val="22"/>
                <w:szCs w:val="22"/>
              </w:rPr>
              <w:t>приборов (220 Вт)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89" w:rsidRPr="007F287F" w:rsidRDefault="00351889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точка эл.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89" w:rsidRPr="007F287F" w:rsidRDefault="00351889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89" w:rsidRDefault="00351889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89" w:rsidRDefault="00351889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DD135E" w:rsidTr="003F5DA2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5E" w:rsidRDefault="00DD135E">
            <w:pPr>
              <w:spacing w:before="0"/>
              <w:ind w:right="57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5E" w:rsidRDefault="00E449B4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Отделочные работы на площадке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5E" w:rsidRDefault="00E449B4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kern w:val="0"/>
                <w:sz w:val="22"/>
                <w:szCs w:val="22"/>
              </w:rPr>
              <w:t>кв</w:t>
            </w:r>
            <w:proofErr w:type="gramStart"/>
            <w:r>
              <w:rPr>
                <w:bCs/>
                <w:color w:val="000000"/>
                <w:kern w:val="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5E" w:rsidRPr="007F287F" w:rsidRDefault="00E449B4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5E" w:rsidRDefault="00DD135E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5E" w:rsidRDefault="00DD135E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449B4" w:rsidTr="003F5DA2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4" w:rsidRDefault="00E449B4">
            <w:pPr>
              <w:spacing w:before="0"/>
              <w:ind w:right="57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4" w:rsidRDefault="00E66905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kern w:val="0"/>
                <w:sz w:val="22"/>
                <w:szCs w:val="22"/>
              </w:rPr>
              <w:t>Брендирование</w:t>
            </w:r>
            <w:proofErr w:type="spellEnd"/>
            <w:r>
              <w:rPr>
                <w:bCs/>
                <w:color w:val="000000"/>
                <w:kern w:val="0"/>
                <w:sz w:val="22"/>
                <w:szCs w:val="22"/>
              </w:rPr>
              <w:t xml:space="preserve"> площадки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4" w:rsidRDefault="00E66905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4" w:rsidRDefault="00E66905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4" w:rsidRDefault="00E449B4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4" w:rsidRDefault="00E449B4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02A59" w:rsidTr="003F5DA2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9" w:rsidRDefault="00B02A59">
            <w:pPr>
              <w:spacing w:before="0"/>
              <w:ind w:right="57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9" w:rsidRDefault="00B02A59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Т</w:t>
            </w:r>
            <w:r w:rsidRPr="00B02A59">
              <w:rPr>
                <w:bCs/>
                <w:color w:val="000000"/>
                <w:kern w:val="0"/>
                <w:sz w:val="22"/>
                <w:szCs w:val="22"/>
              </w:rPr>
              <w:t>ехнический контроль на площадке, 3 смены по 8 часов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9" w:rsidRDefault="00B02A59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9" w:rsidRDefault="00DF5CF0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9" w:rsidRDefault="00B02A59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59" w:rsidRDefault="00B02A59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13A22" w:rsidTr="003F5DA2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22" w:rsidRDefault="00213A22">
            <w:pPr>
              <w:spacing w:before="0"/>
              <w:ind w:right="57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22" w:rsidRDefault="00213A22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П</w:t>
            </w:r>
            <w:r w:rsidRPr="00213A22">
              <w:rPr>
                <w:bCs/>
                <w:color w:val="000000"/>
                <w:kern w:val="0"/>
                <w:sz w:val="22"/>
                <w:szCs w:val="22"/>
              </w:rPr>
              <w:t>одключение оборудования согласно проекту и контроль его работоспособности и безопасности,  (4 плазменные панели, 2 ноутбука, 2 зарядные станции, световые приборы- 4 точки подключения, аппарат "</w:t>
            </w:r>
            <w:proofErr w:type="spellStart"/>
            <w:r w:rsidRPr="00213A22">
              <w:rPr>
                <w:bCs/>
                <w:color w:val="000000"/>
                <w:kern w:val="0"/>
                <w:sz w:val="22"/>
                <w:szCs w:val="22"/>
              </w:rPr>
              <w:t>буллет</w:t>
            </w:r>
            <w:proofErr w:type="spellEnd"/>
            <w:r w:rsidRPr="00213A22">
              <w:rPr>
                <w:bCs/>
                <w:color w:val="000000"/>
                <w:kern w:val="0"/>
                <w:sz w:val="22"/>
                <w:szCs w:val="22"/>
              </w:rPr>
              <w:t xml:space="preserve"> тайм"- три розетки, робот "</w:t>
            </w:r>
            <w:proofErr w:type="spellStart"/>
            <w:r w:rsidRPr="00213A22">
              <w:rPr>
                <w:bCs/>
                <w:color w:val="000000"/>
                <w:kern w:val="0"/>
                <w:sz w:val="22"/>
                <w:szCs w:val="22"/>
              </w:rPr>
              <w:t>Promobot</w:t>
            </w:r>
            <w:proofErr w:type="spellEnd"/>
            <w:r w:rsidRPr="00213A22">
              <w:rPr>
                <w:bCs/>
                <w:color w:val="000000"/>
                <w:kern w:val="0"/>
                <w:sz w:val="22"/>
                <w:szCs w:val="22"/>
              </w:rPr>
              <w:t>" две розетки, симулятор аппарата стыковки со станцией Сою</w:t>
            </w:r>
            <w:proofErr w:type="gramStart"/>
            <w:r w:rsidRPr="00213A22">
              <w:rPr>
                <w:bCs/>
                <w:color w:val="000000"/>
                <w:kern w:val="0"/>
                <w:sz w:val="22"/>
                <w:szCs w:val="22"/>
              </w:rPr>
              <w:t>з-</w:t>
            </w:r>
            <w:proofErr w:type="gramEnd"/>
            <w:r w:rsidRPr="00213A22">
              <w:rPr>
                <w:bCs/>
                <w:color w:val="000000"/>
                <w:kern w:val="0"/>
                <w:sz w:val="22"/>
                <w:szCs w:val="22"/>
              </w:rPr>
              <w:t xml:space="preserve"> три розетки, технология сканирования "</w:t>
            </w:r>
            <w:proofErr w:type="spellStart"/>
            <w:r w:rsidRPr="00213A22">
              <w:rPr>
                <w:bCs/>
                <w:color w:val="000000"/>
                <w:kern w:val="0"/>
                <w:sz w:val="22"/>
                <w:szCs w:val="22"/>
              </w:rPr>
              <w:t>Tеxtel</w:t>
            </w:r>
            <w:proofErr w:type="spellEnd"/>
            <w:r w:rsidRPr="00213A22">
              <w:rPr>
                <w:bCs/>
                <w:color w:val="000000"/>
                <w:kern w:val="0"/>
                <w:sz w:val="22"/>
                <w:szCs w:val="22"/>
              </w:rPr>
              <w:t xml:space="preserve">" - две розетки, </w:t>
            </w:r>
            <w:proofErr w:type="spellStart"/>
            <w:r w:rsidRPr="00213A22">
              <w:rPr>
                <w:bCs/>
                <w:color w:val="000000"/>
                <w:kern w:val="0"/>
                <w:sz w:val="22"/>
                <w:szCs w:val="22"/>
              </w:rPr>
              <w:t>ресепшен</w:t>
            </w:r>
            <w:proofErr w:type="spellEnd"/>
            <w:r w:rsidRPr="00213A22">
              <w:rPr>
                <w:bCs/>
                <w:color w:val="000000"/>
                <w:kern w:val="0"/>
                <w:sz w:val="22"/>
                <w:szCs w:val="22"/>
              </w:rPr>
              <w:t xml:space="preserve"> -две  розетки, </w:t>
            </w:r>
            <w:proofErr w:type="spellStart"/>
            <w:r w:rsidRPr="00213A22">
              <w:rPr>
                <w:bCs/>
                <w:color w:val="000000"/>
                <w:kern w:val="0"/>
                <w:sz w:val="22"/>
                <w:szCs w:val="22"/>
              </w:rPr>
              <w:t>ipad</w:t>
            </w:r>
            <w:proofErr w:type="spellEnd"/>
            <w:r w:rsidRPr="00213A22">
              <w:rPr>
                <w:bCs/>
                <w:color w:val="000000"/>
                <w:kern w:val="0"/>
                <w:sz w:val="22"/>
                <w:szCs w:val="22"/>
              </w:rPr>
              <w:t xml:space="preserve"> - три розетки, кулер- 1 розетка) все розетки со степенью защиты IP64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22" w:rsidRDefault="00C76B43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22" w:rsidRDefault="009146D6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22" w:rsidRDefault="00213A22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22" w:rsidRDefault="00213A22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213A22" w:rsidTr="003F5DA2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22" w:rsidRDefault="00ED7E12">
            <w:pPr>
              <w:spacing w:before="0"/>
              <w:ind w:right="57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22" w:rsidRDefault="00ED7E12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П</w:t>
            </w:r>
            <w:r w:rsidRPr="00ED7E12">
              <w:rPr>
                <w:bCs/>
                <w:color w:val="000000"/>
                <w:kern w:val="0"/>
                <w:sz w:val="22"/>
                <w:szCs w:val="22"/>
              </w:rPr>
              <w:t>одключение светового оборудования и контроль его работоспособности и безопасности (внутренняя засветка конструктива, установленного на подвесах, внешняя подсветка шатра для обеспечения светового шоу, световые приборы и PIGI фильтр с логотипом "ФРИИ")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22" w:rsidRDefault="00C76B43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22" w:rsidRDefault="00D01EA8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22" w:rsidRDefault="00213A22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22" w:rsidRDefault="00213A22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9B4237" w:rsidTr="003F5DA2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37" w:rsidRDefault="009B4237">
            <w:pPr>
              <w:spacing w:before="0"/>
              <w:ind w:right="57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37" w:rsidRDefault="009B4237" w:rsidP="0030491A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Выполнение работ по техническому оснащению площадки</w:t>
            </w:r>
            <w:r w:rsidR="0030491A">
              <w:t xml:space="preserve"> с </w:t>
            </w:r>
            <w:r w:rsidR="0030491A">
              <w:rPr>
                <w:bCs/>
                <w:color w:val="000000"/>
                <w:kern w:val="0"/>
                <w:sz w:val="22"/>
                <w:szCs w:val="22"/>
              </w:rPr>
              <w:t>предоставлением</w:t>
            </w:r>
            <w:r w:rsidR="0030491A" w:rsidRPr="0030491A">
              <w:rPr>
                <w:bCs/>
                <w:color w:val="000000"/>
                <w:kern w:val="0"/>
                <w:sz w:val="22"/>
                <w:szCs w:val="22"/>
              </w:rPr>
              <w:t xml:space="preserve"> необходимого мультимедийного и иного оборудования</w:t>
            </w:r>
            <w:proofErr w:type="gramStart"/>
            <w:r w:rsidR="0030491A" w:rsidRPr="0030491A">
              <w:rPr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="00D77866">
              <w:rPr>
                <w:bCs/>
                <w:color w:val="000000"/>
                <w:kern w:val="0"/>
                <w:sz w:val="22"/>
                <w:szCs w:val="22"/>
              </w:rPr>
              <w:t>.</w:t>
            </w:r>
            <w:proofErr w:type="gramEnd"/>
            <w:r w:rsidR="00D77866">
              <w:rPr>
                <w:bCs/>
                <w:color w:val="000000"/>
                <w:kern w:val="0"/>
                <w:sz w:val="22"/>
                <w:szCs w:val="22"/>
              </w:rPr>
              <w:t xml:space="preserve"> (Приложение №1)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37" w:rsidRDefault="00C76B43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37" w:rsidRDefault="002411F3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37" w:rsidRDefault="009B4237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37" w:rsidRDefault="009B4237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D6102F" w:rsidTr="003F5DA2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2F" w:rsidRDefault="00D6102F">
            <w:pPr>
              <w:spacing w:before="0"/>
              <w:ind w:right="57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2F" w:rsidRDefault="00D6102F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Демонтаж оборудования и стенда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2F" w:rsidRDefault="002115A7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2F" w:rsidRDefault="00D6102F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2F" w:rsidRDefault="00D6102F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2F" w:rsidRDefault="00D6102F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D6102F" w:rsidTr="003F5DA2">
        <w:trPr>
          <w:trHeight w:val="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2154" w:rsidRDefault="00992154">
            <w:pPr>
              <w:spacing w:before="0"/>
              <w:ind w:right="57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4" w:rsidRDefault="00992154">
            <w:pPr>
              <w:spacing w:before="0"/>
              <w:ind w:right="57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4" w:rsidRDefault="00992154">
            <w:pPr>
              <w:spacing w:before="0"/>
              <w:ind w:right="57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4" w:rsidRDefault="00992154">
            <w:pPr>
              <w:spacing w:before="0"/>
              <w:ind w:right="57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4" w:rsidRDefault="00992154">
            <w:pPr>
              <w:spacing w:before="0"/>
              <w:ind w:right="57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D6102F" w:rsidTr="003F5DA2">
        <w:trPr>
          <w:trHeight w:val="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2154" w:rsidRDefault="00992154">
            <w:pPr>
              <w:spacing w:before="0"/>
              <w:ind w:right="57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54" w:rsidRDefault="00992154">
            <w:pPr>
              <w:spacing w:before="0"/>
              <w:ind w:right="57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в том числе НДС 18%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4" w:rsidRDefault="00992154">
            <w:pPr>
              <w:spacing w:before="0"/>
              <w:ind w:right="57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4" w:rsidRDefault="00992154">
            <w:pPr>
              <w:spacing w:before="0"/>
              <w:ind w:right="57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54" w:rsidRDefault="00992154">
            <w:pPr>
              <w:spacing w:before="0"/>
              <w:ind w:right="57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</w:tr>
    </w:tbl>
    <w:p w:rsidR="00992154" w:rsidRDefault="00992154" w:rsidP="00992154">
      <w:pPr>
        <w:pStyle w:val="-11"/>
        <w:tabs>
          <w:tab w:val="left" w:pos="567"/>
        </w:tabs>
        <w:spacing w:after="0"/>
        <w:ind w:left="0"/>
        <w:rPr>
          <w:b/>
          <w:color w:val="1F497D"/>
          <w:kern w:val="24"/>
          <w:sz w:val="22"/>
          <w:szCs w:val="22"/>
          <w:lang w:val="ru-RU" w:eastAsia="ru-RU"/>
        </w:rPr>
      </w:pPr>
    </w:p>
    <w:p w:rsidR="00992154" w:rsidRPr="00661660" w:rsidRDefault="0079716B" w:rsidP="00992154">
      <w:pPr>
        <w:pStyle w:val="-11"/>
        <w:tabs>
          <w:tab w:val="left" w:pos="567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lastRenderedPageBreak/>
        <w:t>6</w:t>
      </w:r>
      <w:r w:rsidR="00992154" w:rsidRPr="00661660">
        <w:rPr>
          <w:rFonts w:ascii="Times New Roman" w:hAnsi="Times New Roman" w:cs="Times New Roman"/>
          <w:lang w:val="ru-RU"/>
        </w:rPr>
        <w:t xml:space="preserve">. </w:t>
      </w:r>
      <w:r w:rsidR="00992154" w:rsidRPr="00661660">
        <w:rPr>
          <w:rFonts w:ascii="Times New Roman" w:hAnsi="Times New Roman" w:cs="Times New Roman"/>
        </w:rPr>
        <w:t>Цена настоящего Договора составляет ________</w:t>
      </w:r>
      <w:r w:rsidR="00992154" w:rsidRPr="00661660">
        <w:rPr>
          <w:rFonts w:ascii="Times New Roman" w:hAnsi="Times New Roman" w:cs="Times New Roman"/>
        </w:rPr>
        <w:tab/>
        <w:t xml:space="preserve"> (_________) рублей __ копеек, в том числе НДС 18% (далее – Цена Договора). </w:t>
      </w:r>
    </w:p>
    <w:p w:rsidR="00992154" w:rsidRPr="004C5B78" w:rsidRDefault="0079716B" w:rsidP="00992154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</w:t>
      </w:r>
      <w:r w:rsidR="00992154" w:rsidRPr="00661660">
        <w:rPr>
          <w:rFonts w:ascii="Times New Roman" w:hAnsi="Times New Roman" w:cs="Times New Roman"/>
          <w:lang w:val="ru-RU"/>
        </w:rPr>
        <w:t xml:space="preserve">. </w:t>
      </w:r>
      <w:r w:rsidR="00992154" w:rsidRPr="00661660">
        <w:rPr>
          <w:rFonts w:ascii="Times New Roman" w:hAnsi="Times New Roman" w:cs="Times New Roman"/>
        </w:rPr>
        <w:t xml:space="preserve">Цена настоящего Договора является предельной суммой, которую может уплатить Заказчик за надлежащим образом выполненные работы Подрядчиком. В цену настоящего Договора включены все возможные затраты, издержки и иные расходы Подрядчика, связанные с исполнением обязательств по настоящему Договору, в том числе расходы на уплату налогов, сборов и других обязательных </w:t>
      </w:r>
      <w:r w:rsidR="004C5B78">
        <w:rPr>
          <w:rFonts w:ascii="Times New Roman" w:hAnsi="Times New Roman" w:cs="Times New Roman"/>
        </w:rPr>
        <w:t>платежей, транспортные расходы</w:t>
      </w:r>
      <w:r w:rsidR="004C5B78">
        <w:rPr>
          <w:rFonts w:ascii="Times New Roman" w:hAnsi="Times New Roman" w:cs="Times New Roman"/>
          <w:lang w:val="ru-RU"/>
        </w:rPr>
        <w:t>, п</w:t>
      </w:r>
      <w:r w:rsidR="004C5B78" w:rsidRPr="004C5B78">
        <w:rPr>
          <w:rFonts w:ascii="Times New Roman" w:hAnsi="Times New Roman" w:cs="Times New Roman"/>
          <w:lang w:val="ru-RU"/>
        </w:rPr>
        <w:t xml:space="preserve">риобретение расходных материалов, необходимых </w:t>
      </w:r>
      <w:r w:rsidR="004C5B78">
        <w:rPr>
          <w:rFonts w:ascii="Times New Roman" w:hAnsi="Times New Roman" w:cs="Times New Roman"/>
          <w:lang w:val="ru-RU"/>
        </w:rPr>
        <w:t>для выполнения работ</w:t>
      </w:r>
      <w:r w:rsidR="004C5B78" w:rsidRPr="004C5B78">
        <w:rPr>
          <w:rFonts w:ascii="Times New Roman" w:hAnsi="Times New Roman" w:cs="Times New Roman"/>
          <w:lang w:val="ru-RU"/>
        </w:rPr>
        <w:t xml:space="preserve"> в количестве, соответств</w:t>
      </w:r>
      <w:r w:rsidR="004C5B78">
        <w:rPr>
          <w:rFonts w:ascii="Times New Roman" w:hAnsi="Times New Roman" w:cs="Times New Roman"/>
          <w:lang w:val="ru-RU"/>
        </w:rPr>
        <w:t>ующем объему.</w:t>
      </w:r>
    </w:p>
    <w:p w:rsidR="00615156" w:rsidRDefault="00615156" w:rsidP="00992154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lang w:val="ru-RU"/>
        </w:rPr>
      </w:pPr>
    </w:p>
    <w:p w:rsidR="00615156" w:rsidRDefault="00615156" w:rsidP="00992154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lang w:val="ru-RU"/>
        </w:rPr>
      </w:pPr>
    </w:p>
    <w:p w:rsidR="00615156" w:rsidRDefault="00615156" w:rsidP="00992154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Приложение №1 Перечень предоставляемого оборудования и расходных материалов.</w:t>
      </w:r>
    </w:p>
    <w:p w:rsidR="00615156" w:rsidRPr="00615156" w:rsidRDefault="00615156" w:rsidP="00992154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Приложение №2 </w:t>
      </w:r>
      <w:r w:rsidR="00F54E32">
        <w:rPr>
          <w:rFonts w:ascii="Times New Roman" w:hAnsi="Times New Roman" w:cs="Times New Roman"/>
          <w:lang w:val="ru-RU"/>
        </w:rPr>
        <w:t>Графическое изображение площадки.</w:t>
      </w:r>
    </w:p>
    <w:p w:rsidR="00992154" w:rsidRDefault="00992154" w:rsidP="00992154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D071AC" w:rsidRDefault="00D071AC" w:rsidP="00992154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D071AC" w:rsidRDefault="00D071AC" w:rsidP="00992154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D071AC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</w:t>
      </w:r>
    </w:p>
    <w:p w:rsidR="00814B50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2776DC" w:rsidRDefault="00D071AC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</w:t>
      </w:r>
      <w:r w:rsidR="00814B50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            </w:t>
      </w:r>
    </w:p>
    <w:p w:rsidR="00814B50" w:rsidRPr="00C05203" w:rsidRDefault="002776DC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lastRenderedPageBreak/>
        <w:t xml:space="preserve">                                                                                                                            </w:t>
      </w:r>
      <w:r w:rsidR="00814B50" w:rsidRPr="00C05203">
        <w:rPr>
          <w:rFonts w:ascii="Times New Roman" w:hAnsi="Times New Roman" w:cs="Times New Roman"/>
          <w:lang w:val="ru-RU"/>
        </w:rPr>
        <w:t xml:space="preserve">Приложение №1 </w:t>
      </w:r>
      <w:proofErr w:type="gramStart"/>
      <w:r w:rsidR="00814B50" w:rsidRPr="00C05203">
        <w:rPr>
          <w:rFonts w:ascii="Times New Roman" w:hAnsi="Times New Roman" w:cs="Times New Roman"/>
          <w:lang w:val="ru-RU"/>
        </w:rPr>
        <w:t>к</w:t>
      </w:r>
      <w:proofErr w:type="gramEnd"/>
      <w:r w:rsidR="00814B50" w:rsidRPr="00C05203">
        <w:rPr>
          <w:rFonts w:ascii="Times New Roman" w:hAnsi="Times New Roman" w:cs="Times New Roman"/>
          <w:lang w:val="ru-RU"/>
        </w:rPr>
        <w:t xml:space="preserve"> </w:t>
      </w:r>
    </w:p>
    <w:p w:rsidR="00814B50" w:rsidRPr="009C3B92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lang w:val="ru-RU"/>
        </w:rPr>
      </w:pPr>
      <w:r w:rsidRPr="00C05203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</w:t>
      </w:r>
      <w:r w:rsidRPr="00C0520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              Технической части</w:t>
      </w:r>
    </w:p>
    <w:p w:rsidR="00814B50" w:rsidRPr="00C05203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lang w:val="ru-RU"/>
        </w:rPr>
      </w:pPr>
      <w:r w:rsidRPr="00C05203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         д</w:t>
      </w:r>
      <w:r w:rsidRPr="00C05203">
        <w:rPr>
          <w:rFonts w:ascii="Times New Roman" w:hAnsi="Times New Roman" w:cs="Times New Roman"/>
          <w:lang w:val="ru-RU"/>
        </w:rPr>
        <w:t xml:space="preserve">окументации запроса </w:t>
      </w:r>
    </w:p>
    <w:p w:rsidR="00814B50" w:rsidRPr="00C05203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lang w:val="ru-RU"/>
        </w:rPr>
      </w:pPr>
      <w:r w:rsidRPr="00C05203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          </w:t>
      </w:r>
      <w:r w:rsidRPr="00C05203">
        <w:rPr>
          <w:rFonts w:ascii="Times New Roman" w:hAnsi="Times New Roman" w:cs="Times New Roman"/>
          <w:lang w:val="ru-RU"/>
        </w:rPr>
        <w:t>котировок № К</w:t>
      </w:r>
      <w:proofErr w:type="gramStart"/>
      <w:r w:rsidRPr="00C05203">
        <w:rPr>
          <w:rFonts w:ascii="Times New Roman" w:hAnsi="Times New Roman" w:cs="Times New Roman"/>
          <w:lang w:val="ru-RU"/>
        </w:rPr>
        <w:t>4</w:t>
      </w:r>
      <w:proofErr w:type="gramEnd"/>
      <w:r w:rsidRPr="00C05203">
        <w:rPr>
          <w:rFonts w:ascii="Times New Roman" w:hAnsi="Times New Roman" w:cs="Times New Roman"/>
          <w:lang w:val="ru-RU"/>
        </w:rPr>
        <w:t>/2-18</w:t>
      </w:r>
    </w:p>
    <w:p w:rsidR="00814B50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</w:t>
      </w:r>
      <w:r w:rsidR="001E2134">
        <w:rPr>
          <w:rFonts w:ascii="Times New Roman" w:hAnsi="Times New Roman" w:cs="Times New Roman"/>
          <w:b/>
          <w:lang w:val="ru-RU"/>
        </w:rPr>
        <w:t xml:space="preserve">        </w:t>
      </w:r>
      <w:r>
        <w:rPr>
          <w:rFonts w:ascii="Times New Roman" w:hAnsi="Times New Roman" w:cs="Times New Roman"/>
          <w:b/>
          <w:lang w:val="ru-RU"/>
        </w:rPr>
        <w:t>Перечень предоставляемого оборудования и расходных материалов</w:t>
      </w:r>
    </w:p>
    <w:p w:rsidR="00814B50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1134"/>
        <w:gridCol w:w="1417"/>
        <w:gridCol w:w="1559"/>
        <w:gridCol w:w="1560"/>
      </w:tblGrid>
      <w:tr w:rsidR="00814B50" w:rsidTr="00814B50">
        <w:trPr>
          <w:trHeight w:val="2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tabs>
                <w:tab w:val="left" w:pos="314"/>
              </w:tabs>
              <w:spacing w:before="0"/>
              <w:ind w:right="57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tabs>
                <w:tab w:val="left" w:pos="769"/>
              </w:tabs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Кол-во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Цена за ед., вкл. НДС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Стоимость, вкл. НДС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4B50" w:rsidTr="00814B50">
        <w:trPr>
          <w:trHeight w:val="2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50" w:rsidRDefault="00814B50" w:rsidP="00D16746">
            <w:pPr>
              <w:spacing w:befor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 w:rsidRPr="00251167">
              <w:rPr>
                <w:bCs/>
                <w:color w:val="000000"/>
                <w:kern w:val="0"/>
                <w:sz w:val="22"/>
                <w:szCs w:val="22"/>
              </w:rPr>
              <w:t xml:space="preserve">расходные материалы для </w:t>
            </w:r>
            <w:proofErr w:type="spellStart"/>
            <w:r w:rsidRPr="00251167">
              <w:rPr>
                <w:bCs/>
                <w:color w:val="000000"/>
                <w:kern w:val="0"/>
                <w:sz w:val="22"/>
                <w:szCs w:val="22"/>
              </w:rPr>
              <w:t>клининга</w:t>
            </w:r>
            <w:proofErr w:type="spellEnd"/>
            <w:r w:rsidRPr="00251167">
              <w:rPr>
                <w:bCs/>
                <w:color w:val="000000"/>
                <w:kern w:val="0"/>
                <w:sz w:val="22"/>
                <w:szCs w:val="22"/>
              </w:rPr>
              <w:t xml:space="preserve"> (тряпки, губки, салфетки и пр.)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50" w:rsidRDefault="00814B50" w:rsidP="00D16746">
            <w:pPr>
              <w:spacing w:before="0"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4B50" w:rsidTr="00814B50">
        <w:trPr>
          <w:trHeight w:val="2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50" w:rsidRDefault="00814B50" w:rsidP="00D16746">
            <w:pPr>
              <w:spacing w:before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50" w:rsidRPr="00251167" w:rsidRDefault="00814B50" w:rsidP="00D16746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корзина для мусора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50" w:rsidRDefault="00814B50" w:rsidP="00D16746">
            <w:pPr>
              <w:spacing w:before="0"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4B50" w:rsidTr="00814B50">
        <w:trPr>
          <w:trHeight w:val="2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кулер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4B50" w:rsidTr="00814B50">
        <w:trPr>
          <w:trHeight w:val="2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 w:rsidRPr="00885FF1">
              <w:rPr>
                <w:bCs/>
                <w:color w:val="000000"/>
                <w:kern w:val="0"/>
                <w:sz w:val="22"/>
                <w:szCs w:val="22"/>
              </w:rPr>
              <w:t>расходные материалы для питания (бумажные стаканы, тарелки, приборы и пр.)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4B50" w:rsidTr="00814B50">
        <w:trPr>
          <w:trHeight w:val="2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 w:rsidRPr="005D5E33">
              <w:rPr>
                <w:bCs/>
                <w:color w:val="000000"/>
                <w:kern w:val="0"/>
                <w:sz w:val="22"/>
                <w:szCs w:val="22"/>
              </w:rPr>
              <w:t>вода питьевая в пластико</w:t>
            </w:r>
            <w:r>
              <w:rPr>
                <w:bCs/>
                <w:color w:val="000000"/>
                <w:kern w:val="0"/>
                <w:sz w:val="22"/>
                <w:szCs w:val="22"/>
              </w:rPr>
              <w:t>вых бутылках емкостью 19 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4B50" w:rsidTr="00814B50">
        <w:trPr>
          <w:trHeight w:val="2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 w:rsidRPr="00F450E7">
              <w:rPr>
                <w:bCs/>
                <w:color w:val="000000"/>
                <w:kern w:val="0"/>
                <w:sz w:val="22"/>
                <w:szCs w:val="22"/>
              </w:rPr>
              <w:t>Барный стул, белый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4B50" w:rsidTr="00814B50">
        <w:trPr>
          <w:trHeight w:val="2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 w:rsidRPr="00F450E7">
              <w:rPr>
                <w:bCs/>
                <w:color w:val="000000"/>
                <w:kern w:val="0"/>
                <w:sz w:val="22"/>
                <w:szCs w:val="22"/>
              </w:rPr>
              <w:t>Стол-зарядная</w:t>
            </w:r>
            <w:proofErr w:type="gramEnd"/>
            <w:r w:rsidRPr="00F450E7">
              <w:rPr>
                <w:bCs/>
                <w:color w:val="000000"/>
                <w:kern w:val="0"/>
                <w:sz w:val="22"/>
                <w:szCs w:val="22"/>
              </w:rPr>
              <w:t xml:space="preserve"> станция </w:t>
            </w:r>
            <w:proofErr w:type="spellStart"/>
            <w:r w:rsidRPr="00F450E7">
              <w:rPr>
                <w:bCs/>
                <w:color w:val="000000"/>
                <w:kern w:val="0"/>
                <w:sz w:val="22"/>
                <w:szCs w:val="22"/>
              </w:rPr>
              <w:t>Charge</w:t>
            </w:r>
            <w:proofErr w:type="spellEnd"/>
            <w:r w:rsidRPr="00F450E7">
              <w:rPr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F450E7">
              <w:rPr>
                <w:bCs/>
                <w:color w:val="000000"/>
                <w:kern w:val="0"/>
                <w:sz w:val="22"/>
                <w:szCs w:val="22"/>
              </w:rPr>
              <w:t>Lab</w:t>
            </w:r>
            <w:proofErr w:type="spellEnd"/>
            <w:r w:rsidRPr="00F450E7">
              <w:rPr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F450E7">
              <w:rPr>
                <w:bCs/>
                <w:color w:val="000000"/>
                <w:kern w:val="0"/>
                <w:sz w:val="22"/>
                <w:szCs w:val="22"/>
              </w:rPr>
              <w:t>magic</w:t>
            </w:r>
            <w:proofErr w:type="spellEnd"/>
            <w:r w:rsidRPr="00F450E7">
              <w:rPr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Pr="00F450E7">
              <w:rPr>
                <w:bCs/>
                <w:color w:val="000000"/>
                <w:kern w:val="0"/>
                <w:sz w:val="22"/>
                <w:szCs w:val="22"/>
              </w:rPr>
              <w:t>table</w:t>
            </w:r>
            <w:proofErr w:type="spellEnd"/>
            <w:r w:rsidRPr="00F450E7">
              <w:rPr>
                <w:bCs/>
                <w:color w:val="000000"/>
                <w:kern w:val="0"/>
                <w:sz w:val="22"/>
                <w:szCs w:val="22"/>
              </w:rPr>
              <w:t xml:space="preserve">, </w:t>
            </w:r>
            <w:proofErr w:type="spellStart"/>
            <w:r w:rsidRPr="00F450E7">
              <w:rPr>
                <w:bCs/>
                <w:color w:val="000000"/>
                <w:kern w:val="0"/>
                <w:sz w:val="22"/>
                <w:szCs w:val="22"/>
              </w:rPr>
              <w:t>брендинг</w:t>
            </w:r>
            <w:proofErr w:type="spellEnd"/>
            <w:r w:rsidRPr="00F450E7">
              <w:rPr>
                <w:bCs/>
                <w:color w:val="000000"/>
                <w:kern w:val="0"/>
                <w:sz w:val="22"/>
                <w:szCs w:val="22"/>
              </w:rPr>
              <w:t xml:space="preserve"> ФРИИ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4B50" w:rsidTr="00814B50">
        <w:trPr>
          <w:trHeight w:val="2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Пуфы для сидения синие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4B50" w:rsidTr="00814B50">
        <w:trPr>
          <w:trHeight w:val="2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 w:rsidRPr="00450B22">
              <w:rPr>
                <w:bCs/>
                <w:color w:val="000000"/>
                <w:kern w:val="0"/>
                <w:sz w:val="22"/>
                <w:szCs w:val="22"/>
              </w:rPr>
              <w:t>Коктейльные столы с белым пластиковым покрытием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4B50" w:rsidTr="00814B50">
        <w:trPr>
          <w:trHeight w:val="2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 w:rsidRPr="00061FFC">
              <w:rPr>
                <w:bCs/>
                <w:color w:val="000000"/>
                <w:kern w:val="0"/>
                <w:sz w:val="22"/>
                <w:szCs w:val="22"/>
              </w:rPr>
              <w:t xml:space="preserve">LCD панель </w:t>
            </w:r>
            <w:proofErr w:type="spellStart"/>
            <w:r w:rsidRPr="00061FFC">
              <w:rPr>
                <w:bCs/>
                <w:color w:val="000000"/>
                <w:kern w:val="0"/>
                <w:sz w:val="22"/>
                <w:szCs w:val="22"/>
              </w:rPr>
              <w:t>Sharp</w:t>
            </w:r>
            <w:proofErr w:type="spellEnd"/>
            <w:r w:rsidRPr="00061FFC">
              <w:rPr>
                <w:bCs/>
                <w:color w:val="000000"/>
                <w:kern w:val="0"/>
                <w:sz w:val="22"/>
                <w:szCs w:val="22"/>
              </w:rPr>
              <w:t xml:space="preserve"> 55" на напольной стойке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4B50" w:rsidTr="00814B50">
        <w:trPr>
          <w:trHeight w:val="2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Ноутбук НР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4B50" w:rsidTr="00814B50">
        <w:trPr>
          <w:trHeight w:val="2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 w:rsidRPr="003E0509">
              <w:rPr>
                <w:bCs/>
                <w:color w:val="000000"/>
                <w:kern w:val="0"/>
                <w:sz w:val="22"/>
                <w:szCs w:val="22"/>
              </w:rPr>
              <w:t>Коммут</w:t>
            </w:r>
            <w:r>
              <w:rPr>
                <w:bCs/>
                <w:color w:val="000000"/>
                <w:kern w:val="0"/>
                <w:sz w:val="22"/>
                <w:szCs w:val="22"/>
              </w:rPr>
              <w:t xml:space="preserve">ация оборудования (включая УЗО </w:t>
            </w:r>
            <w:r w:rsidRPr="003E0509">
              <w:rPr>
                <w:bCs/>
                <w:color w:val="000000"/>
                <w:kern w:val="0"/>
                <w:sz w:val="22"/>
                <w:szCs w:val="22"/>
              </w:rPr>
              <w:t xml:space="preserve"> блоки автоматов)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проект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14B50" w:rsidTr="00814B50">
        <w:trPr>
          <w:trHeight w:val="2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proofErr w:type="spellStart"/>
            <w:r w:rsidRPr="00841966">
              <w:rPr>
                <w:bCs/>
                <w:color w:val="000000"/>
                <w:kern w:val="0"/>
                <w:sz w:val="22"/>
                <w:szCs w:val="22"/>
              </w:rPr>
              <w:t>ipad</w:t>
            </w:r>
            <w:proofErr w:type="spellEnd"/>
            <w:r w:rsidRPr="00841966">
              <w:rPr>
                <w:bCs/>
                <w:color w:val="000000"/>
                <w:kern w:val="0"/>
                <w:sz w:val="22"/>
                <w:szCs w:val="22"/>
              </w:rPr>
              <w:t>, стойки, зарядные устройства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14B50" w:rsidRDefault="00814B50" w:rsidP="00D16746">
            <w:pPr>
              <w:spacing w:before="0"/>
              <w:ind w:right="57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814B50" w:rsidRPr="00D071AC" w:rsidRDefault="00814B50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D071AC" w:rsidP="00E55F58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</w:t>
      </w:r>
    </w:p>
    <w:p w:rsidR="00814B50" w:rsidRDefault="00814B50" w:rsidP="00E55F58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E55F58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E55F58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E55F58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E55F58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E55F58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E55F58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E55F58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E55F58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E55F58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E55F58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E55F58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E55F58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E55F58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E55F58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E55F58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E55F58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E55F58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E55F58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E55F58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0C0C3E" w:rsidRDefault="00B85134" w:rsidP="00B85134">
      <w:pPr>
        <w:pStyle w:val="-11"/>
        <w:tabs>
          <w:tab w:val="left" w:pos="567"/>
        </w:tabs>
        <w:ind w:left="7088"/>
        <w:jc w:val="lef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</w:t>
      </w:r>
    </w:p>
    <w:p w:rsidR="000C0C3E" w:rsidRDefault="000C0C3E" w:rsidP="00B85134">
      <w:pPr>
        <w:pStyle w:val="-11"/>
        <w:tabs>
          <w:tab w:val="left" w:pos="567"/>
        </w:tabs>
        <w:ind w:left="7088"/>
        <w:jc w:val="left"/>
        <w:rPr>
          <w:rFonts w:ascii="Times New Roman" w:hAnsi="Times New Roman" w:cs="Times New Roman"/>
          <w:b/>
          <w:lang w:val="ru-RU"/>
        </w:rPr>
      </w:pPr>
    </w:p>
    <w:p w:rsidR="000C0C3E" w:rsidRDefault="000C0C3E" w:rsidP="00B85134">
      <w:pPr>
        <w:pStyle w:val="-11"/>
        <w:tabs>
          <w:tab w:val="left" w:pos="567"/>
        </w:tabs>
        <w:ind w:left="7088"/>
        <w:jc w:val="left"/>
        <w:rPr>
          <w:rFonts w:ascii="Times New Roman" w:hAnsi="Times New Roman" w:cs="Times New Roman"/>
          <w:b/>
          <w:lang w:val="ru-RU"/>
        </w:rPr>
      </w:pPr>
    </w:p>
    <w:p w:rsidR="00B85134" w:rsidRPr="00B85134" w:rsidRDefault="00B85134" w:rsidP="00B85134">
      <w:pPr>
        <w:pStyle w:val="-11"/>
        <w:tabs>
          <w:tab w:val="left" w:pos="567"/>
        </w:tabs>
        <w:ind w:left="7088"/>
        <w:jc w:val="left"/>
        <w:rPr>
          <w:rFonts w:ascii="Times New Roman" w:hAnsi="Times New Roman" w:cs="Times New Roman"/>
          <w:lang w:val="ru-RU"/>
        </w:rPr>
      </w:pPr>
      <w:r w:rsidRPr="00B85134">
        <w:rPr>
          <w:rFonts w:ascii="Times New Roman" w:hAnsi="Times New Roman" w:cs="Times New Roman"/>
          <w:lang w:val="ru-RU"/>
        </w:rPr>
        <w:lastRenderedPageBreak/>
        <w:t xml:space="preserve">Приложение №2 </w:t>
      </w:r>
      <w:proofErr w:type="gramStart"/>
      <w:r w:rsidRPr="00B85134">
        <w:rPr>
          <w:rFonts w:ascii="Times New Roman" w:hAnsi="Times New Roman" w:cs="Times New Roman"/>
          <w:lang w:val="ru-RU"/>
        </w:rPr>
        <w:t>к</w:t>
      </w:r>
      <w:proofErr w:type="gramEnd"/>
      <w:r w:rsidRPr="00B85134">
        <w:rPr>
          <w:rFonts w:ascii="Times New Roman" w:hAnsi="Times New Roman" w:cs="Times New Roman"/>
          <w:lang w:val="ru-RU"/>
        </w:rPr>
        <w:t xml:space="preserve"> </w:t>
      </w:r>
    </w:p>
    <w:p w:rsidR="00814B50" w:rsidRPr="00B85134" w:rsidRDefault="00B85134" w:rsidP="00B85134">
      <w:pPr>
        <w:pStyle w:val="-11"/>
        <w:tabs>
          <w:tab w:val="left" w:pos="567"/>
        </w:tabs>
        <w:ind w:left="7088"/>
        <w:jc w:val="left"/>
        <w:rPr>
          <w:rFonts w:ascii="Times New Roman" w:hAnsi="Times New Roman" w:cs="Times New Roman"/>
          <w:lang w:val="ru-RU"/>
        </w:rPr>
      </w:pPr>
      <w:r w:rsidRPr="00B85134">
        <w:rPr>
          <w:rFonts w:ascii="Times New Roman" w:hAnsi="Times New Roman" w:cs="Times New Roman"/>
          <w:lang w:val="ru-RU"/>
        </w:rPr>
        <w:t>Технической части</w:t>
      </w:r>
      <w:r w:rsidRPr="00B85134">
        <w:t xml:space="preserve"> </w:t>
      </w:r>
      <w:r w:rsidRPr="00B85134">
        <w:rPr>
          <w:rFonts w:ascii="Times New Roman" w:hAnsi="Times New Roman" w:cs="Times New Roman"/>
          <w:lang w:val="ru-RU"/>
        </w:rPr>
        <w:t>документации запроса                                                                                                                            котировок № К</w:t>
      </w:r>
      <w:proofErr w:type="gramStart"/>
      <w:r w:rsidRPr="00B85134">
        <w:rPr>
          <w:rFonts w:ascii="Times New Roman" w:hAnsi="Times New Roman" w:cs="Times New Roman"/>
          <w:lang w:val="ru-RU"/>
        </w:rPr>
        <w:t>4</w:t>
      </w:r>
      <w:proofErr w:type="gramEnd"/>
      <w:r w:rsidRPr="00B85134">
        <w:rPr>
          <w:rFonts w:ascii="Times New Roman" w:hAnsi="Times New Roman" w:cs="Times New Roman"/>
          <w:lang w:val="ru-RU"/>
        </w:rPr>
        <w:t>/2-18</w:t>
      </w:r>
    </w:p>
    <w:p w:rsidR="0069745D" w:rsidRDefault="00D071AC" w:rsidP="00E55F58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  <w:r w:rsidRPr="00B85134">
        <w:rPr>
          <w:rFonts w:ascii="Times New Roman" w:hAnsi="Times New Roman" w:cs="Times New Roman"/>
          <w:lang w:val="ru-RU"/>
        </w:rPr>
        <w:t xml:space="preserve">                                                          </w:t>
      </w:r>
      <w:r w:rsidR="00277264" w:rsidRPr="00B85134">
        <w:rPr>
          <w:rFonts w:ascii="Times New Roman" w:hAnsi="Times New Roman" w:cs="Times New Roman"/>
          <w:lang w:val="ru-RU"/>
        </w:rPr>
        <w:t xml:space="preserve">              </w:t>
      </w:r>
    </w:p>
    <w:p w:rsidR="00814B50" w:rsidRDefault="00814B50" w:rsidP="00E55F58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814B50" w:rsidRDefault="00814B50" w:rsidP="00814B50">
      <w:pPr>
        <w:pStyle w:val="-11"/>
        <w:tabs>
          <w:tab w:val="left" w:pos="0"/>
        </w:tabs>
        <w:spacing w:after="0"/>
        <w:ind w:left="-142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  </w:t>
      </w:r>
      <w:r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>
            <wp:extent cx="6686550" cy="3333750"/>
            <wp:effectExtent l="0" t="0" r="0" b="0"/>
            <wp:docPr id="1" name="Рисунок 1" descr="K:\Закупки\2018 ТЕНДЕРЫ\2 PR\К4-2-18_запрос_котировок_застройка_площадки_Парк_Лайф\К4-2-18_документация на сайт\Приложение к ТЗ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Закупки\2018 ТЕНДЕРЫ\2 PR\К4-2-18_запрос_котировок_застройка_площадки_Парк_Лайф\К4-2-18_документация на сайт\Приложение к ТЗ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45D" w:rsidRDefault="0069745D" w:rsidP="00E55F58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69745D" w:rsidRDefault="0069745D" w:rsidP="00E55F58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69745D" w:rsidRDefault="0069745D" w:rsidP="00E55F58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69745D" w:rsidRDefault="000C0C3E" w:rsidP="00E55F58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  <w:r>
        <w:rPr>
          <w:rFonts w:ascii="Calibri" w:hAnsi="Calibri"/>
          <w:noProof/>
          <w:color w:val="1F497D"/>
          <w:sz w:val="22"/>
          <w:szCs w:val="22"/>
          <w:lang w:val="ru-RU" w:eastAsia="ru-RU"/>
        </w:rPr>
        <w:drawing>
          <wp:inline distT="0" distB="0" distL="0" distR="0" wp14:anchorId="0BCE8343" wp14:editId="2C938B68">
            <wp:extent cx="6391275" cy="4057650"/>
            <wp:effectExtent l="0" t="0" r="9525" b="0"/>
            <wp:docPr id="3" name="Рисунок 2" descr="ÐšÐ°Ñ€Ñ‚Ð¸Ð½ÐºÐ¸ Ð¿Ð¾ Ð·Ð°Ð¿Ñ€Ð¾ÑÑƒ Ð³ÐµÐ¾Ð´ÐµÐ·Ð¸Ñ‡ÐµÑÐºÐ¸Ð¹ ÐºÑƒÐ¿Ð¾Ð» Ð°Ñ€ÐµÐ½Ð´Ð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ÐšÐ°Ñ€Ñ‚Ð¸Ð½ÐºÐ¸ Ð¿Ð¾ Ð·Ð°Ð¿Ñ€Ð¾ÑÑƒ Ð³ÐµÐ¾Ð´ÐµÐ·Ð¸Ñ‡ÐµÑÐºÐ¸Ð¹ ÐºÑƒÐ¿Ð¾Ð» Ð°Ñ€ÐµÐ½Ð´Ð° 8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45D" w:rsidRDefault="0069745D" w:rsidP="00E55F58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69745D" w:rsidRDefault="0069745D" w:rsidP="00E55F58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</w:p>
    <w:p w:rsidR="00D071AC" w:rsidRPr="00D071AC" w:rsidRDefault="00277264" w:rsidP="00814B50">
      <w:pPr>
        <w:pStyle w:val="-1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</w:t>
      </w:r>
      <w:r w:rsidR="0069745D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   </w:t>
      </w:r>
    </w:p>
    <w:sectPr w:rsidR="00D071AC" w:rsidRPr="00D071AC" w:rsidSect="000C0C3E">
      <w:pgSz w:w="11906" w:h="16838"/>
      <w:pgMar w:top="851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228FA"/>
    <w:multiLevelType w:val="multilevel"/>
    <w:tmpl w:val="69045A8E"/>
    <w:lvl w:ilvl="0">
      <w:start w:val="1"/>
      <w:numFmt w:val="decimal"/>
      <w:pStyle w:val="1"/>
      <w:lvlText w:val="%1."/>
      <w:lvlJc w:val="left"/>
      <w:pPr>
        <w:tabs>
          <w:tab w:val="num" w:pos="77"/>
        </w:tabs>
        <w:ind w:left="-226" w:hanging="57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702"/>
        </w:tabs>
        <w:ind w:left="1135" w:firstLine="0"/>
      </w:pPr>
      <w:rPr>
        <w:b w:val="0"/>
        <w:i w:val="0"/>
        <w:color w:val="auto"/>
      </w:rPr>
    </w:lvl>
    <w:lvl w:ilvl="2">
      <w:start w:val="1"/>
      <w:numFmt w:val="decimal"/>
      <w:pStyle w:val="3"/>
      <w:lvlText w:val="%1.%2.%3."/>
      <w:lvlJc w:val="left"/>
      <w:pPr>
        <w:tabs>
          <w:tab w:val="num" w:pos="2127"/>
        </w:tabs>
        <w:ind w:left="2127" w:hanging="709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400"/>
        </w:tabs>
        <w:ind w:left="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328"/>
        </w:tabs>
        <w:ind w:left="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472"/>
        </w:tabs>
        <w:ind w:left="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616"/>
        </w:tabs>
        <w:ind w:left="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760"/>
        </w:tabs>
        <w:ind w:left="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904"/>
        </w:tabs>
        <w:ind w:left="90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DD"/>
    <w:rsid w:val="00061FFC"/>
    <w:rsid w:val="000717DD"/>
    <w:rsid w:val="000A4C4C"/>
    <w:rsid w:val="000C0C3E"/>
    <w:rsid w:val="0014362C"/>
    <w:rsid w:val="001B3326"/>
    <w:rsid w:val="001E2134"/>
    <w:rsid w:val="001F23D1"/>
    <w:rsid w:val="0020436E"/>
    <w:rsid w:val="002115A7"/>
    <w:rsid w:val="00213A22"/>
    <w:rsid w:val="00225BCE"/>
    <w:rsid w:val="002411F3"/>
    <w:rsid w:val="00251167"/>
    <w:rsid w:val="00277264"/>
    <w:rsid w:val="002776DC"/>
    <w:rsid w:val="002D7F11"/>
    <w:rsid w:val="002F31E3"/>
    <w:rsid w:val="0030491A"/>
    <w:rsid w:val="00316B1D"/>
    <w:rsid w:val="003221B6"/>
    <w:rsid w:val="00323FFE"/>
    <w:rsid w:val="00351889"/>
    <w:rsid w:val="003E0509"/>
    <w:rsid w:val="003F5DA2"/>
    <w:rsid w:val="004461FC"/>
    <w:rsid w:val="00450B22"/>
    <w:rsid w:val="004B7D65"/>
    <w:rsid w:val="004C5B78"/>
    <w:rsid w:val="005D5DA7"/>
    <w:rsid w:val="005D5E33"/>
    <w:rsid w:val="00607432"/>
    <w:rsid w:val="00615156"/>
    <w:rsid w:val="00657DB5"/>
    <w:rsid w:val="00661660"/>
    <w:rsid w:val="00690D2F"/>
    <w:rsid w:val="0069745D"/>
    <w:rsid w:val="006B7C18"/>
    <w:rsid w:val="006E1938"/>
    <w:rsid w:val="00702AE2"/>
    <w:rsid w:val="0079716B"/>
    <w:rsid w:val="007F287F"/>
    <w:rsid w:val="00814B50"/>
    <w:rsid w:val="00841966"/>
    <w:rsid w:val="00847D8D"/>
    <w:rsid w:val="00885FF1"/>
    <w:rsid w:val="008A4591"/>
    <w:rsid w:val="008B33DE"/>
    <w:rsid w:val="009146D6"/>
    <w:rsid w:val="00992154"/>
    <w:rsid w:val="009A49B6"/>
    <w:rsid w:val="009B1807"/>
    <w:rsid w:val="009B4237"/>
    <w:rsid w:val="009C3B92"/>
    <w:rsid w:val="00A7756A"/>
    <w:rsid w:val="00AD2792"/>
    <w:rsid w:val="00B02A59"/>
    <w:rsid w:val="00B85134"/>
    <w:rsid w:val="00C05203"/>
    <w:rsid w:val="00C06B51"/>
    <w:rsid w:val="00C75D40"/>
    <w:rsid w:val="00C76B43"/>
    <w:rsid w:val="00C841E6"/>
    <w:rsid w:val="00D01EA8"/>
    <w:rsid w:val="00D071AC"/>
    <w:rsid w:val="00D418C8"/>
    <w:rsid w:val="00D43FA2"/>
    <w:rsid w:val="00D6102F"/>
    <w:rsid w:val="00D77866"/>
    <w:rsid w:val="00DC654D"/>
    <w:rsid w:val="00DD135E"/>
    <w:rsid w:val="00DF5CF0"/>
    <w:rsid w:val="00E449B4"/>
    <w:rsid w:val="00E55F58"/>
    <w:rsid w:val="00E66905"/>
    <w:rsid w:val="00EB4EC7"/>
    <w:rsid w:val="00ED5FB0"/>
    <w:rsid w:val="00ED7E12"/>
    <w:rsid w:val="00F026EC"/>
    <w:rsid w:val="00F450E7"/>
    <w:rsid w:val="00F54E32"/>
    <w:rsid w:val="00FB6C40"/>
    <w:rsid w:val="00FD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54"/>
    <w:pPr>
      <w:spacing w:before="120"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0"/>
      <w:lang w:eastAsia="ru-RU"/>
    </w:rPr>
  </w:style>
  <w:style w:type="paragraph" w:styleId="1">
    <w:name w:val="heading 1"/>
    <w:aliases w:val="P1"/>
    <w:basedOn w:val="a"/>
    <w:next w:val="2"/>
    <w:link w:val="10"/>
    <w:qFormat/>
    <w:rsid w:val="00992154"/>
    <w:pPr>
      <w:keepNext/>
      <w:keepLines/>
      <w:numPr>
        <w:numId w:val="1"/>
      </w:numPr>
      <w:suppressAutoHyphens/>
      <w:spacing w:before="480"/>
      <w:jc w:val="center"/>
      <w:outlineLvl w:val="0"/>
    </w:pPr>
    <w:rPr>
      <w:rFonts w:ascii="Arial" w:hAnsi="Arial" w:cs="Arial"/>
      <w:kern w:val="28"/>
      <w:sz w:val="28"/>
    </w:rPr>
  </w:style>
  <w:style w:type="paragraph" w:styleId="2">
    <w:name w:val="heading 2"/>
    <w:aliases w:val="P2,Numbered text 3"/>
    <w:basedOn w:val="a"/>
    <w:link w:val="20"/>
    <w:uiPriority w:val="9"/>
    <w:semiHidden/>
    <w:unhideWhenUsed/>
    <w:qFormat/>
    <w:rsid w:val="00992154"/>
    <w:pPr>
      <w:numPr>
        <w:ilvl w:val="1"/>
        <w:numId w:val="1"/>
      </w:numPr>
      <w:suppressAutoHyphens/>
      <w:spacing w:before="240"/>
      <w:outlineLvl w:val="1"/>
    </w:pPr>
  </w:style>
  <w:style w:type="paragraph" w:styleId="3">
    <w:name w:val="heading 3"/>
    <w:basedOn w:val="a"/>
    <w:link w:val="30"/>
    <w:semiHidden/>
    <w:unhideWhenUsed/>
    <w:qFormat/>
    <w:rsid w:val="00992154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semiHidden/>
    <w:unhideWhenUsed/>
    <w:qFormat/>
    <w:rsid w:val="00992154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semiHidden/>
    <w:unhideWhenUsed/>
    <w:qFormat/>
    <w:rsid w:val="00992154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semiHidden/>
    <w:unhideWhenUsed/>
    <w:qFormat/>
    <w:rsid w:val="00992154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99215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semiHidden/>
    <w:unhideWhenUsed/>
    <w:qFormat/>
    <w:rsid w:val="00992154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992154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P1 Знак"/>
    <w:basedOn w:val="a0"/>
    <w:link w:val="1"/>
    <w:rsid w:val="00992154"/>
    <w:rPr>
      <w:rFonts w:ascii="Arial" w:eastAsia="Times New Roman" w:hAnsi="Arial" w:cs="Arial"/>
      <w:kern w:val="28"/>
      <w:sz w:val="28"/>
      <w:szCs w:val="20"/>
      <w:lang w:eastAsia="ru-RU"/>
    </w:rPr>
  </w:style>
  <w:style w:type="character" w:customStyle="1" w:styleId="20">
    <w:name w:val="Заголовок 2 Знак"/>
    <w:aliases w:val="P2 Знак,Numbered text 3 Знак"/>
    <w:basedOn w:val="a0"/>
    <w:link w:val="2"/>
    <w:uiPriority w:val="9"/>
    <w:semiHidden/>
    <w:rsid w:val="00992154"/>
    <w:rPr>
      <w:rFonts w:ascii="Times New Roman" w:eastAsia="Times New Roman" w:hAnsi="Times New Roman" w:cs="Times New Roman"/>
      <w:kern w:val="24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92154"/>
    <w:rPr>
      <w:rFonts w:ascii="Times New Roman" w:eastAsia="Times New Roman" w:hAnsi="Times New Roman" w:cs="Times New Roman"/>
      <w:kern w:val="24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92154"/>
    <w:rPr>
      <w:rFonts w:ascii="Arial" w:eastAsia="Times New Roman" w:hAnsi="Arial" w:cs="Times New Roman"/>
      <w:b/>
      <w:kern w:val="24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92154"/>
    <w:rPr>
      <w:rFonts w:ascii="Times New Roman" w:eastAsia="Times New Roman" w:hAnsi="Times New Roman" w:cs="Times New Roman"/>
      <w:kern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92154"/>
    <w:rPr>
      <w:rFonts w:ascii="Times New Roman" w:eastAsia="Times New Roman" w:hAnsi="Times New Roman" w:cs="Times New Roman"/>
      <w:i/>
      <w:kern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992154"/>
    <w:rPr>
      <w:rFonts w:ascii="Arial" w:eastAsia="Times New Roman" w:hAnsi="Arial" w:cs="Times New Roman"/>
      <w:kern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992154"/>
    <w:rPr>
      <w:rFonts w:ascii="Arial" w:eastAsia="Times New Roman" w:hAnsi="Arial" w:cs="Times New Roman"/>
      <w:i/>
      <w:kern w:val="24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992154"/>
    <w:rPr>
      <w:rFonts w:ascii="Arial" w:eastAsia="Times New Roman" w:hAnsi="Arial" w:cs="Times New Roman"/>
      <w:b/>
      <w:i/>
      <w:kern w:val="24"/>
      <w:sz w:val="18"/>
      <w:szCs w:val="20"/>
      <w:lang w:eastAsia="ru-RU"/>
    </w:rPr>
  </w:style>
  <w:style w:type="character" w:customStyle="1" w:styleId="-1">
    <w:name w:val="Цветной список - Акцент 1 Знак"/>
    <w:link w:val="-11"/>
    <w:uiPriority w:val="34"/>
    <w:locked/>
    <w:rsid w:val="00992154"/>
    <w:rPr>
      <w:sz w:val="24"/>
      <w:szCs w:val="24"/>
      <w:lang w:val="x-none" w:eastAsia="x-none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992154"/>
    <w:pPr>
      <w:spacing w:before="0" w:after="60"/>
      <w:ind w:left="720"/>
      <w:contextualSpacing/>
    </w:pPr>
    <w:rPr>
      <w:rFonts w:asciiTheme="minorHAnsi" w:eastAsiaTheme="minorHAnsi" w:hAnsiTheme="minorHAnsi" w:cstheme="minorBidi"/>
      <w:kern w:val="0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814B50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B50"/>
    <w:rPr>
      <w:rFonts w:ascii="Tahoma" w:eastAsia="Times New Roman" w:hAnsi="Tahoma" w:cs="Tahoma"/>
      <w:kern w:val="24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54"/>
    <w:pPr>
      <w:spacing w:before="120"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0"/>
      <w:lang w:eastAsia="ru-RU"/>
    </w:rPr>
  </w:style>
  <w:style w:type="paragraph" w:styleId="1">
    <w:name w:val="heading 1"/>
    <w:aliases w:val="P1"/>
    <w:basedOn w:val="a"/>
    <w:next w:val="2"/>
    <w:link w:val="10"/>
    <w:qFormat/>
    <w:rsid w:val="00992154"/>
    <w:pPr>
      <w:keepNext/>
      <w:keepLines/>
      <w:numPr>
        <w:numId w:val="1"/>
      </w:numPr>
      <w:suppressAutoHyphens/>
      <w:spacing w:before="480"/>
      <w:jc w:val="center"/>
      <w:outlineLvl w:val="0"/>
    </w:pPr>
    <w:rPr>
      <w:rFonts w:ascii="Arial" w:hAnsi="Arial" w:cs="Arial"/>
      <w:kern w:val="28"/>
      <w:sz w:val="28"/>
    </w:rPr>
  </w:style>
  <w:style w:type="paragraph" w:styleId="2">
    <w:name w:val="heading 2"/>
    <w:aliases w:val="P2,Numbered text 3"/>
    <w:basedOn w:val="a"/>
    <w:link w:val="20"/>
    <w:uiPriority w:val="9"/>
    <w:semiHidden/>
    <w:unhideWhenUsed/>
    <w:qFormat/>
    <w:rsid w:val="00992154"/>
    <w:pPr>
      <w:numPr>
        <w:ilvl w:val="1"/>
        <w:numId w:val="1"/>
      </w:numPr>
      <w:suppressAutoHyphens/>
      <w:spacing w:before="240"/>
      <w:outlineLvl w:val="1"/>
    </w:pPr>
  </w:style>
  <w:style w:type="paragraph" w:styleId="3">
    <w:name w:val="heading 3"/>
    <w:basedOn w:val="a"/>
    <w:link w:val="30"/>
    <w:semiHidden/>
    <w:unhideWhenUsed/>
    <w:qFormat/>
    <w:rsid w:val="00992154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semiHidden/>
    <w:unhideWhenUsed/>
    <w:qFormat/>
    <w:rsid w:val="00992154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semiHidden/>
    <w:unhideWhenUsed/>
    <w:qFormat/>
    <w:rsid w:val="00992154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semiHidden/>
    <w:unhideWhenUsed/>
    <w:qFormat/>
    <w:rsid w:val="00992154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99215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semiHidden/>
    <w:unhideWhenUsed/>
    <w:qFormat/>
    <w:rsid w:val="00992154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992154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P1 Знак"/>
    <w:basedOn w:val="a0"/>
    <w:link w:val="1"/>
    <w:rsid w:val="00992154"/>
    <w:rPr>
      <w:rFonts w:ascii="Arial" w:eastAsia="Times New Roman" w:hAnsi="Arial" w:cs="Arial"/>
      <w:kern w:val="28"/>
      <w:sz w:val="28"/>
      <w:szCs w:val="20"/>
      <w:lang w:eastAsia="ru-RU"/>
    </w:rPr>
  </w:style>
  <w:style w:type="character" w:customStyle="1" w:styleId="20">
    <w:name w:val="Заголовок 2 Знак"/>
    <w:aliases w:val="P2 Знак,Numbered text 3 Знак"/>
    <w:basedOn w:val="a0"/>
    <w:link w:val="2"/>
    <w:uiPriority w:val="9"/>
    <w:semiHidden/>
    <w:rsid w:val="00992154"/>
    <w:rPr>
      <w:rFonts w:ascii="Times New Roman" w:eastAsia="Times New Roman" w:hAnsi="Times New Roman" w:cs="Times New Roman"/>
      <w:kern w:val="24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92154"/>
    <w:rPr>
      <w:rFonts w:ascii="Times New Roman" w:eastAsia="Times New Roman" w:hAnsi="Times New Roman" w:cs="Times New Roman"/>
      <w:kern w:val="24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92154"/>
    <w:rPr>
      <w:rFonts w:ascii="Arial" w:eastAsia="Times New Roman" w:hAnsi="Arial" w:cs="Times New Roman"/>
      <w:b/>
      <w:kern w:val="24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92154"/>
    <w:rPr>
      <w:rFonts w:ascii="Times New Roman" w:eastAsia="Times New Roman" w:hAnsi="Times New Roman" w:cs="Times New Roman"/>
      <w:kern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92154"/>
    <w:rPr>
      <w:rFonts w:ascii="Times New Roman" w:eastAsia="Times New Roman" w:hAnsi="Times New Roman" w:cs="Times New Roman"/>
      <w:i/>
      <w:kern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992154"/>
    <w:rPr>
      <w:rFonts w:ascii="Arial" w:eastAsia="Times New Roman" w:hAnsi="Arial" w:cs="Times New Roman"/>
      <w:kern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992154"/>
    <w:rPr>
      <w:rFonts w:ascii="Arial" w:eastAsia="Times New Roman" w:hAnsi="Arial" w:cs="Times New Roman"/>
      <w:i/>
      <w:kern w:val="24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992154"/>
    <w:rPr>
      <w:rFonts w:ascii="Arial" w:eastAsia="Times New Roman" w:hAnsi="Arial" w:cs="Times New Roman"/>
      <w:b/>
      <w:i/>
      <w:kern w:val="24"/>
      <w:sz w:val="18"/>
      <w:szCs w:val="20"/>
      <w:lang w:eastAsia="ru-RU"/>
    </w:rPr>
  </w:style>
  <w:style w:type="character" w:customStyle="1" w:styleId="-1">
    <w:name w:val="Цветной список - Акцент 1 Знак"/>
    <w:link w:val="-11"/>
    <w:uiPriority w:val="34"/>
    <w:locked/>
    <w:rsid w:val="00992154"/>
    <w:rPr>
      <w:sz w:val="24"/>
      <w:szCs w:val="24"/>
      <w:lang w:val="x-none" w:eastAsia="x-none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992154"/>
    <w:pPr>
      <w:spacing w:before="0" w:after="60"/>
      <w:ind w:left="720"/>
      <w:contextualSpacing/>
    </w:pPr>
    <w:rPr>
      <w:rFonts w:asciiTheme="minorHAnsi" w:eastAsiaTheme="minorHAnsi" w:hAnsiTheme="minorHAnsi" w:cstheme="minorBidi"/>
      <w:kern w:val="0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814B50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B50"/>
    <w:rPr>
      <w:rFonts w:ascii="Tahoma" w:eastAsia="Times New Roman" w:hAnsi="Tahoma" w:cs="Tahoma"/>
      <w:kern w:val="24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41A23.ECBEECE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Ирина Александровна</dc:creator>
  <cp:keywords/>
  <dc:description/>
  <cp:lastModifiedBy>Попова Ирина Александровна</cp:lastModifiedBy>
  <cp:revision>91</cp:revision>
  <dcterms:created xsi:type="dcterms:W3CDTF">2018-07-12T15:50:00Z</dcterms:created>
  <dcterms:modified xsi:type="dcterms:W3CDTF">2018-07-13T09:36:00Z</dcterms:modified>
</cp:coreProperties>
</file>