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0B7" w:rsidRDefault="004810F8">
      <w:pPr>
        <w:pStyle w:val="a3"/>
        <w:jc w:val="left"/>
        <w:rPr>
          <w:color w:val="2F5496"/>
          <w:sz w:val="22"/>
          <w:szCs w:val="22"/>
        </w:rPr>
      </w:pPr>
      <w:r>
        <w:rPr>
          <w:color w:val="2F5496"/>
          <w:sz w:val="22"/>
          <w:szCs w:val="22"/>
        </w:rPr>
        <w:t xml:space="preserve">                                                       Часть V.  ПРОЕКТ ДОГОВОРА.</w:t>
      </w:r>
    </w:p>
    <w:p w:rsidR="007D30B7" w:rsidRDefault="007D30B7">
      <w:pPr>
        <w:pStyle w:val="a3"/>
        <w:jc w:val="left"/>
        <w:rPr>
          <w:sz w:val="22"/>
          <w:szCs w:val="22"/>
        </w:rPr>
      </w:pPr>
    </w:p>
    <w:p w:rsidR="007D30B7" w:rsidRDefault="007D30B7"/>
    <w:p w:rsidR="007D30B7" w:rsidRDefault="004810F8">
      <w:pPr>
        <w:pStyle w:val="a3"/>
        <w:rPr>
          <w:sz w:val="22"/>
          <w:szCs w:val="22"/>
        </w:rPr>
      </w:pPr>
      <w:r>
        <w:rPr>
          <w:sz w:val="22"/>
          <w:szCs w:val="22"/>
        </w:rPr>
        <w:t>ДОГОВОР  № КСУ</w:t>
      </w:r>
      <w:r>
        <w:rPr>
          <w:sz w:val="22"/>
          <w:szCs w:val="22"/>
          <w:lang w:val="ru-RU"/>
        </w:rPr>
        <w:t>/</w:t>
      </w:r>
      <w:r>
        <w:rPr>
          <w:sz w:val="22"/>
          <w:szCs w:val="22"/>
        </w:rPr>
        <w:t xml:space="preserve"> 3</w:t>
      </w:r>
      <w:r>
        <w:rPr>
          <w:sz w:val="22"/>
          <w:szCs w:val="22"/>
          <w:lang w:val="ru-RU"/>
        </w:rPr>
        <w:t>-</w:t>
      </w:r>
      <w:r>
        <w:rPr>
          <w:sz w:val="22"/>
          <w:szCs w:val="22"/>
        </w:rPr>
        <w:t xml:space="preserve">2-21 </w:t>
      </w:r>
    </w:p>
    <w:p w:rsidR="007D30B7" w:rsidRPr="00BE38DD" w:rsidRDefault="004810F8">
      <w:pPr>
        <w:pStyle w:val="a3"/>
        <w:rPr>
          <w:sz w:val="22"/>
          <w:szCs w:val="22"/>
          <w:lang w:val="ru-RU"/>
        </w:rPr>
      </w:pPr>
      <w:bookmarkStart w:id="0" w:name="_heading=h.30j0zll" w:colFirst="0" w:colLast="0"/>
      <w:bookmarkEnd w:id="0"/>
      <w:r>
        <w:rPr>
          <w:sz w:val="22"/>
          <w:szCs w:val="22"/>
        </w:rPr>
        <w:t xml:space="preserve"> на выполнение работ по созданию и размещению </w:t>
      </w:r>
      <w:r w:rsidR="00BE38DD">
        <w:rPr>
          <w:sz w:val="22"/>
          <w:szCs w:val="22"/>
          <w:lang w:val="ru-RU"/>
        </w:rPr>
        <w:t>специального проекта</w:t>
      </w:r>
    </w:p>
    <w:p w:rsidR="007D30B7" w:rsidRDefault="004810F8">
      <w:pPr>
        <w:pStyle w:val="a3"/>
        <w:rPr>
          <w:sz w:val="22"/>
          <w:szCs w:val="22"/>
        </w:rPr>
      </w:pPr>
      <w:r>
        <w:rPr>
          <w:sz w:val="22"/>
          <w:szCs w:val="22"/>
        </w:rPr>
        <w:t>(Идентификатор соглашения о предоставлении субсидии №000000D507121P0B0002).</w:t>
      </w:r>
    </w:p>
    <w:p w:rsidR="007D30B7" w:rsidRDefault="007D30B7">
      <w:pPr>
        <w:tabs>
          <w:tab w:val="right" w:pos="9921"/>
        </w:tabs>
        <w:jc w:val="center"/>
        <w:rPr>
          <w:rFonts w:ascii="Times New Roman" w:hAnsi="Times New Roman"/>
          <w:b w:val="0"/>
          <w:sz w:val="22"/>
          <w:szCs w:val="22"/>
        </w:rPr>
      </w:pPr>
    </w:p>
    <w:p w:rsidR="007D30B7" w:rsidRDefault="007D30B7">
      <w:pPr>
        <w:tabs>
          <w:tab w:val="right" w:pos="9921"/>
        </w:tabs>
        <w:jc w:val="center"/>
        <w:rPr>
          <w:rFonts w:ascii="Times New Roman" w:hAnsi="Times New Roman"/>
          <w:b w:val="0"/>
          <w:sz w:val="22"/>
          <w:szCs w:val="22"/>
        </w:rPr>
      </w:pPr>
    </w:p>
    <w:p w:rsidR="007D30B7" w:rsidRDefault="004810F8">
      <w:pPr>
        <w:tabs>
          <w:tab w:val="right" w:pos="9921"/>
        </w:tabs>
        <w:jc w:val="center"/>
        <w:rPr>
          <w:rFonts w:ascii="Times New Roman" w:hAnsi="Times New Roman"/>
          <w:sz w:val="22"/>
          <w:szCs w:val="22"/>
        </w:rPr>
      </w:pPr>
      <w:r>
        <w:rPr>
          <w:rFonts w:ascii="Times New Roman" w:hAnsi="Times New Roman"/>
          <w:sz w:val="22"/>
          <w:szCs w:val="22"/>
        </w:rPr>
        <w:t xml:space="preserve">г. Москва     </w:t>
      </w:r>
      <w:r>
        <w:rPr>
          <w:rFonts w:ascii="Times New Roman" w:hAnsi="Times New Roman"/>
          <w:sz w:val="22"/>
          <w:szCs w:val="22"/>
        </w:rPr>
        <w:tab/>
        <w:t>_________________ 2021 г.</w:t>
      </w:r>
    </w:p>
    <w:p w:rsidR="007D30B7" w:rsidRDefault="007D30B7">
      <w:pPr>
        <w:tabs>
          <w:tab w:val="right" w:pos="9921"/>
        </w:tabs>
        <w:jc w:val="center"/>
        <w:rPr>
          <w:rFonts w:ascii="Times New Roman" w:hAnsi="Times New Roman"/>
          <w:sz w:val="22"/>
          <w:szCs w:val="22"/>
        </w:rPr>
      </w:pPr>
    </w:p>
    <w:p w:rsidR="007D30B7" w:rsidRDefault="004810F8">
      <w:pPr>
        <w:jc w:val="both"/>
        <w:rPr>
          <w:rFonts w:ascii="Times New Roman" w:hAnsi="Times New Roman"/>
          <w:b w:val="0"/>
          <w:sz w:val="22"/>
          <w:szCs w:val="22"/>
        </w:rPr>
      </w:pPr>
      <w:r>
        <w:rPr>
          <w:rFonts w:ascii="Times New Roman" w:hAnsi="Times New Roman"/>
          <w:sz w:val="22"/>
          <w:szCs w:val="22"/>
        </w:rPr>
        <w:t>Фонд развития интернет-инициатив</w:t>
      </w:r>
      <w:r>
        <w:rPr>
          <w:rFonts w:ascii="Times New Roman" w:hAnsi="Times New Roman"/>
          <w:b w:val="0"/>
          <w:sz w:val="22"/>
          <w:szCs w:val="22"/>
        </w:rPr>
        <w:t xml:space="preserve"> (ФРИИ), именуемый в дальнейшем «Заказчик», в лице </w:t>
      </w:r>
      <w:r w:rsidR="00A478B1">
        <w:rPr>
          <w:rFonts w:ascii="Times New Roman" w:hAnsi="Times New Roman"/>
          <w:b w:val="0"/>
          <w:sz w:val="22"/>
          <w:szCs w:val="22"/>
        </w:rPr>
        <w:t>_______________</w:t>
      </w:r>
      <w:r>
        <w:rPr>
          <w:rFonts w:ascii="Times New Roman" w:hAnsi="Times New Roman"/>
          <w:b w:val="0"/>
          <w:sz w:val="22"/>
          <w:szCs w:val="22"/>
        </w:rPr>
        <w:t xml:space="preserve">, действующего на основании </w:t>
      </w:r>
      <w:r w:rsidR="00A478B1">
        <w:rPr>
          <w:rFonts w:ascii="Times New Roman" w:hAnsi="Times New Roman"/>
          <w:b w:val="0"/>
          <w:sz w:val="22"/>
          <w:szCs w:val="22"/>
        </w:rPr>
        <w:t>______________________</w:t>
      </w:r>
      <w:r>
        <w:rPr>
          <w:rFonts w:ascii="Times New Roman" w:hAnsi="Times New Roman"/>
          <w:b w:val="0"/>
          <w:sz w:val="22"/>
          <w:szCs w:val="22"/>
        </w:rPr>
        <w:t xml:space="preserve">, с одной стороны, и </w:t>
      </w:r>
      <w:r>
        <w:rPr>
          <w:rFonts w:ascii="Times New Roman" w:hAnsi="Times New Roman"/>
          <w:sz w:val="22"/>
          <w:szCs w:val="22"/>
        </w:rPr>
        <w:t>Общество с ограниченной ответственнос</w:t>
      </w:r>
      <w:r>
        <w:rPr>
          <w:rFonts w:ascii="Times New Roman" w:hAnsi="Times New Roman"/>
          <w:sz w:val="22"/>
          <w:szCs w:val="22"/>
        </w:rPr>
        <w:t>тью «__________»</w:t>
      </w:r>
      <w:r>
        <w:rPr>
          <w:rFonts w:ascii="Times New Roman" w:hAnsi="Times New Roman"/>
          <w:b w:val="0"/>
          <w:sz w:val="22"/>
          <w:szCs w:val="22"/>
        </w:rPr>
        <w:t xml:space="preserve"> (ООО «____________»)</w:t>
      </w:r>
      <w:r>
        <w:rPr>
          <w:rFonts w:ascii="Times New Roman" w:hAnsi="Times New Roman"/>
          <w:b w:val="0"/>
          <w:color w:val="000000"/>
          <w:sz w:val="22"/>
          <w:szCs w:val="22"/>
        </w:rPr>
        <w:t>, именуемое в дальнейшем «Подрядчик», в лице Генерального директора __________, действующей на основании Устава, с другой стороны, а вместе именуемые «Стороны», заключили настоящий договор на выполнение работ по создани</w:t>
      </w:r>
      <w:r>
        <w:rPr>
          <w:rFonts w:ascii="Times New Roman" w:hAnsi="Times New Roman"/>
          <w:b w:val="0"/>
          <w:color w:val="000000"/>
          <w:sz w:val="22"/>
          <w:szCs w:val="22"/>
        </w:rPr>
        <w:t>ю и размещению специального проекта</w:t>
      </w:r>
      <w:bookmarkStart w:id="1" w:name="_GoBack"/>
      <w:bookmarkEnd w:id="1"/>
      <w:r>
        <w:rPr>
          <w:rFonts w:ascii="Times New Roman" w:hAnsi="Times New Roman"/>
          <w:b w:val="0"/>
          <w:color w:val="000000"/>
          <w:sz w:val="22"/>
          <w:szCs w:val="22"/>
        </w:rPr>
        <w:t xml:space="preserve"> (Идентификатор соглашения о предоставлении субсидии №000000D507121P0B0002) (далее – «Договор») о нижеследующем</w:t>
      </w:r>
      <w:r>
        <w:rPr>
          <w:rFonts w:ascii="Times New Roman" w:hAnsi="Times New Roman"/>
          <w:b w:val="0"/>
          <w:sz w:val="22"/>
          <w:szCs w:val="22"/>
        </w:rPr>
        <w:t>:</w:t>
      </w:r>
    </w:p>
    <w:p w:rsidR="007D30B7" w:rsidRDefault="007D30B7">
      <w:pPr>
        <w:jc w:val="both"/>
        <w:rPr>
          <w:rFonts w:ascii="Times New Roman" w:hAnsi="Times New Roman"/>
          <w:b w:val="0"/>
          <w:sz w:val="22"/>
          <w:szCs w:val="22"/>
        </w:rPr>
      </w:pPr>
    </w:p>
    <w:p w:rsidR="007D30B7" w:rsidRDefault="004810F8">
      <w:pPr>
        <w:keepLines/>
        <w:numPr>
          <w:ilvl w:val="0"/>
          <w:numId w:val="4"/>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ТЕРМИНЫ И ОПРЕДЕЛЕНИЯ</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Для целей толкования и исполнения настоящего </w:t>
      </w:r>
      <w:proofErr w:type="gramStart"/>
      <w:r>
        <w:rPr>
          <w:rFonts w:ascii="Times New Roman" w:hAnsi="Times New Roman"/>
          <w:b w:val="0"/>
          <w:sz w:val="22"/>
          <w:szCs w:val="22"/>
        </w:rPr>
        <w:t>Договора</w:t>
      </w:r>
      <w:proofErr w:type="gramEnd"/>
      <w:r>
        <w:rPr>
          <w:rFonts w:ascii="Times New Roman" w:hAnsi="Times New Roman"/>
          <w:b w:val="0"/>
          <w:sz w:val="22"/>
          <w:szCs w:val="22"/>
        </w:rPr>
        <w:t xml:space="preserve"> следующие понятия имеют определения:</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Акселерационная программа</w:t>
      </w:r>
      <w:r>
        <w:rPr>
          <w:rFonts w:ascii="Times New Roman" w:hAnsi="Times New Roman"/>
          <w:color w:val="000000"/>
          <w:sz w:val="22"/>
          <w:szCs w:val="22"/>
        </w:rPr>
        <w:t xml:space="preserve"> </w:t>
      </w:r>
      <w:r>
        <w:rPr>
          <w:rFonts w:ascii="Times New Roman" w:hAnsi="Times New Roman"/>
          <w:b w:val="0"/>
          <w:color w:val="000000"/>
          <w:sz w:val="22"/>
          <w:szCs w:val="22"/>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w:t>
      </w:r>
      <w:r>
        <w:rPr>
          <w:rFonts w:ascii="Times New Roman" w:hAnsi="Times New Roman"/>
          <w:b w:val="0"/>
          <w:color w:val="000000"/>
          <w:sz w:val="22"/>
          <w:szCs w:val="22"/>
        </w:rPr>
        <w:t>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w:t>
      </w:r>
      <w:r>
        <w:rPr>
          <w:rFonts w:ascii="Times New Roman" w:hAnsi="Times New Roman"/>
          <w:b w:val="0"/>
          <w:color w:val="000000"/>
          <w:sz w:val="22"/>
          <w:szCs w:val="22"/>
        </w:rPr>
        <w:t>ктов.</w:t>
      </w:r>
      <w:proofErr w:type="gramEnd"/>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Акселератор</w:t>
      </w:r>
      <w:r>
        <w:rPr>
          <w:rFonts w:ascii="Times New Roman" w:hAnsi="Times New Roman"/>
          <w:b w:val="0"/>
          <w:color w:val="000000"/>
          <w:sz w:val="22"/>
          <w:szCs w:val="22"/>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w:t>
      </w:r>
      <w:r>
        <w:rPr>
          <w:rFonts w:ascii="Times New Roman" w:hAnsi="Times New Roman"/>
          <w:b w:val="0"/>
          <w:color w:val="000000"/>
          <w:sz w:val="22"/>
          <w:szCs w:val="22"/>
        </w:rPr>
        <w:t xml:space="preserve"> реализации, а также повышения инвестиционной привлекательности проектов.</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День</w:t>
      </w:r>
      <w:r>
        <w:rPr>
          <w:rFonts w:ascii="Times New Roman" w:hAnsi="Times New Roman"/>
          <w:color w:val="000000"/>
          <w:sz w:val="22"/>
          <w:szCs w:val="22"/>
        </w:rPr>
        <w:t xml:space="preserve"> </w:t>
      </w:r>
      <w:r>
        <w:rPr>
          <w:rFonts w:ascii="Times New Roman" w:hAnsi="Times New Roman"/>
          <w:b w:val="0"/>
          <w:color w:val="000000"/>
          <w:sz w:val="22"/>
          <w:szCs w:val="22"/>
        </w:rPr>
        <w:t>– календарный день, если Договором прямо не предусмотрено иное.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Креатив (англ. </w:t>
      </w:r>
      <w:proofErr w:type="spellStart"/>
      <w:r>
        <w:rPr>
          <w:rFonts w:ascii="Times New Roman" w:hAnsi="Times New Roman"/>
          <w:i/>
          <w:color w:val="000000"/>
          <w:sz w:val="22"/>
          <w:szCs w:val="22"/>
        </w:rPr>
        <w:t>creative</w:t>
      </w:r>
      <w:proofErr w:type="spellEnd"/>
      <w:r>
        <w:rPr>
          <w:rFonts w:ascii="Times New Roman" w:hAnsi="Times New Roman"/>
          <w:i/>
          <w:color w:val="000000"/>
          <w:sz w:val="22"/>
          <w:szCs w:val="22"/>
        </w:rPr>
        <w:t xml:space="preserve"> - творчество, творческий) </w:t>
      </w:r>
      <w:r>
        <w:rPr>
          <w:rFonts w:ascii="Times New Roman" w:hAnsi="Times New Roman"/>
          <w:b w:val="0"/>
          <w:color w:val="000000"/>
          <w:sz w:val="22"/>
          <w:szCs w:val="22"/>
        </w:rPr>
        <w:t xml:space="preserve">– графические, </w:t>
      </w:r>
      <w:proofErr w:type="gramStart"/>
      <w:r>
        <w:rPr>
          <w:rFonts w:ascii="Times New Roman" w:hAnsi="Times New Roman"/>
          <w:b w:val="0"/>
          <w:color w:val="000000"/>
          <w:sz w:val="22"/>
          <w:szCs w:val="22"/>
        </w:rPr>
        <w:t>аудио-визуальные</w:t>
      </w:r>
      <w:proofErr w:type="gramEnd"/>
      <w:r>
        <w:rPr>
          <w:rFonts w:ascii="Times New Roman" w:hAnsi="Times New Roman"/>
          <w:b w:val="0"/>
          <w:color w:val="000000"/>
          <w:sz w:val="22"/>
          <w:szCs w:val="22"/>
        </w:rPr>
        <w:t xml:space="preserve"> информационные материалы реклам</w:t>
      </w:r>
      <w:r>
        <w:rPr>
          <w:rFonts w:ascii="Times New Roman" w:hAnsi="Times New Roman"/>
          <w:b w:val="0"/>
          <w:color w:val="000000"/>
          <w:sz w:val="22"/>
          <w:szCs w:val="22"/>
        </w:rPr>
        <w:t>ного характера, созданные в виде промо-картинки, или рекламного ролика, или баннеров, которые отображают идею события, способные заинтриговать целевую аудиторию, и одновременно донести корректно маркетинговую суть события.</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Таргетинг</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Target</w:t>
      </w:r>
      <w:proofErr w:type="spellEnd"/>
      <w:r>
        <w:rPr>
          <w:rFonts w:ascii="Times New Roman" w:hAnsi="Times New Roman"/>
          <w:i/>
          <w:color w:val="000000"/>
          <w:sz w:val="22"/>
          <w:szCs w:val="22"/>
        </w:rPr>
        <w:t xml:space="preserve"> - цель) -</w:t>
      </w:r>
      <w:r>
        <w:rPr>
          <w:rFonts w:ascii="Times New Roman" w:hAnsi="Times New Roman"/>
          <w:i/>
          <w:color w:val="000000"/>
          <w:sz w:val="22"/>
          <w:szCs w:val="22"/>
        </w:rPr>
        <w:t xml:space="preserve"> </w:t>
      </w:r>
      <w:r>
        <w:rPr>
          <w:rFonts w:ascii="Times New Roman" w:hAnsi="Times New Roman"/>
          <w:b w:val="0"/>
          <w:color w:val="000000"/>
          <w:sz w:val="22"/>
          <w:szCs w:val="22"/>
        </w:rPr>
        <w:t>рекламный механизм, позволяющий выделить из всей имеющейся аудитории только ту часть, которая удовлетворяет заданным критериям (целевую аудиторию), и показать рекламу именно ей.</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Плейсмент</w:t>
      </w:r>
      <w:proofErr w:type="spellEnd"/>
      <w:r>
        <w:rPr>
          <w:rFonts w:ascii="Times New Roman" w:hAnsi="Times New Roman"/>
          <w:i/>
          <w:color w:val="000000"/>
          <w:sz w:val="22"/>
          <w:szCs w:val="22"/>
        </w:rPr>
        <w:t xml:space="preserve"> (англ. </w:t>
      </w:r>
      <w:proofErr w:type="spellStart"/>
      <w:r>
        <w:rPr>
          <w:rFonts w:ascii="Times New Roman" w:hAnsi="Times New Roman"/>
          <w:i/>
          <w:color w:val="000000"/>
          <w:sz w:val="22"/>
          <w:szCs w:val="22"/>
        </w:rPr>
        <w:t>product</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placement</w:t>
      </w:r>
      <w:proofErr w:type="spellEnd"/>
      <w:r>
        <w:rPr>
          <w:rFonts w:ascii="Times New Roman" w:hAnsi="Times New Roman"/>
          <w:i/>
          <w:color w:val="000000"/>
          <w:sz w:val="22"/>
          <w:szCs w:val="22"/>
        </w:rPr>
        <w:t xml:space="preserve">, размещение продукции) - </w:t>
      </w:r>
      <w:r>
        <w:rPr>
          <w:rFonts w:ascii="Times New Roman" w:hAnsi="Times New Roman"/>
          <w:b w:val="0"/>
          <w:sz w:val="22"/>
          <w:szCs w:val="22"/>
        </w:rPr>
        <w:t xml:space="preserve">место размещения </w:t>
      </w:r>
      <w:r>
        <w:rPr>
          <w:rFonts w:ascii="Times New Roman" w:hAnsi="Times New Roman"/>
          <w:b w:val="0"/>
          <w:sz w:val="22"/>
          <w:szCs w:val="22"/>
        </w:rPr>
        <w:t>рекламы.</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Рекламное сообщение - </w:t>
      </w:r>
      <w:r>
        <w:rPr>
          <w:rFonts w:ascii="Times New Roman" w:hAnsi="Times New Roman"/>
          <w:b w:val="0"/>
          <w:color w:val="000000"/>
          <w:sz w:val="22"/>
          <w:szCs w:val="22"/>
        </w:rPr>
        <w:t>текст на определенную тему, выполняющий задачи по привлечению внимания пользователей.</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Баннер - </w:t>
      </w:r>
      <w:r>
        <w:rPr>
          <w:rFonts w:ascii="Times New Roman" w:hAnsi="Times New Roman"/>
          <w:b w:val="0"/>
          <w:color w:val="000000"/>
          <w:sz w:val="22"/>
          <w:szCs w:val="22"/>
        </w:rPr>
        <w:t>способ размещения Рекламных материалов в виде графического изображения рекламного характера, рекламный блок, оформленная картинка,</w:t>
      </w:r>
      <w:r>
        <w:rPr>
          <w:rFonts w:ascii="Times New Roman" w:hAnsi="Times New Roman"/>
          <w:b w:val="0"/>
          <w:color w:val="000000"/>
          <w:sz w:val="22"/>
          <w:szCs w:val="22"/>
        </w:rPr>
        <w:t xml:space="preserve"> как статичная, так и анимированная, при  клике на которую пользователь перейдет по заданной ссылке на рекламируемый сайт.</w:t>
      </w:r>
    </w:p>
    <w:p w:rsidR="007D30B7" w:rsidRDefault="004810F8">
      <w:pPr>
        <w:numPr>
          <w:ilvl w:val="1"/>
          <w:numId w:val="4"/>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 xml:space="preserve">Охват анонсирования – </w:t>
      </w:r>
      <w:r>
        <w:rPr>
          <w:rFonts w:ascii="Times New Roman" w:hAnsi="Times New Roman"/>
          <w:b w:val="0"/>
          <w:color w:val="000000"/>
          <w:sz w:val="22"/>
          <w:szCs w:val="22"/>
        </w:rPr>
        <w:t>количество уникальных пользователей, увидевших анонс проекта на vc.ru, dtf.ru или в социальных сетях изданий.</w:t>
      </w:r>
    </w:p>
    <w:p w:rsidR="007D30B7" w:rsidRDefault="004810F8">
      <w:pPr>
        <w:numPr>
          <w:ilvl w:val="1"/>
          <w:numId w:val="4"/>
        </w:numPr>
        <w:pBdr>
          <w:top w:val="nil"/>
          <w:left w:val="nil"/>
          <w:bottom w:val="nil"/>
          <w:right w:val="nil"/>
          <w:between w:val="nil"/>
        </w:pBdr>
        <w:ind w:left="0" w:firstLine="0"/>
        <w:jc w:val="both"/>
        <w:rPr>
          <w:rFonts w:ascii="Times New Roman" w:hAnsi="Times New Roman"/>
          <w:i/>
          <w:color w:val="000000"/>
          <w:sz w:val="22"/>
          <w:szCs w:val="22"/>
        </w:rPr>
      </w:pPr>
      <w:r>
        <w:rPr>
          <w:rFonts w:ascii="Times New Roman" w:hAnsi="Times New Roman"/>
          <w:i/>
          <w:color w:val="000000"/>
          <w:sz w:val="22"/>
          <w:szCs w:val="22"/>
        </w:rPr>
        <w:t>П</w:t>
      </w:r>
      <w:r>
        <w:rPr>
          <w:rFonts w:ascii="Times New Roman" w:hAnsi="Times New Roman"/>
          <w:i/>
          <w:color w:val="000000"/>
          <w:sz w:val="22"/>
          <w:szCs w:val="22"/>
        </w:rPr>
        <w:t xml:space="preserve">оказ - </w:t>
      </w:r>
      <w:r>
        <w:rPr>
          <w:rFonts w:ascii="Times New Roman" w:hAnsi="Times New Roman"/>
          <w:b w:val="0"/>
          <w:color w:val="000000"/>
          <w:sz w:val="22"/>
          <w:szCs w:val="22"/>
        </w:rPr>
        <w:t>означает демонстрацию Рекламных материалов на площадках, определенных ТЗ, просмотр которых осуществляется пользователями.</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Рекламные материалы или реклама - </w:t>
      </w:r>
      <w:r>
        <w:rPr>
          <w:rFonts w:ascii="Times New Roman" w:hAnsi="Times New Roman"/>
          <w:b w:val="0"/>
          <w:color w:val="000000"/>
          <w:sz w:val="22"/>
          <w:szCs w:val="22"/>
        </w:rPr>
        <w:t>информация, распространяемая в сети Интернет, адресованная неопределенному кругу лиц и направ</w:t>
      </w:r>
      <w:r>
        <w:rPr>
          <w:rFonts w:ascii="Times New Roman" w:hAnsi="Times New Roman"/>
          <w:b w:val="0"/>
          <w:color w:val="000000"/>
          <w:sz w:val="22"/>
          <w:szCs w:val="22"/>
        </w:rPr>
        <w:t xml:space="preserve">ленная на привлечение внимания к объекту рекламирования, формирование и поддержание интереса к </w:t>
      </w:r>
      <w:proofErr w:type="gramStart"/>
      <w:r>
        <w:rPr>
          <w:rFonts w:ascii="Times New Roman" w:hAnsi="Times New Roman"/>
          <w:b w:val="0"/>
          <w:color w:val="000000"/>
          <w:sz w:val="22"/>
          <w:szCs w:val="22"/>
        </w:rPr>
        <w:t>нему</w:t>
      </w:r>
      <w:proofErr w:type="gramEnd"/>
      <w:r>
        <w:rPr>
          <w:rFonts w:ascii="Times New Roman" w:hAnsi="Times New Roman"/>
          <w:b w:val="0"/>
          <w:color w:val="000000"/>
          <w:sz w:val="22"/>
          <w:szCs w:val="22"/>
        </w:rPr>
        <w:t xml:space="preserve"> и его продвижение на рынке.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i/>
          <w:color w:val="000000"/>
          <w:sz w:val="22"/>
          <w:szCs w:val="22"/>
        </w:rPr>
        <w:t xml:space="preserve">Страницы в социальных сетях - </w:t>
      </w:r>
      <w:r>
        <w:rPr>
          <w:rFonts w:ascii="Times New Roman" w:hAnsi="Times New Roman"/>
          <w:b w:val="0"/>
          <w:color w:val="000000"/>
          <w:sz w:val="22"/>
          <w:szCs w:val="22"/>
        </w:rPr>
        <w:t>страницы в социальных сетях, на которых размещаются анонсирующие материалы,</w:t>
      </w:r>
      <w:r>
        <w:rPr>
          <w:rFonts w:ascii="Times New Roman" w:hAnsi="Times New Roman"/>
          <w:color w:val="000000"/>
          <w:sz w:val="22"/>
          <w:szCs w:val="22"/>
        </w:rPr>
        <w:t xml:space="preserve"> </w:t>
      </w:r>
      <w:r>
        <w:rPr>
          <w:rFonts w:ascii="Times New Roman" w:hAnsi="Times New Roman"/>
          <w:b w:val="0"/>
          <w:color w:val="000000"/>
          <w:sz w:val="22"/>
          <w:szCs w:val="22"/>
        </w:rPr>
        <w:t xml:space="preserve">в том числе </w:t>
      </w:r>
      <w:proofErr w:type="spellStart"/>
      <w:r>
        <w:rPr>
          <w:rFonts w:ascii="Times New Roman" w:hAnsi="Times New Roman"/>
          <w:b w:val="0"/>
          <w:color w:val="000000"/>
          <w:sz w:val="22"/>
          <w:szCs w:val="22"/>
        </w:rPr>
        <w:t>Facebook</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Twitter</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ВКонтакте</w:t>
      </w:r>
      <w:proofErr w:type="spellEnd"/>
      <w:r>
        <w:rPr>
          <w:rFonts w:ascii="Times New Roman" w:hAnsi="Times New Roman"/>
          <w:b w:val="0"/>
          <w:color w:val="000000"/>
          <w:sz w:val="22"/>
          <w:szCs w:val="22"/>
        </w:rPr>
        <w:t xml:space="preserve">: </w:t>
      </w:r>
      <w:hyperlink r:id="rId9">
        <w:r>
          <w:rPr>
            <w:rFonts w:ascii="Times New Roman" w:hAnsi="Times New Roman"/>
            <w:b w:val="0"/>
            <w:color w:val="0000FF"/>
            <w:sz w:val="22"/>
            <w:szCs w:val="22"/>
            <w:u w:val="single"/>
          </w:rPr>
          <w:t>https://www.facebook.com</w:t>
        </w:r>
      </w:hyperlink>
      <w:r>
        <w:rPr>
          <w:rFonts w:ascii="Times New Roman" w:hAnsi="Times New Roman"/>
          <w:b w:val="0"/>
          <w:color w:val="000000"/>
          <w:sz w:val="22"/>
          <w:szCs w:val="22"/>
        </w:rPr>
        <w:t xml:space="preserve"> ,  </w:t>
      </w:r>
      <w:hyperlink r:id="rId10">
        <w:r>
          <w:rPr>
            <w:rFonts w:ascii="Times New Roman" w:hAnsi="Times New Roman"/>
            <w:b w:val="0"/>
            <w:color w:val="0000FF"/>
            <w:sz w:val="22"/>
            <w:szCs w:val="22"/>
            <w:u w:val="single"/>
          </w:rPr>
          <w:t>https://vk.com</w:t>
        </w:r>
      </w:hyperlink>
      <w:r>
        <w:rPr>
          <w:rFonts w:ascii="Times New Roman" w:hAnsi="Times New Roman"/>
          <w:b w:val="0"/>
          <w:color w:val="000000"/>
          <w:sz w:val="22"/>
          <w:szCs w:val="22"/>
        </w:rPr>
        <w:t xml:space="preserve"> ,  </w:t>
      </w:r>
      <w:hyperlink r:id="rId11">
        <w:r>
          <w:rPr>
            <w:rFonts w:ascii="Times New Roman" w:hAnsi="Times New Roman"/>
            <w:b w:val="0"/>
            <w:color w:val="0000FF"/>
            <w:sz w:val="22"/>
            <w:szCs w:val="22"/>
            <w:u w:val="single"/>
          </w:rPr>
          <w:t>https://twitter.com</w:t>
        </w:r>
      </w:hyperlink>
      <w:r>
        <w:rPr>
          <w:rFonts w:ascii="Times New Roman" w:hAnsi="Times New Roman"/>
          <w:b w:val="0"/>
          <w:color w:val="000000"/>
          <w:sz w:val="22"/>
          <w:szCs w:val="22"/>
        </w:rPr>
        <w:t xml:space="preserve"> , и другие.</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gramStart"/>
      <w:r>
        <w:rPr>
          <w:rFonts w:ascii="Times New Roman" w:hAnsi="Times New Roman"/>
          <w:i/>
          <w:color w:val="000000"/>
          <w:sz w:val="22"/>
          <w:szCs w:val="22"/>
        </w:rPr>
        <w:t xml:space="preserve">Анонсирующий </w:t>
      </w:r>
      <w:proofErr w:type="spellStart"/>
      <w:r>
        <w:rPr>
          <w:rFonts w:ascii="Times New Roman" w:hAnsi="Times New Roman"/>
          <w:i/>
          <w:color w:val="000000"/>
          <w:sz w:val="22"/>
          <w:szCs w:val="22"/>
        </w:rPr>
        <w:t>тизер</w:t>
      </w:r>
      <w:proofErr w:type="spellEnd"/>
      <w:r>
        <w:rPr>
          <w:rFonts w:ascii="Times New Roman" w:hAnsi="Times New Roman"/>
          <w:b w:val="0"/>
          <w:color w:val="000000"/>
          <w:sz w:val="22"/>
          <w:szCs w:val="22"/>
        </w:rPr>
        <w:t xml:space="preserve"> в ленте новостей и внутри статей над комментариями, </w:t>
      </w:r>
      <w:proofErr w:type="spellStart"/>
      <w:r>
        <w:rPr>
          <w:rFonts w:ascii="Times New Roman" w:hAnsi="Times New Roman"/>
          <w:b w:val="0"/>
          <w:color w:val="000000"/>
          <w:sz w:val="22"/>
          <w:szCs w:val="22"/>
        </w:rPr>
        <w:t>desktop</w:t>
      </w:r>
      <w:proofErr w:type="spellEnd"/>
      <w:r>
        <w:rPr>
          <w:rFonts w:ascii="Times New Roman" w:hAnsi="Times New Roman"/>
          <w:b w:val="0"/>
          <w:color w:val="000000"/>
          <w:sz w:val="22"/>
          <w:szCs w:val="22"/>
        </w:rPr>
        <w:t xml:space="preserve"> + </w:t>
      </w:r>
      <w:proofErr w:type="spellStart"/>
      <w:r>
        <w:rPr>
          <w:rFonts w:ascii="Times New Roman" w:hAnsi="Times New Roman"/>
          <w:b w:val="0"/>
          <w:color w:val="000000"/>
          <w:sz w:val="22"/>
          <w:szCs w:val="22"/>
        </w:rPr>
        <w:t>mobile</w:t>
      </w:r>
      <w:proofErr w:type="spellEnd"/>
      <w:r>
        <w:rPr>
          <w:rFonts w:ascii="Times New Roman" w:hAnsi="Times New Roman"/>
          <w:b w:val="0"/>
          <w:color w:val="000000"/>
          <w:sz w:val="22"/>
          <w:szCs w:val="22"/>
        </w:rPr>
        <w:t xml:space="preserve">, динамика – это баннер в формате анонсирующего </w:t>
      </w:r>
      <w:proofErr w:type="spellStart"/>
      <w:r>
        <w:rPr>
          <w:rFonts w:ascii="Times New Roman" w:hAnsi="Times New Roman"/>
          <w:b w:val="0"/>
          <w:color w:val="000000"/>
          <w:sz w:val="22"/>
          <w:szCs w:val="22"/>
        </w:rPr>
        <w:t>тизера</w:t>
      </w:r>
      <w:proofErr w:type="spellEnd"/>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Размещается в ленте новостей сайта и внутри статей над блоком комментариев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и мобильной версиях сайта </w:t>
      </w:r>
      <w:proofErr w:type="spellStart"/>
      <w:r>
        <w:rPr>
          <w:rFonts w:ascii="Times New Roman" w:hAnsi="Times New Roman"/>
          <w:b w:val="0"/>
          <w:color w:val="000000"/>
          <w:sz w:val="22"/>
          <w:szCs w:val="22"/>
        </w:rPr>
        <w:t>нестатично</w:t>
      </w:r>
      <w:proofErr w:type="spellEnd"/>
      <w:r>
        <w:rPr>
          <w:rFonts w:ascii="Times New Roman" w:hAnsi="Times New Roman"/>
          <w:b w:val="0"/>
          <w:color w:val="000000"/>
          <w:sz w:val="22"/>
          <w:szCs w:val="22"/>
        </w:rPr>
        <w:t>.</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Страт</w:t>
      </w:r>
      <w:r>
        <w:rPr>
          <w:rFonts w:ascii="Times New Roman" w:hAnsi="Times New Roman"/>
          <w:i/>
          <w:color w:val="000000"/>
          <w:sz w:val="22"/>
          <w:szCs w:val="22"/>
        </w:rPr>
        <w:t>ум</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desktop</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Стратум</w:t>
      </w:r>
      <w:proofErr w:type="spellEnd"/>
      <w:r>
        <w:rPr>
          <w:rFonts w:ascii="Times New Roman" w:hAnsi="Times New Roman"/>
          <w:b w:val="0"/>
          <w:color w:val="000000"/>
          <w:sz w:val="22"/>
          <w:szCs w:val="22"/>
        </w:rPr>
        <w:t xml:space="preserve">», размещается на первом экране сайта внизу страницы по центру, поверх контента, только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версии.</w:t>
      </w:r>
    </w:p>
    <w:p w:rsidR="007D30B7" w:rsidRDefault="004810F8">
      <w:pPr>
        <w:numPr>
          <w:ilvl w:val="1"/>
          <w:numId w:val="4"/>
        </w:numPr>
        <w:pBdr>
          <w:top w:val="nil"/>
          <w:left w:val="nil"/>
          <w:bottom w:val="nil"/>
          <w:right w:val="nil"/>
          <w:between w:val="nil"/>
        </w:pBdr>
        <w:ind w:left="0" w:firstLine="0"/>
        <w:jc w:val="both"/>
        <w:rPr>
          <w:rFonts w:ascii="Times New Roman" w:hAnsi="Times New Roman"/>
          <w:b w:val="0"/>
          <w:color w:val="000000"/>
          <w:sz w:val="22"/>
          <w:szCs w:val="22"/>
        </w:rPr>
      </w:pPr>
      <w:proofErr w:type="spellStart"/>
      <w:r>
        <w:rPr>
          <w:rFonts w:ascii="Times New Roman" w:hAnsi="Times New Roman"/>
          <w:i/>
          <w:color w:val="000000"/>
          <w:sz w:val="22"/>
          <w:szCs w:val="22"/>
        </w:rPr>
        <w:t>Интерскроллер</w:t>
      </w:r>
      <w:proofErr w:type="spellEnd"/>
      <w:r>
        <w:rPr>
          <w:rFonts w:ascii="Times New Roman" w:hAnsi="Times New Roman"/>
          <w:i/>
          <w:color w:val="000000"/>
          <w:sz w:val="22"/>
          <w:szCs w:val="22"/>
        </w:rPr>
        <w:t xml:space="preserve">, </w:t>
      </w:r>
      <w:proofErr w:type="spellStart"/>
      <w:r>
        <w:rPr>
          <w:rFonts w:ascii="Times New Roman" w:hAnsi="Times New Roman"/>
          <w:i/>
          <w:color w:val="000000"/>
          <w:sz w:val="22"/>
          <w:szCs w:val="22"/>
        </w:rPr>
        <w:t>mobile</w:t>
      </w:r>
      <w:proofErr w:type="spellEnd"/>
      <w:r>
        <w:rPr>
          <w:rFonts w:ascii="Times New Roman" w:hAnsi="Times New Roman"/>
          <w:b w:val="0"/>
          <w:color w:val="000000"/>
          <w:sz w:val="22"/>
          <w:szCs w:val="22"/>
        </w:rPr>
        <w:t xml:space="preserve"> – это баннер в формате «</w:t>
      </w:r>
      <w:proofErr w:type="spellStart"/>
      <w:r>
        <w:rPr>
          <w:rFonts w:ascii="Times New Roman" w:hAnsi="Times New Roman"/>
          <w:b w:val="0"/>
          <w:color w:val="000000"/>
          <w:sz w:val="22"/>
          <w:szCs w:val="22"/>
        </w:rPr>
        <w:t>Интерскроллер</w:t>
      </w:r>
      <w:proofErr w:type="spellEnd"/>
      <w:r>
        <w:rPr>
          <w:rFonts w:ascii="Times New Roman" w:hAnsi="Times New Roman"/>
          <w:b w:val="0"/>
          <w:color w:val="000000"/>
          <w:sz w:val="22"/>
          <w:szCs w:val="22"/>
        </w:rPr>
        <w:t>», размещается внутри статей, демонстрируется</w:t>
      </w:r>
      <w:r>
        <w:rPr>
          <w:rFonts w:ascii="Times New Roman" w:hAnsi="Times New Roman"/>
          <w:b w:val="0"/>
          <w:color w:val="000000"/>
          <w:sz w:val="22"/>
          <w:szCs w:val="22"/>
        </w:rPr>
        <w:t xml:space="preserve"> только незарегистрированным пользователям версии сайта для мобильных устройств.</w:t>
      </w:r>
    </w:p>
    <w:p w:rsidR="007D30B7" w:rsidRDefault="007D30B7">
      <w:pPr>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2. ПРЕДМЕТ ДОГОВОРА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2.1.  </w:t>
      </w:r>
      <w:proofErr w:type="gramStart"/>
      <w:r>
        <w:rPr>
          <w:rFonts w:ascii="Times New Roman" w:hAnsi="Times New Roman"/>
          <w:b w:val="0"/>
          <w:color w:val="000000"/>
          <w:sz w:val="22"/>
          <w:szCs w:val="22"/>
        </w:rPr>
        <w:t>Выполнение  работ  по созданию и размещению специального проекта по продвижению акселератора «Спринт» в интернет-издании vc.ru в рамках реализации федерального проекта «Цифровые технологии» национальной программы «Цифровая экономика Российской Федера</w:t>
      </w:r>
      <w:r>
        <w:rPr>
          <w:rFonts w:ascii="Times New Roman" w:hAnsi="Times New Roman"/>
          <w:b w:val="0"/>
          <w:color w:val="000000"/>
          <w:sz w:val="22"/>
          <w:szCs w:val="22"/>
        </w:rPr>
        <w:t xml:space="preserve">ции» согласно Приложению №1 (далее – «Работы», «Результаты работ»), а также передать Заказчику результаты работ, а Заказчик обязуется принять результаты работ и оплатить их в порядке и на условиях настоящего Договора. </w:t>
      </w:r>
      <w:proofErr w:type="gramEnd"/>
    </w:p>
    <w:p w:rsidR="007D30B7" w:rsidRDefault="004810F8">
      <w:pPr>
        <w:jc w:val="both"/>
        <w:rPr>
          <w:rFonts w:ascii="Times New Roman" w:hAnsi="Times New Roman"/>
          <w:b w:val="0"/>
          <w:sz w:val="22"/>
          <w:szCs w:val="22"/>
        </w:rPr>
      </w:pPr>
      <w:r>
        <w:rPr>
          <w:rFonts w:ascii="Times New Roman" w:hAnsi="Times New Roman"/>
          <w:b w:val="0"/>
          <w:sz w:val="22"/>
          <w:szCs w:val="22"/>
        </w:rPr>
        <w:t>Исключительное право на Результаты ра</w:t>
      </w:r>
      <w:r>
        <w:rPr>
          <w:rFonts w:ascii="Times New Roman" w:hAnsi="Times New Roman"/>
          <w:b w:val="0"/>
          <w:sz w:val="22"/>
          <w:szCs w:val="22"/>
        </w:rPr>
        <w:t xml:space="preserve">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w:t>
      </w:r>
      <w:r>
        <w:rPr>
          <w:rFonts w:ascii="Times New Roman" w:hAnsi="Times New Roman"/>
          <w:b w:val="0"/>
          <w:sz w:val="22"/>
          <w:szCs w:val="22"/>
        </w:rPr>
        <w:t>Сторонами в Акте сдачи-приемки Работ.</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2.2. </w:t>
      </w:r>
      <w:r>
        <w:rPr>
          <w:rFonts w:ascii="Times New Roman" w:hAnsi="Times New Roman"/>
          <w:b w:val="0"/>
          <w:sz w:val="22"/>
          <w:szCs w:val="22"/>
        </w:rPr>
        <w:tab/>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являющемся неотъемлемой частью настоящего До</w:t>
      </w:r>
      <w:r>
        <w:rPr>
          <w:rFonts w:ascii="Times New Roman" w:hAnsi="Times New Roman"/>
          <w:b w:val="0"/>
          <w:sz w:val="22"/>
          <w:szCs w:val="22"/>
        </w:rPr>
        <w:t>говора.</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2.3. </w:t>
      </w:r>
      <w:r>
        <w:rPr>
          <w:rFonts w:ascii="Times New Roman" w:hAnsi="Times New Roman"/>
          <w:b w:val="0"/>
          <w:sz w:val="22"/>
          <w:szCs w:val="22"/>
        </w:rPr>
        <w:tab/>
        <w:t xml:space="preserve">Начало выполнения Работ по Договору: </w:t>
      </w:r>
      <w:proofErr w:type="gramStart"/>
      <w:r>
        <w:rPr>
          <w:rFonts w:ascii="Times New Roman" w:hAnsi="Times New Roman"/>
          <w:b w:val="0"/>
          <w:sz w:val="22"/>
          <w:szCs w:val="22"/>
        </w:rPr>
        <w:t>с даты  заключения</w:t>
      </w:r>
      <w:proofErr w:type="gramEnd"/>
      <w:r>
        <w:rPr>
          <w:rFonts w:ascii="Times New Roman" w:hAnsi="Times New Roman"/>
          <w:b w:val="0"/>
          <w:sz w:val="22"/>
          <w:szCs w:val="22"/>
        </w:rPr>
        <w:t xml:space="preserve"> Договора. Завершение Работ – 15 октября  2021года. Сроки выполнения работ  указаны в Приложении №1 к настоящему Договору.</w:t>
      </w:r>
    </w:p>
    <w:p w:rsidR="007D30B7" w:rsidRDefault="004810F8">
      <w:pPr>
        <w:shd w:val="clear" w:color="auto" w:fill="FFFFFF"/>
        <w:jc w:val="both"/>
        <w:rPr>
          <w:rFonts w:ascii="Times New Roman" w:hAnsi="Times New Roman"/>
          <w:b w:val="0"/>
          <w:sz w:val="22"/>
          <w:szCs w:val="22"/>
        </w:rPr>
      </w:pPr>
      <w:r>
        <w:rPr>
          <w:rFonts w:ascii="Times New Roman" w:hAnsi="Times New Roman"/>
          <w:b w:val="0"/>
          <w:sz w:val="22"/>
          <w:szCs w:val="22"/>
        </w:rPr>
        <w:t xml:space="preserve">2.4. </w:t>
      </w:r>
      <w:r>
        <w:rPr>
          <w:rFonts w:ascii="Times New Roman" w:hAnsi="Times New Roman"/>
          <w:b w:val="0"/>
          <w:sz w:val="22"/>
          <w:szCs w:val="22"/>
        </w:rPr>
        <w:tab/>
        <w:t>Место выполнения Работ: работы выполняются удаленно, Подря</w:t>
      </w:r>
      <w:r>
        <w:rPr>
          <w:rFonts w:ascii="Times New Roman" w:hAnsi="Times New Roman"/>
          <w:b w:val="0"/>
          <w:sz w:val="22"/>
          <w:szCs w:val="22"/>
        </w:rPr>
        <w:t>дчик передает результаты работ путем отправки файлов, изображений, ауди</w:t>
      </w:r>
      <w:proofErr w:type="gramStart"/>
      <w:r>
        <w:rPr>
          <w:rFonts w:ascii="Times New Roman" w:hAnsi="Times New Roman"/>
          <w:b w:val="0"/>
          <w:sz w:val="22"/>
          <w:szCs w:val="22"/>
        </w:rPr>
        <w:t>о-</w:t>
      </w:r>
      <w:proofErr w:type="gramEnd"/>
      <w:r>
        <w:rPr>
          <w:rFonts w:ascii="Times New Roman" w:hAnsi="Times New Roman"/>
          <w:b w:val="0"/>
          <w:sz w:val="22"/>
          <w:szCs w:val="22"/>
        </w:rPr>
        <w:t xml:space="preserve"> </w:t>
      </w:r>
      <w:proofErr w:type="spellStart"/>
      <w:r>
        <w:rPr>
          <w:rFonts w:ascii="Times New Roman" w:hAnsi="Times New Roman"/>
          <w:b w:val="0"/>
          <w:sz w:val="22"/>
          <w:szCs w:val="22"/>
        </w:rPr>
        <w:t>видеоконтента</w:t>
      </w:r>
      <w:proofErr w:type="spellEnd"/>
      <w:r>
        <w:rPr>
          <w:rFonts w:ascii="Times New Roman" w:hAnsi="Times New Roman"/>
          <w:b w:val="0"/>
          <w:sz w:val="22"/>
          <w:szCs w:val="22"/>
        </w:rPr>
        <w:t xml:space="preserve"> по адресу электронной почты Заказчика или путем отправки ссылки на </w:t>
      </w:r>
      <w:proofErr w:type="spellStart"/>
      <w:r>
        <w:rPr>
          <w:rFonts w:ascii="Times New Roman" w:hAnsi="Times New Roman"/>
          <w:b w:val="0"/>
          <w:sz w:val="22"/>
          <w:szCs w:val="22"/>
        </w:rPr>
        <w:t>интернет-ресурс</w:t>
      </w:r>
      <w:proofErr w:type="spellEnd"/>
      <w:r>
        <w:rPr>
          <w:rFonts w:ascii="Times New Roman" w:hAnsi="Times New Roman"/>
          <w:b w:val="0"/>
          <w:sz w:val="22"/>
          <w:szCs w:val="22"/>
        </w:rPr>
        <w:t>, где размещены результаты работ.</w:t>
      </w:r>
    </w:p>
    <w:p w:rsidR="007D30B7" w:rsidRDefault="007D30B7">
      <w:pPr>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3. СТОИМОСТЬ РАБОТ И ПОРЯДОК РАСЧЕТОВ</w:t>
      </w:r>
    </w:p>
    <w:p w:rsidR="007D30B7" w:rsidRDefault="004810F8">
      <w:pPr>
        <w:widowControl w:val="0"/>
        <w:pBdr>
          <w:top w:val="nil"/>
          <w:left w:val="nil"/>
          <w:bottom w:val="nil"/>
          <w:right w:val="nil"/>
          <w:between w:val="nil"/>
        </w:pBdr>
        <w:ind w:right="57"/>
        <w:jc w:val="both"/>
        <w:rPr>
          <w:rFonts w:ascii="Times New Roman" w:hAnsi="Times New Roman"/>
          <w:b w:val="0"/>
          <w:color w:val="000000"/>
          <w:sz w:val="22"/>
          <w:szCs w:val="22"/>
        </w:rPr>
      </w:pPr>
      <w:bookmarkStart w:id="2" w:name="_heading=h.1fob9te" w:colFirst="0" w:colLast="0"/>
      <w:bookmarkEnd w:id="2"/>
      <w:r>
        <w:rPr>
          <w:rFonts w:ascii="Times New Roman" w:hAnsi="Times New Roman"/>
          <w:b w:val="0"/>
          <w:color w:val="000000"/>
          <w:sz w:val="22"/>
          <w:szCs w:val="22"/>
        </w:rPr>
        <w:t xml:space="preserve">3.1. </w:t>
      </w:r>
      <w:proofErr w:type="gramStart"/>
      <w:r>
        <w:rPr>
          <w:rFonts w:ascii="Times New Roman" w:hAnsi="Times New Roman"/>
          <w:b w:val="0"/>
          <w:color w:val="000000"/>
          <w:sz w:val="22"/>
          <w:szCs w:val="22"/>
        </w:rPr>
        <w:t>Цена нас</w:t>
      </w:r>
      <w:r>
        <w:rPr>
          <w:rFonts w:ascii="Times New Roman" w:hAnsi="Times New Roman"/>
          <w:b w:val="0"/>
          <w:color w:val="000000"/>
          <w:sz w:val="22"/>
          <w:szCs w:val="22"/>
        </w:rPr>
        <w:t xml:space="preserve">тоящего Договора составляет </w:t>
      </w:r>
      <w:r>
        <w:rPr>
          <w:rFonts w:ascii="Times New Roman" w:hAnsi="Times New Roman"/>
          <w:b w:val="0"/>
          <w:sz w:val="22"/>
          <w:szCs w:val="22"/>
        </w:rPr>
        <w:t xml:space="preserve">_______________ (_______) </w:t>
      </w:r>
      <w:r>
        <w:rPr>
          <w:rFonts w:ascii="Times New Roman" w:hAnsi="Times New Roman"/>
          <w:b w:val="0"/>
          <w:color w:val="000000"/>
          <w:sz w:val="22"/>
          <w:szCs w:val="22"/>
        </w:rPr>
        <w:t xml:space="preserve"> рублей 00 копеек, включая НДС 20% (без НДС (далее – Цена Договора). </w:t>
      </w:r>
      <w:proofErr w:type="gramEnd"/>
    </w:p>
    <w:p w:rsidR="007D30B7" w:rsidRDefault="004810F8">
      <w:pPr>
        <w:widowControl w:val="0"/>
        <w:pBdr>
          <w:top w:val="nil"/>
          <w:left w:val="nil"/>
          <w:bottom w:val="nil"/>
          <w:right w:val="nil"/>
          <w:between w:val="nil"/>
        </w:pBdr>
        <w:ind w:right="57"/>
        <w:jc w:val="both"/>
        <w:rPr>
          <w:rFonts w:ascii="Times New Roman" w:hAnsi="Times New Roman"/>
          <w:b w:val="0"/>
          <w:color w:val="000000"/>
          <w:sz w:val="22"/>
          <w:szCs w:val="22"/>
        </w:rPr>
      </w:pPr>
      <w:r>
        <w:rPr>
          <w:rFonts w:ascii="Times New Roman" w:hAnsi="Times New Roman"/>
          <w:b w:val="0"/>
          <w:color w:val="000000"/>
          <w:sz w:val="22"/>
          <w:szCs w:val="22"/>
        </w:rPr>
        <w:t>3.2. В цену Договора включены все возможные затраты, издержки и иные расходы Подрядчика, связанные с исполнением обязательств по нас</w:t>
      </w:r>
      <w:r>
        <w:rPr>
          <w:rFonts w:ascii="Times New Roman" w:hAnsi="Times New Roman"/>
          <w:b w:val="0"/>
          <w:color w:val="000000"/>
          <w:sz w:val="22"/>
          <w:szCs w:val="22"/>
        </w:rPr>
        <w:t>тоящему Договору, в том числе расходы на уплату налогов, сборов и других обязательных платежей, транспортные расходы, а также вознаграждение Подрядчика. Цена настоящего Договора является предельной суммой, которую может уплатить Заказчик за надлежащим обра</w:t>
      </w:r>
      <w:r>
        <w:rPr>
          <w:rFonts w:ascii="Times New Roman" w:hAnsi="Times New Roman"/>
          <w:b w:val="0"/>
          <w:color w:val="000000"/>
          <w:sz w:val="22"/>
          <w:szCs w:val="22"/>
        </w:rPr>
        <w:t>зом выполненные работы.</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 xml:space="preserve">3.3. Оплата выполненных работ осуществляется в один этап в течение 10 рабочих (Десяти) дней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сдачи приемки выполненных работ с комплектом отчетной документации при условии выставления Подрядчиком Заказчику счета, счета-факту</w:t>
      </w:r>
      <w:r>
        <w:rPr>
          <w:rFonts w:ascii="Times New Roman" w:hAnsi="Times New Roman"/>
          <w:b w:val="0"/>
          <w:color w:val="000000"/>
          <w:sz w:val="22"/>
          <w:szCs w:val="22"/>
        </w:rPr>
        <w:t>ры (при наличии).</w:t>
      </w:r>
      <w:r>
        <w:rPr>
          <w:rFonts w:ascii="Times New Roman" w:hAnsi="Times New Roman"/>
          <w:color w:val="000000"/>
          <w:sz w:val="22"/>
          <w:szCs w:val="22"/>
        </w:rPr>
        <w:t xml:space="preserve"> </w:t>
      </w:r>
      <w:r>
        <w:rPr>
          <w:rFonts w:ascii="Times New Roman" w:hAnsi="Times New Roman"/>
          <w:b w:val="0"/>
          <w:color w:val="000000"/>
          <w:sz w:val="22"/>
          <w:szCs w:val="22"/>
        </w:rPr>
        <w:t>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3.4. В случае изменения реквизитов Подрядчик обязан в течение 2 (Двух) рабочих дней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w:t>
      </w:r>
      <w:r>
        <w:rPr>
          <w:rFonts w:ascii="Times New Roman" w:hAnsi="Times New Roman"/>
          <w:b w:val="0"/>
          <w:color w:val="000000"/>
          <w:sz w:val="22"/>
          <w:szCs w:val="22"/>
        </w:rPr>
        <w:t>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rsidR="007D30B7" w:rsidRDefault="004810F8">
      <w:pPr>
        <w:widowControl w:val="0"/>
        <w:pBdr>
          <w:top w:val="nil"/>
          <w:left w:val="nil"/>
          <w:bottom w:val="nil"/>
          <w:right w:val="nil"/>
          <w:between w:val="nil"/>
        </w:pBdr>
        <w:tabs>
          <w:tab w:val="left" w:pos="426"/>
        </w:tabs>
        <w:ind w:right="57"/>
        <w:jc w:val="both"/>
        <w:rPr>
          <w:rFonts w:ascii="Times New Roman" w:hAnsi="Times New Roman"/>
          <w:b w:val="0"/>
          <w:color w:val="000000"/>
          <w:sz w:val="22"/>
          <w:szCs w:val="22"/>
        </w:rPr>
      </w:pPr>
      <w:r>
        <w:rPr>
          <w:rFonts w:ascii="Times New Roman" w:hAnsi="Times New Roman"/>
          <w:b w:val="0"/>
          <w:color w:val="000000"/>
          <w:sz w:val="22"/>
          <w:szCs w:val="22"/>
        </w:rPr>
        <w:t>3.5. Заказчик с</w:t>
      </w:r>
      <w:r>
        <w:rPr>
          <w:rFonts w:ascii="Times New Roman" w:hAnsi="Times New Roman"/>
          <w:b w:val="0"/>
          <w:color w:val="000000"/>
          <w:sz w:val="22"/>
          <w:szCs w:val="22"/>
        </w:rPr>
        <w:t>читается исполнившим свои обязательства в соответствии с п. 2.3. в момент поступления денежных средств на корреспондентский счет банка Заказчика.</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pBdr>
          <w:top w:val="nil"/>
          <w:left w:val="nil"/>
          <w:bottom w:val="nil"/>
          <w:right w:val="nil"/>
          <w:between w:val="nil"/>
        </w:pBdr>
        <w:jc w:val="both"/>
        <w:rPr>
          <w:rFonts w:ascii="Times New Roman" w:hAnsi="Times New Roman"/>
          <w:color w:val="000000"/>
          <w:sz w:val="22"/>
          <w:szCs w:val="22"/>
        </w:rPr>
      </w:pPr>
      <w:r>
        <w:rPr>
          <w:rFonts w:ascii="Times New Roman" w:hAnsi="Times New Roman"/>
          <w:color w:val="000000"/>
          <w:sz w:val="22"/>
          <w:szCs w:val="22"/>
        </w:rPr>
        <w:t>4. СОГЛАСИЕ ПОДРЯДЧИКА НА ПРОВЕДЕНИЕ ОБЯЗАТЕЛЬНЫХ ПРОВЕРОК СОБЛЮДЕНИЯ УСЛОВИЙ, ЦЕЛЕЙ И ПОРЯДКА ПРЕДОСТАВЛЕНИЯ</w:t>
      </w:r>
      <w:r>
        <w:rPr>
          <w:rFonts w:ascii="Times New Roman" w:hAnsi="Times New Roman"/>
          <w:color w:val="000000"/>
          <w:sz w:val="22"/>
          <w:szCs w:val="22"/>
        </w:rPr>
        <w:t xml:space="preserve"> СУБСИДИИ</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4.1. </w:t>
      </w:r>
      <w:proofErr w:type="gramStart"/>
      <w:r>
        <w:rPr>
          <w:rFonts w:ascii="Times New Roman" w:hAnsi="Times New Roman"/>
          <w:b w:val="0"/>
          <w:color w:val="000000"/>
          <w:sz w:val="22"/>
          <w:szCs w:val="22"/>
        </w:rPr>
        <w:t>Источником финансирования по настоящему договору являются средства Субсидии из федерального бюджета в размере, определенном действующим локально-нормативным актом Заказчика (Идентификатор</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 xml:space="preserve">Соглашения 000000D507121P0B0002). </w:t>
      </w:r>
      <w:proofErr w:type="gramEnd"/>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4.2. </w:t>
      </w:r>
      <w:proofErr w:type="gramStart"/>
      <w:r>
        <w:rPr>
          <w:rFonts w:ascii="Times New Roman" w:hAnsi="Times New Roman"/>
          <w:b w:val="0"/>
          <w:color w:val="000000"/>
          <w:sz w:val="22"/>
          <w:szCs w:val="22"/>
        </w:rPr>
        <w:t>В соответстви</w:t>
      </w:r>
      <w:r>
        <w:rPr>
          <w:rFonts w:ascii="Times New Roman" w:hAnsi="Times New Roman"/>
          <w:b w:val="0"/>
          <w:color w:val="000000"/>
          <w:sz w:val="22"/>
          <w:szCs w:val="22"/>
        </w:rPr>
        <w:t>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w:t>
      </w:r>
      <w:r>
        <w:rPr>
          <w:rFonts w:ascii="Times New Roman" w:hAnsi="Times New Roman"/>
          <w:b w:val="0"/>
          <w:color w:val="000000"/>
          <w:sz w:val="22"/>
          <w:szCs w:val="22"/>
        </w:rPr>
        <w:t xml:space="preserve">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roofErr w:type="gramEnd"/>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4.3. В платежных, расчетных и всех первичных документах по настоящему договору указывае</w:t>
      </w:r>
      <w:r>
        <w:rPr>
          <w:rFonts w:ascii="Times New Roman" w:hAnsi="Times New Roman"/>
          <w:b w:val="0"/>
          <w:color w:val="000000"/>
          <w:sz w:val="22"/>
          <w:szCs w:val="22"/>
        </w:rPr>
        <w:t>тся идентификатор соглашения о предоставлении субсидии №000000D507121P0B0002.</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5. ПОРЯДОК СДАЧИ-ПРИЕМКИ РАБОТ</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5.1. Сдача-приемка выполненных Работ осуществляется Заказчиком и Подрядчиком в установленном настоящим разделом Договора порядке. Особенности поря</w:t>
      </w:r>
      <w:r>
        <w:rPr>
          <w:rFonts w:ascii="Times New Roman" w:hAnsi="Times New Roman"/>
          <w:b w:val="0"/>
          <w:color w:val="000000"/>
          <w:sz w:val="22"/>
          <w:szCs w:val="22"/>
        </w:rPr>
        <w:t xml:space="preserve">дка сдачи-приемки выполненных Работ установлены Техническим заданием (Приложение 1 к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5.2. Сдача-приемка выполненных Работ оформляется Сторонами путем подписания Акта сдачи-приемки выполненных Работ по форме, установленной Приложением № 2 к Дого</w:t>
      </w:r>
      <w:r>
        <w:rPr>
          <w:rFonts w:ascii="Times New Roman" w:hAnsi="Times New Roman"/>
          <w:b w:val="0"/>
          <w:color w:val="000000"/>
          <w:sz w:val="22"/>
          <w:szCs w:val="22"/>
        </w:rPr>
        <w:t xml:space="preserve">вору (далее – Акт).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lastRenderedPageBreak/>
        <w:t xml:space="preserve">5.3. Подписанный Сторонами Акт является подтверждением надлежащего выполнения Подрядчиком обязательств по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5.4. Подрядчик обязан согласовывать с Заказчиком результаты работ в срок, не превышающий</w:t>
      </w:r>
      <w:r>
        <w:rPr>
          <w:rFonts w:ascii="Times New Roman" w:hAnsi="Times New Roman"/>
          <w:b w:val="0"/>
          <w:sz w:val="22"/>
          <w:szCs w:val="22"/>
        </w:rPr>
        <w:t xml:space="preserve"> срок, </w:t>
      </w:r>
      <w:r>
        <w:rPr>
          <w:rFonts w:ascii="Times New Roman" w:hAnsi="Times New Roman"/>
          <w:b w:val="0"/>
          <w:color w:val="000000"/>
          <w:sz w:val="22"/>
          <w:szCs w:val="22"/>
        </w:rPr>
        <w:t>указанный в п. 3 Прилож</w:t>
      </w:r>
      <w:r>
        <w:rPr>
          <w:rFonts w:ascii="Times New Roman" w:hAnsi="Times New Roman"/>
          <w:b w:val="0"/>
          <w:color w:val="000000"/>
          <w:sz w:val="22"/>
          <w:szCs w:val="22"/>
        </w:rPr>
        <w:t>ения №1 к настоящему Договору (Техническое задание). Срок согласования результатов работ со</w:t>
      </w:r>
      <w:r>
        <w:rPr>
          <w:rFonts w:ascii="Times New Roman" w:hAnsi="Times New Roman"/>
          <w:b w:val="0"/>
          <w:sz w:val="22"/>
          <w:szCs w:val="22"/>
        </w:rPr>
        <w:t xml:space="preserve"> стороны Заказчика составляет не более 2 (Двух) рабочих дней с момента получения результата работ от Подрядчика.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5.5. Не позднее 5 (пяти) календарных дней после полу</w:t>
      </w:r>
      <w:r>
        <w:rPr>
          <w:rFonts w:ascii="Times New Roman" w:hAnsi="Times New Roman"/>
          <w:b w:val="0"/>
          <w:color w:val="000000"/>
          <w:sz w:val="22"/>
          <w:szCs w:val="22"/>
        </w:rPr>
        <w:t>чения от Подрядчика документов, указанных в пункте 5.</w:t>
      </w:r>
      <w:r>
        <w:rPr>
          <w:rFonts w:ascii="Times New Roman" w:hAnsi="Times New Roman"/>
          <w:b w:val="0"/>
          <w:sz w:val="22"/>
          <w:szCs w:val="22"/>
        </w:rPr>
        <w:t>4</w:t>
      </w:r>
      <w:r>
        <w:rPr>
          <w:rFonts w:ascii="Times New Roman" w:hAnsi="Times New Roman"/>
          <w:b w:val="0"/>
          <w:color w:val="000000"/>
          <w:sz w:val="22"/>
          <w:szCs w:val="22"/>
        </w:rPr>
        <w:t xml:space="preserve"> Договора,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6</w:t>
      </w:r>
      <w:r>
        <w:rPr>
          <w:rFonts w:ascii="Times New Roman" w:hAnsi="Times New Roman"/>
          <w:b w:val="0"/>
          <w:color w:val="000000"/>
          <w:sz w:val="22"/>
          <w:szCs w:val="22"/>
        </w:rPr>
        <w:t>. В случае</w:t>
      </w:r>
      <w:proofErr w:type="gramStart"/>
      <w:r>
        <w:rPr>
          <w:rFonts w:ascii="Times New Roman" w:hAnsi="Times New Roman"/>
          <w:b w:val="0"/>
          <w:color w:val="000000"/>
          <w:sz w:val="22"/>
          <w:szCs w:val="22"/>
        </w:rPr>
        <w:t>,</w:t>
      </w:r>
      <w:proofErr w:type="gramEnd"/>
      <w:r>
        <w:rPr>
          <w:rFonts w:ascii="Times New Roman" w:hAnsi="Times New Roman"/>
          <w:b w:val="0"/>
          <w:color w:val="000000"/>
          <w:sz w:val="22"/>
          <w:szCs w:val="22"/>
        </w:rPr>
        <w:t xml:space="preserve"> если по итогам проверки</w:t>
      </w:r>
      <w:r>
        <w:rPr>
          <w:rFonts w:ascii="Times New Roman" w:hAnsi="Times New Roman"/>
          <w:b w:val="0"/>
          <w:color w:val="000000"/>
          <w:sz w:val="22"/>
          <w:szCs w:val="22"/>
        </w:rPr>
        <w:t xml:space="preserve">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w:t>
      </w:r>
      <w:r>
        <w:rPr>
          <w:rFonts w:ascii="Times New Roman" w:hAnsi="Times New Roman"/>
          <w:b w:val="0"/>
          <w:color w:val="000000"/>
          <w:sz w:val="22"/>
          <w:szCs w:val="22"/>
        </w:rPr>
        <w:t xml:space="preserve">й перечень выявленных недостатков и несоответствий, подлежащих устранению и сроки их устранения (Акт о доработках).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7</w:t>
      </w:r>
      <w:r>
        <w:rPr>
          <w:rFonts w:ascii="Times New Roman" w:hAnsi="Times New Roman"/>
          <w:b w:val="0"/>
          <w:color w:val="000000"/>
          <w:sz w:val="22"/>
          <w:szCs w:val="22"/>
        </w:rPr>
        <w:t xml:space="preserve">. В случае получения Подрядчиком Акта о доработках, он обязан за свой счет и в срок, не более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w:t>
      </w:r>
      <w:r>
        <w:rPr>
          <w:rFonts w:ascii="Times New Roman" w:hAnsi="Times New Roman"/>
          <w:b w:val="0"/>
          <w:color w:val="000000"/>
          <w:sz w:val="22"/>
          <w:szCs w:val="22"/>
        </w:rPr>
        <w:t xml:space="preserve">выполненных Работ и представить отчет об устранении недостатков и несоответствий.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w:t>
      </w:r>
      <w:r>
        <w:rPr>
          <w:rFonts w:ascii="Times New Roman" w:hAnsi="Times New Roman"/>
          <w:b w:val="0"/>
          <w:color w:val="000000"/>
          <w:sz w:val="22"/>
          <w:szCs w:val="22"/>
        </w:rPr>
        <w:t xml:space="preserve">разделом Договора.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8</w:t>
      </w:r>
      <w:r>
        <w:rPr>
          <w:rFonts w:ascii="Times New Roman" w:hAnsi="Times New Roman"/>
          <w:b w:val="0"/>
          <w:color w:val="000000"/>
          <w:sz w:val="22"/>
          <w:szCs w:val="22"/>
        </w:rPr>
        <w:t xml:space="preserve">.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5.</w:t>
      </w:r>
      <w:r>
        <w:rPr>
          <w:rFonts w:ascii="Times New Roman" w:hAnsi="Times New Roman"/>
          <w:b w:val="0"/>
          <w:sz w:val="22"/>
          <w:szCs w:val="22"/>
        </w:rPr>
        <w:t>9</w:t>
      </w:r>
      <w:r>
        <w:rPr>
          <w:rFonts w:ascii="Times New Roman" w:hAnsi="Times New Roman"/>
          <w:b w:val="0"/>
          <w:color w:val="000000"/>
          <w:sz w:val="22"/>
          <w:szCs w:val="22"/>
        </w:rPr>
        <w:t>. Обязательства Подрядчика по вы</w:t>
      </w:r>
      <w:r>
        <w:rPr>
          <w:rFonts w:ascii="Times New Roman" w:hAnsi="Times New Roman"/>
          <w:b w:val="0"/>
          <w:color w:val="000000"/>
          <w:sz w:val="22"/>
          <w:szCs w:val="22"/>
        </w:rPr>
        <w:t xml:space="preserve">полнению Работ по Договору считаются исполненными </w:t>
      </w:r>
      <w:proofErr w:type="gramStart"/>
      <w:r>
        <w:rPr>
          <w:rFonts w:ascii="Times New Roman" w:hAnsi="Times New Roman"/>
          <w:b w:val="0"/>
          <w:color w:val="000000"/>
          <w:sz w:val="22"/>
          <w:szCs w:val="22"/>
        </w:rPr>
        <w:t>с даты подписания</w:t>
      </w:r>
      <w:proofErr w:type="gramEnd"/>
      <w:r>
        <w:rPr>
          <w:rFonts w:ascii="Times New Roman" w:hAnsi="Times New Roman"/>
          <w:b w:val="0"/>
          <w:color w:val="000000"/>
          <w:sz w:val="22"/>
          <w:szCs w:val="22"/>
        </w:rPr>
        <w:t xml:space="preserve"> Сторонами Акта.  </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6. ОБЯЗАННОСТИ СТОРОН</w:t>
      </w:r>
    </w:p>
    <w:p w:rsidR="007D30B7" w:rsidRDefault="004810F8">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6.1. Обязанности Подрядчика:</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6.1.1. Подрядчик обязан выполнять Работы своевременно, качественно, в объеме и на условиях, предусмотренных настоящим </w:t>
      </w:r>
      <w:r>
        <w:rPr>
          <w:rFonts w:ascii="Times New Roman" w:hAnsi="Times New Roman"/>
          <w:b w:val="0"/>
          <w:color w:val="000000"/>
          <w:sz w:val="22"/>
          <w:szCs w:val="22"/>
        </w:rPr>
        <w:t>Договором и Приложениями к нему.</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6.1.2. 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6.1.3. Обеспечить устранение недостатков и несоответствий (в </w:t>
      </w:r>
      <w:proofErr w:type="spellStart"/>
      <w:r>
        <w:rPr>
          <w:rFonts w:ascii="Times New Roman" w:hAnsi="Times New Roman"/>
          <w:b w:val="0"/>
          <w:color w:val="000000"/>
          <w:sz w:val="22"/>
          <w:szCs w:val="22"/>
        </w:rPr>
        <w:t>т.ч</w:t>
      </w:r>
      <w:proofErr w:type="spellEnd"/>
      <w:r>
        <w:rPr>
          <w:rFonts w:ascii="Times New Roman" w:hAnsi="Times New Roman"/>
          <w:b w:val="0"/>
          <w:color w:val="000000"/>
          <w:sz w:val="22"/>
          <w:szCs w:val="22"/>
        </w:rPr>
        <w:t>. дефектов), выявленных при сдаче-приемке выполненных работ и в течение гарантийного срока, за свой счет.</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6.1.4. Гарантировать Заказчику передачу полученных по настоящему Договору результатов,</w:t>
      </w:r>
      <w:r>
        <w:rPr>
          <w:rFonts w:ascii="Times New Roman" w:hAnsi="Times New Roman"/>
          <w:b w:val="0"/>
          <w:color w:val="000000"/>
          <w:sz w:val="22"/>
          <w:szCs w:val="22"/>
        </w:rPr>
        <w:t xml:space="preserve"> не нарушающих исключительных прав третьих лиц.</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6.1.5. </w:t>
      </w:r>
      <w:proofErr w:type="gramStart"/>
      <w:r>
        <w:rPr>
          <w:rFonts w:ascii="Times New Roman" w:hAnsi="Times New Roman"/>
          <w:b w:val="0"/>
          <w:color w:val="000000"/>
          <w:sz w:val="22"/>
          <w:szCs w:val="22"/>
        </w:rPr>
        <w:t>Предоставить Заказчику счет, счет-фактуру (если применимо), оформленные в порядке, предусмотренном действующим законодательством Российской Федерации.</w:t>
      </w:r>
      <w:proofErr w:type="gramEnd"/>
      <w:r>
        <w:rPr>
          <w:rFonts w:ascii="Times New Roman" w:hAnsi="Times New Roman"/>
          <w:b w:val="0"/>
          <w:color w:val="000000"/>
          <w:sz w:val="22"/>
          <w:szCs w:val="22"/>
        </w:rPr>
        <w:t xml:space="preserve"> Заказчик вправе не оплачивать работы Подрядчика до</w:t>
      </w:r>
      <w:r>
        <w:rPr>
          <w:rFonts w:ascii="Times New Roman" w:hAnsi="Times New Roman"/>
          <w:b w:val="0"/>
          <w:color w:val="000000"/>
          <w:sz w:val="22"/>
          <w:szCs w:val="22"/>
        </w:rPr>
        <w:t xml:space="preserve"> даты предоставления Заказчику указанных документов.</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6.1.6. Подрядчик обязан соблюдать все сроки, установленные настоящим Договором и/или соответствующим этапом договора, включая срок начала и завершения Работ, а также период выполнения таких Работ. </w:t>
      </w:r>
    </w:p>
    <w:p w:rsidR="007D30B7" w:rsidRDefault="004810F8">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6.1.7. 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w:t>
      </w:r>
      <w:r>
        <w:rPr>
          <w:rFonts w:ascii="Times New Roman" w:hAnsi="Times New Roman"/>
          <w:b w:val="0"/>
          <w:color w:val="000000"/>
          <w:sz w:val="22"/>
          <w:szCs w:val="22"/>
        </w:rPr>
        <w:t xml:space="preserve"> созданными по настоящему Договору.</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6.1.8. </w:t>
      </w:r>
      <w:proofErr w:type="gramStart"/>
      <w:r>
        <w:rPr>
          <w:rFonts w:ascii="Times New Roman" w:hAnsi="Times New Roman"/>
          <w:b w:val="0"/>
          <w:color w:val="000000"/>
          <w:sz w:val="22"/>
          <w:szCs w:val="22"/>
        </w:rPr>
        <w:t>Нести иные обязанности</w:t>
      </w:r>
      <w:proofErr w:type="gramEnd"/>
      <w:r>
        <w:rPr>
          <w:rFonts w:ascii="Times New Roman" w:hAnsi="Times New Roman"/>
          <w:b w:val="0"/>
          <w:color w:val="000000"/>
          <w:sz w:val="22"/>
          <w:szCs w:val="22"/>
        </w:rPr>
        <w:t>, предусмотренные действующим законодательством Российской Федерации и настоящим Договором.</w:t>
      </w:r>
    </w:p>
    <w:p w:rsidR="007D30B7" w:rsidRDefault="004810F8">
      <w:pPr>
        <w:pBdr>
          <w:top w:val="nil"/>
          <w:left w:val="nil"/>
          <w:bottom w:val="nil"/>
          <w:right w:val="nil"/>
          <w:between w:val="nil"/>
        </w:pBdr>
        <w:tabs>
          <w:tab w:val="left" w:pos="709"/>
        </w:tabs>
        <w:jc w:val="both"/>
        <w:rPr>
          <w:rFonts w:ascii="Times New Roman" w:hAnsi="Times New Roman"/>
          <w:color w:val="000000"/>
          <w:sz w:val="22"/>
          <w:szCs w:val="22"/>
        </w:rPr>
      </w:pPr>
      <w:r>
        <w:rPr>
          <w:rFonts w:ascii="Times New Roman" w:hAnsi="Times New Roman"/>
          <w:color w:val="000000"/>
          <w:sz w:val="22"/>
          <w:szCs w:val="22"/>
        </w:rPr>
        <w:t>6.2. Обязанности Заказчика: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6.2.1. Заказчик обязуется предоставить Подрядчику данные в объеме, необ</w:t>
      </w:r>
      <w:r>
        <w:rPr>
          <w:rFonts w:ascii="Times New Roman" w:hAnsi="Times New Roman"/>
          <w:b w:val="0"/>
          <w:color w:val="000000"/>
          <w:sz w:val="22"/>
          <w:szCs w:val="22"/>
        </w:rPr>
        <w:t>ходимом для выполнения Работ по Договору. Перечень предоставляемых данных, оборудования и т.п. должен быть заранее согласован Сторонами.</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6.2.2. При отсутствии расхождений с требованиями Технического задания и обоснованных претензий к качеству работ в течен</w:t>
      </w:r>
      <w:r>
        <w:rPr>
          <w:rFonts w:ascii="Times New Roman" w:hAnsi="Times New Roman"/>
          <w:b w:val="0"/>
          <w:color w:val="000000"/>
          <w:sz w:val="22"/>
          <w:szCs w:val="22"/>
        </w:rPr>
        <w:t>ие 10 (десяти) рабочих дней принять выполненные Подрядчиком работы согласно Акту приема-передачи работ.</w:t>
      </w:r>
    </w:p>
    <w:p w:rsidR="007D30B7" w:rsidRDefault="004810F8">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6.2.3. Заказчик обязуется своевременно оплатить Работы Подрядчика в соответствии с условиями настоящего Договора.</w:t>
      </w: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7. ОТВЕТСТВЕННОСТЬ СТОРОН</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7.1. 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lastRenderedPageBreak/>
        <w:t>7.2. В случае просрочки исполнения Подр</w:t>
      </w:r>
      <w:r>
        <w:rPr>
          <w:rFonts w:ascii="Times New Roman" w:hAnsi="Times New Roman"/>
          <w:b w:val="0"/>
          <w:color w:val="000000"/>
          <w:sz w:val="22"/>
          <w:szCs w:val="22"/>
        </w:rPr>
        <w:t>ядчиком обязательств, предусмотренных Договором, Заказчик вправе потребовать уплаты неустойки (штраф, пени) в размере 0,1% от суммы просроченного исполнения обязательств/неисполнения обязательств за каждый день просрочки.</w:t>
      </w:r>
    </w:p>
    <w:p w:rsidR="007D30B7" w:rsidRDefault="004810F8">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7.3. За каждый факт неисполнения и</w:t>
      </w:r>
      <w:r>
        <w:rPr>
          <w:rFonts w:ascii="Times New Roman" w:hAnsi="Times New Roman"/>
          <w:b w:val="0"/>
          <w:color w:val="000000"/>
          <w:sz w:val="22"/>
          <w:szCs w:val="22"/>
        </w:rPr>
        <w:t>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w:t>
      </w:r>
      <w:r>
        <w:rPr>
          <w:rFonts w:ascii="Times New Roman" w:hAnsi="Times New Roman"/>
          <w:b w:val="0"/>
          <w:color w:val="000000"/>
          <w:sz w:val="22"/>
          <w:szCs w:val="22"/>
        </w:rPr>
        <w:t>в от цены Договора.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7.4.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7.5. </w:t>
      </w:r>
      <w:proofErr w:type="gramStart"/>
      <w:r>
        <w:rPr>
          <w:rFonts w:ascii="Times New Roman" w:hAnsi="Times New Roman"/>
          <w:b w:val="0"/>
          <w:color w:val="000000"/>
          <w:sz w:val="22"/>
          <w:szCs w:val="22"/>
        </w:rPr>
        <w:t>В случае если к Заказчику будут предъявлены претензии (требования,</w:t>
      </w:r>
      <w:r>
        <w:rPr>
          <w:rFonts w:ascii="Times New Roman" w:hAnsi="Times New Roman"/>
          <w:b w:val="0"/>
          <w:color w:val="000000"/>
          <w:sz w:val="22"/>
          <w:szCs w:val="22"/>
        </w:rPr>
        <w:t xml:space="preserve">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w:t>
      </w:r>
      <w:r>
        <w:rPr>
          <w:rFonts w:ascii="Times New Roman" w:hAnsi="Times New Roman"/>
          <w:b w:val="0"/>
          <w:color w:val="000000"/>
          <w:sz w:val="22"/>
          <w:szCs w:val="22"/>
        </w:rPr>
        <w:t>тва в результате использования Заказчиком персональных данных Специалистов Подрядчика, полученных от Подрядчика, Подрядчик по получении извещения от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Заказчика обязуется выступить на стороне Заказчика, оказать всемерное содействие Заказчику при урегулирован</w:t>
      </w:r>
      <w:r>
        <w:rPr>
          <w:rFonts w:ascii="Times New Roman" w:hAnsi="Times New Roman"/>
          <w:b w:val="0"/>
          <w:color w:val="000000"/>
          <w:sz w:val="22"/>
          <w:szCs w:val="22"/>
        </w:rPr>
        <w:t>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w:t>
      </w:r>
      <w:r>
        <w:rPr>
          <w:rFonts w:ascii="Times New Roman" w:hAnsi="Times New Roman"/>
          <w:b w:val="0"/>
          <w:color w:val="000000"/>
          <w:sz w:val="22"/>
          <w:szCs w:val="22"/>
        </w:rPr>
        <w:t xml:space="preserve"> силу решения суда или если по согласованию с Заказчиком будет</w:t>
      </w:r>
      <w:proofErr w:type="gramEnd"/>
      <w:r>
        <w:rPr>
          <w:rFonts w:ascii="Times New Roman" w:hAnsi="Times New Roman"/>
          <w:b w:val="0"/>
          <w:color w:val="000000"/>
          <w:sz w:val="22"/>
          <w:szCs w:val="22"/>
        </w:rPr>
        <w:t xml:space="preserve"> </w:t>
      </w:r>
      <w:proofErr w:type="gramStart"/>
      <w:r>
        <w:rPr>
          <w:rFonts w:ascii="Times New Roman" w:hAnsi="Times New Roman"/>
          <w:b w:val="0"/>
          <w:color w:val="000000"/>
          <w:sz w:val="22"/>
          <w:szCs w:val="22"/>
        </w:rPr>
        <w:t xml:space="preserve">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w:t>
      </w:r>
      <w:r>
        <w:rPr>
          <w:rFonts w:ascii="Times New Roman" w:hAnsi="Times New Roman"/>
          <w:b w:val="0"/>
          <w:color w:val="000000"/>
          <w:sz w:val="22"/>
          <w:szCs w:val="22"/>
        </w:rPr>
        <w:t>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roofErr w:type="gramEnd"/>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7.6. Возмещение и выплата штрафа производится Подрядчиком не позднее 10 (деся</w:t>
      </w:r>
      <w:r>
        <w:rPr>
          <w:rFonts w:ascii="Times New Roman" w:hAnsi="Times New Roman"/>
          <w:b w:val="0"/>
          <w:color w:val="000000"/>
          <w:sz w:val="22"/>
          <w:szCs w:val="22"/>
        </w:rPr>
        <w:t>ти) рабочих дней со дня получения соответствующего требования и счета от Заказчика.</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7.7. Обязательство по выплате неустойки возникает у Подрядчика после получения письменного требования об уплате неустойки от Заказчика.</w:t>
      </w:r>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keepLines/>
        <w:jc w:val="center"/>
        <w:rPr>
          <w:rFonts w:ascii="Times New Roman" w:hAnsi="Times New Roman"/>
          <w:sz w:val="22"/>
          <w:szCs w:val="22"/>
        </w:rPr>
      </w:pPr>
      <w:r>
        <w:rPr>
          <w:rFonts w:ascii="Times New Roman" w:hAnsi="Times New Roman"/>
          <w:sz w:val="22"/>
          <w:szCs w:val="22"/>
        </w:rPr>
        <w:t>8. КОНФИДЕНЦИАЛЬНОСТЬ</w:t>
      </w:r>
    </w:p>
    <w:p w:rsidR="007D30B7" w:rsidRDefault="004810F8">
      <w:pPr>
        <w:numPr>
          <w:ilvl w:val="1"/>
          <w:numId w:val="5"/>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w:t>
      </w:r>
      <w:r>
        <w:rPr>
          <w:rFonts w:ascii="Times New Roman" w:hAnsi="Times New Roman"/>
          <w:b w:val="0"/>
          <w:color w:val="000000"/>
          <w:sz w:val="22"/>
          <w:szCs w:val="22"/>
        </w:rPr>
        <w:t xml:space="preserve">сполнении, информация об организационной структуре, о системе материально-технического обеспечения Сторон, сведения, составляющие существо </w:t>
      </w:r>
      <w:proofErr w:type="spellStart"/>
      <w:r>
        <w:rPr>
          <w:rFonts w:ascii="Times New Roman" w:hAnsi="Times New Roman"/>
          <w:b w:val="0"/>
          <w:color w:val="000000"/>
          <w:sz w:val="22"/>
          <w:szCs w:val="22"/>
        </w:rPr>
        <w:t>охраноспособных</w:t>
      </w:r>
      <w:proofErr w:type="spellEnd"/>
      <w:r>
        <w:rPr>
          <w:rFonts w:ascii="Times New Roman" w:hAnsi="Times New Roman"/>
          <w:b w:val="0"/>
          <w:color w:val="000000"/>
          <w:sz w:val="22"/>
          <w:szCs w:val="22"/>
        </w:rPr>
        <w:t xml:space="preserve"> результатов интеллектуальной деятельности, ставшие известными при исполнении настоящего Договора, ины</w:t>
      </w:r>
      <w:r>
        <w:rPr>
          <w:rFonts w:ascii="Times New Roman" w:hAnsi="Times New Roman"/>
          <w:b w:val="0"/>
          <w:color w:val="000000"/>
          <w:sz w:val="22"/>
          <w:szCs w:val="22"/>
        </w:rPr>
        <w:t>е сведения, в отношении которых Сторонами установлен режим</w:t>
      </w:r>
      <w:proofErr w:type="gramEnd"/>
      <w:r>
        <w:rPr>
          <w:rFonts w:ascii="Times New Roman" w:hAnsi="Times New Roman"/>
          <w:b w:val="0"/>
          <w:color w:val="000000"/>
          <w:sz w:val="22"/>
          <w:szCs w:val="22"/>
        </w:rPr>
        <w:t xml:space="preserve"> конфиденциальности, не подлежат разглашению без письменного согласия другой Стороны.</w:t>
      </w:r>
    </w:p>
    <w:p w:rsidR="007D30B7" w:rsidRDefault="004810F8">
      <w:pPr>
        <w:numPr>
          <w:ilvl w:val="1"/>
          <w:numId w:val="5"/>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обязуются обеспечивать режим конфиденциальности сведений, указанных в пункте 8.1 настоящего Договора, и </w:t>
      </w:r>
      <w:r>
        <w:rPr>
          <w:rFonts w:ascii="Times New Roman" w:hAnsi="Times New Roman"/>
          <w:b w:val="0"/>
          <w:color w:val="000000"/>
          <w:sz w:val="22"/>
          <w:szCs w:val="22"/>
        </w:rPr>
        <w:t>обязывать к этому привлекаемых к исполнению настоящего Договора Специалистов.</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Режим конфиденциальности должен предполагать предоставление доступа к конфиденциальной информации только тем сотрудникам Сторон, которые непосредственно привлечены по своей трудо</w:t>
      </w:r>
      <w:r>
        <w:rPr>
          <w:rFonts w:ascii="Times New Roman" w:hAnsi="Times New Roman"/>
          <w:b w:val="0"/>
          <w:color w:val="000000"/>
          <w:sz w:val="22"/>
          <w:szCs w:val="22"/>
        </w:rPr>
        <w:t>вой функции к исполнению обусловленных настоящим Договором обязательств; заключение соглашений о конфиденциальности с такими лицами; ограничение доступа к конфиденциальной информации и ее материальным носителям любых других лиц;</w:t>
      </w:r>
      <w:proofErr w:type="gramEnd"/>
      <w:r>
        <w:rPr>
          <w:rFonts w:ascii="Times New Roman" w:hAnsi="Times New Roman"/>
          <w:b w:val="0"/>
          <w:color w:val="000000"/>
          <w:sz w:val="22"/>
          <w:szCs w:val="22"/>
        </w:rPr>
        <w:t xml:space="preserve"> обезличение и/или уничтожен</w:t>
      </w:r>
      <w:r>
        <w:rPr>
          <w:rFonts w:ascii="Times New Roman" w:hAnsi="Times New Roman"/>
          <w:b w:val="0"/>
          <w:color w:val="000000"/>
          <w:sz w:val="22"/>
          <w:szCs w:val="22"/>
        </w:rPr>
        <w:t>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w:t>
      </w:r>
      <w:r>
        <w:rPr>
          <w:rFonts w:ascii="Times New Roman" w:hAnsi="Times New Roman"/>
          <w:b w:val="0"/>
          <w:color w:val="000000"/>
          <w:sz w:val="22"/>
          <w:szCs w:val="22"/>
        </w:rPr>
        <w:t>глашениями.</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3 (Трех) лет после его истечения.</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w:t>
      </w:r>
      <w:r>
        <w:rPr>
          <w:rFonts w:ascii="Times New Roman" w:hAnsi="Times New Roman"/>
          <w:b w:val="0"/>
          <w:color w:val="000000"/>
          <w:sz w:val="22"/>
          <w:szCs w:val="22"/>
        </w:rPr>
        <w:t xml:space="preserve">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w:t>
      </w:r>
      <w:r>
        <w:rPr>
          <w:rFonts w:ascii="Times New Roman" w:hAnsi="Times New Roman"/>
          <w:b w:val="0"/>
          <w:color w:val="000000"/>
          <w:sz w:val="22"/>
          <w:szCs w:val="22"/>
        </w:rPr>
        <w:t>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rsidR="007D30B7" w:rsidRDefault="004810F8">
      <w:pPr>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w:t>
      </w:r>
      <w:r>
        <w:rPr>
          <w:rFonts w:ascii="Times New Roman" w:hAnsi="Times New Roman"/>
          <w:b w:val="0"/>
          <w:color w:val="000000"/>
          <w:sz w:val="22"/>
          <w:szCs w:val="22"/>
        </w:rPr>
        <w:t>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w:t>
      </w:r>
      <w:r>
        <w:rPr>
          <w:rFonts w:ascii="Times New Roman" w:hAnsi="Times New Roman"/>
          <w:b w:val="0"/>
          <w:color w:val="000000"/>
          <w:sz w:val="22"/>
          <w:szCs w:val="22"/>
        </w:rPr>
        <w:t>сийской Федерации.</w:t>
      </w: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7D30B7">
      <w:pPr>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9. ДЕЙСТВИЕ ДОГОВОРА</w:t>
      </w:r>
    </w:p>
    <w:p w:rsidR="007D30B7" w:rsidRDefault="004810F8">
      <w:pPr>
        <w:jc w:val="both"/>
        <w:rPr>
          <w:rFonts w:ascii="Times New Roman" w:hAnsi="Times New Roman"/>
          <w:b w:val="0"/>
          <w:sz w:val="22"/>
          <w:szCs w:val="22"/>
        </w:rPr>
      </w:pPr>
      <w:r>
        <w:rPr>
          <w:rFonts w:ascii="Times New Roman" w:hAnsi="Times New Roman"/>
          <w:b w:val="0"/>
          <w:sz w:val="22"/>
          <w:szCs w:val="22"/>
        </w:rPr>
        <w:t>9.1. Договор вступает в силу со дня его подписания и действует до 15 октября  2021 г, а в части произведения взаиморасчетов до полного выполнения Сторонами своих обязательств по настоящему Договору.</w:t>
      </w:r>
    </w:p>
    <w:p w:rsidR="007D30B7" w:rsidRDefault="007D30B7">
      <w:pPr>
        <w:widowControl w:val="0"/>
        <w:pBdr>
          <w:top w:val="nil"/>
          <w:left w:val="nil"/>
          <w:bottom w:val="nil"/>
          <w:right w:val="nil"/>
          <w:between w:val="nil"/>
        </w:pBdr>
        <w:tabs>
          <w:tab w:val="left" w:pos="709"/>
        </w:tabs>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10. ОБСТОЯТЕЛЬСТВА НЕПРЕОДОЛИМОЙ СИЛЫ</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w:t>
      </w:r>
      <w:r>
        <w:rPr>
          <w:rFonts w:ascii="Times New Roman" w:hAnsi="Times New Roman"/>
          <w:b w:val="0"/>
          <w:color w:val="000000"/>
          <w:sz w:val="22"/>
          <w:szCs w:val="22"/>
        </w:rPr>
        <w:t xml:space="preserve">резвычайных и непредотвратимых при данных условиях обстоятельств, которые возникли после заключения настоящего договора. </w:t>
      </w:r>
      <w:proofErr w:type="gramStart"/>
      <w:r>
        <w:rPr>
          <w:rFonts w:ascii="Times New Roman" w:hAnsi="Times New Roman"/>
          <w:b w:val="0"/>
          <w:color w:val="000000"/>
          <w:sz w:val="22"/>
          <w:szCs w:val="22"/>
        </w:rPr>
        <w:t>К таким обстоятельствам Стороны относят: пожар, наводнение, землетрясение, другие стихийные бедствия, войну, военные действия, забастов</w:t>
      </w:r>
      <w:r>
        <w:rPr>
          <w:rFonts w:ascii="Times New Roman" w:hAnsi="Times New Roman"/>
          <w:b w:val="0"/>
          <w:color w:val="000000"/>
          <w:sz w:val="22"/>
          <w:szCs w:val="22"/>
        </w:rPr>
        <w:t>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roofErr w:type="gramEnd"/>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w:t>
      </w:r>
      <w:r>
        <w:rPr>
          <w:rFonts w:ascii="Times New Roman" w:hAnsi="Times New Roman"/>
          <w:b w:val="0"/>
          <w:color w:val="000000"/>
          <w:sz w:val="22"/>
          <w:szCs w:val="22"/>
        </w:rPr>
        <w:t>,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w:t>
      </w:r>
      <w:r>
        <w:rPr>
          <w:rFonts w:ascii="Times New Roman" w:hAnsi="Times New Roman"/>
          <w:b w:val="0"/>
          <w:color w:val="000000"/>
          <w:sz w:val="22"/>
          <w:szCs w:val="22"/>
        </w:rPr>
        <w:t>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w:t>
      </w:r>
      <w:proofErr w:type="gramEnd"/>
      <w:r>
        <w:rPr>
          <w:rFonts w:ascii="Times New Roman" w:hAnsi="Times New Roman"/>
          <w:b w:val="0"/>
          <w:color w:val="000000"/>
          <w:sz w:val="22"/>
          <w:szCs w:val="22"/>
        </w:rPr>
        <w:t xml:space="preserve"> для заинтересованной Стороны такой ущерб,</w:t>
      </w:r>
      <w:r>
        <w:rPr>
          <w:rFonts w:ascii="Times New Roman" w:hAnsi="Times New Roman"/>
          <w:b w:val="0"/>
          <w:color w:val="000000"/>
          <w:sz w:val="22"/>
          <w:szCs w:val="22"/>
        </w:rPr>
        <w:t xml:space="preserve"> что она в значительной степени лишилась бы того, на что была вправе рассчитывать при заключении  настоящего Договора.</w:t>
      </w:r>
    </w:p>
    <w:p w:rsidR="007D30B7" w:rsidRDefault="004810F8">
      <w:pPr>
        <w:keepLines/>
        <w:numPr>
          <w:ilvl w:val="1"/>
          <w:numId w:val="8"/>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Сторона, ссылающаяся на наступление обстоятельств непреодолимой силы, в течение 10 (десяти) рабочих дней со дня их наступления обязана пр</w:t>
      </w:r>
      <w:r>
        <w:rPr>
          <w:rFonts w:ascii="Times New Roman" w:hAnsi="Times New Roman"/>
          <w:b w:val="0"/>
          <w:color w:val="000000"/>
          <w:sz w:val="22"/>
          <w:szCs w:val="22"/>
        </w:rPr>
        <w:t>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w:t>
      </w:r>
      <w:r>
        <w:rPr>
          <w:rFonts w:ascii="Times New Roman" w:hAnsi="Times New Roman"/>
          <w:b w:val="0"/>
          <w:color w:val="000000"/>
          <w:sz w:val="22"/>
          <w:szCs w:val="22"/>
        </w:rPr>
        <w:t>ора. В случае непредставления подтверждающих документов Сторона не вправе ссылаться на обстоятельства непреодолимой силы.</w:t>
      </w:r>
    </w:p>
    <w:p w:rsidR="007D30B7" w:rsidRDefault="007D30B7">
      <w:pPr>
        <w:keepLines/>
        <w:pBdr>
          <w:top w:val="nil"/>
          <w:left w:val="nil"/>
          <w:bottom w:val="nil"/>
          <w:right w:val="nil"/>
          <w:between w:val="nil"/>
        </w:pBdr>
        <w:tabs>
          <w:tab w:val="left" w:pos="709"/>
        </w:tabs>
        <w:jc w:val="both"/>
        <w:rPr>
          <w:rFonts w:ascii="Times New Roman" w:hAnsi="Times New Roman"/>
          <w:b w:val="0"/>
          <w:color w:val="00000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в полном объеме без ограничений принадлежит Заказчи</w:t>
      </w:r>
      <w:r>
        <w:rPr>
          <w:rFonts w:ascii="Times New Roman" w:hAnsi="Times New Roman"/>
          <w:b w:val="0"/>
          <w:color w:val="000000"/>
          <w:sz w:val="22"/>
          <w:szCs w:val="22"/>
        </w:rPr>
        <w:t>ку с момента создания таких результатов интеллектуальной деятельности (выражения в объективной форме)</w:t>
      </w:r>
      <w:r>
        <w:rPr>
          <w:rFonts w:ascii="Times New Roman" w:hAnsi="Times New Roman"/>
          <w:color w:val="000000"/>
          <w:sz w:val="22"/>
          <w:szCs w:val="22"/>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Момент (дата) создания Результата</w:t>
      </w:r>
      <w:r>
        <w:rPr>
          <w:rFonts w:ascii="Times New Roman" w:hAnsi="Times New Roman"/>
          <w:b w:val="0"/>
          <w:color w:val="000000"/>
          <w:sz w:val="22"/>
          <w:szCs w:val="22"/>
        </w:rPr>
        <w:t xml:space="preserve"> работ как самостоятельного результата интеллектуальной деятельности указывается Сторонами в Акте. Если иное не предусмотрено Договором, Подрядчик не вправе каким-либо образом (в том числе для собственных нужд) использовать Результаты работ.</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возн</w:t>
      </w:r>
      <w:r>
        <w:rPr>
          <w:rFonts w:ascii="Times New Roman" w:hAnsi="Times New Roman"/>
          <w:b w:val="0"/>
          <w:color w:val="000000"/>
          <w:sz w:val="22"/>
          <w:szCs w:val="22"/>
        </w:rPr>
        <w:t>аграждения за передачу прав на Результаты работ включена в стоимость Работ по Договору.</w:t>
      </w:r>
    </w:p>
    <w:p w:rsidR="007D30B7" w:rsidRDefault="004810F8">
      <w:pPr>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что при создании Результатов работ по Договору не будут нарушены авторские, смежные и любые иные права третьих лиц. </w:t>
      </w:r>
    </w:p>
    <w:p w:rsidR="007D30B7" w:rsidRDefault="004810F8">
      <w:pPr>
        <w:widowControl w:val="0"/>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rsidR="007D30B7" w:rsidRDefault="007D30B7">
      <w:pPr>
        <w:widowControl w:val="0"/>
        <w:pBdr>
          <w:top w:val="nil"/>
          <w:left w:val="nil"/>
          <w:bottom w:val="nil"/>
          <w:right w:val="nil"/>
          <w:between w:val="nil"/>
        </w:pBdr>
        <w:tabs>
          <w:tab w:val="left" w:pos="709"/>
        </w:tabs>
        <w:ind w:left="1065"/>
        <w:jc w:val="both"/>
        <w:rPr>
          <w:rFonts w:ascii="Times New Roman" w:hAnsi="Times New Roman"/>
          <w:b w:val="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12. РАЗРЕШЕНИЕ СПОРОВ</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Для целей соблюдения досудебного порядка урегу</w:t>
      </w:r>
      <w:r>
        <w:rPr>
          <w:rFonts w:ascii="Times New Roman" w:hAnsi="Times New Roman"/>
          <w:b w:val="0"/>
          <w:color w:val="000000"/>
          <w:sz w:val="22"/>
          <w:szCs w:val="22"/>
        </w:rPr>
        <w:t>лирования споров Стороны определили, что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w:t>
      </w:r>
      <w:r>
        <w:rPr>
          <w:rFonts w:ascii="Times New Roman" w:hAnsi="Times New Roman"/>
          <w:b w:val="0"/>
          <w:color w:val="000000"/>
          <w:sz w:val="22"/>
          <w:szCs w:val="22"/>
        </w:rPr>
        <w:t>адцати) календарных дней от даты направления претензии.</w:t>
      </w:r>
    </w:p>
    <w:p w:rsidR="007D30B7" w:rsidRDefault="004810F8">
      <w:pPr>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w:t>
      </w:r>
      <w:r>
        <w:rPr>
          <w:rFonts w:ascii="Times New Roman" w:hAnsi="Times New Roman"/>
          <w:b w:val="0"/>
          <w:color w:val="000000"/>
          <w:sz w:val="22"/>
          <w:szCs w:val="22"/>
        </w:rPr>
        <w:t>де города Москвы в соответствии с законодательством Российской Федерации.</w:t>
      </w:r>
    </w:p>
    <w:p w:rsidR="007D30B7" w:rsidRDefault="007D30B7">
      <w:pPr>
        <w:widowControl w:val="0"/>
        <w:jc w:val="center"/>
        <w:rPr>
          <w:rFonts w:ascii="Times New Roman" w:hAnsi="Times New Roman"/>
          <w:sz w:val="22"/>
          <w:szCs w:val="22"/>
        </w:rPr>
      </w:pPr>
    </w:p>
    <w:p w:rsidR="007D30B7" w:rsidRDefault="004810F8">
      <w:pPr>
        <w:keepLines/>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13. АНТИКОРРУПЦИОННЫЕ УСЛОВИЯ</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13.1. В целях проведения антикоррупционных проверок Подрядчик предоставляет Заказчику информацию о прямых и конечных выгодоприобретателях (бенефициарах</w:t>
      </w:r>
      <w:r>
        <w:rPr>
          <w:rFonts w:ascii="Times New Roman" w:hAnsi="Times New Roman"/>
          <w:b w:val="0"/>
          <w:color w:val="000000"/>
          <w:sz w:val="22"/>
          <w:szCs w:val="22"/>
        </w:rPr>
        <w:t xml:space="preserve">) Подрядчика (далее – Информация), в соответствии со Сведениями о цепочке собственников Подрядчика (Приложение №4 к настоящему Договору).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13.2. Под прямыми выгодоприобретателями (бенефициарами) для целей настоящего Договора понимаются все участники или ак</w:t>
      </w:r>
      <w:r>
        <w:rPr>
          <w:rFonts w:ascii="Times New Roman" w:hAnsi="Times New Roman"/>
          <w:b w:val="0"/>
          <w:color w:val="000000"/>
          <w:sz w:val="22"/>
          <w:szCs w:val="22"/>
        </w:rPr>
        <w:t xml:space="preserve">ционеры Подрядчика.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13.3. 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w:t>
      </w:r>
      <w:r>
        <w:rPr>
          <w:rFonts w:ascii="Times New Roman" w:hAnsi="Times New Roman"/>
          <w:b w:val="0"/>
          <w:color w:val="000000"/>
          <w:sz w:val="22"/>
          <w:szCs w:val="22"/>
        </w:rPr>
        <w:t xml:space="preserve">ка, как хозяйственного общества. </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13.4. Подрядчик предоставляет Заказчику информацию об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(Приложение № 4 к настоящему Договору), прямых и конечных выгодоприобретателей (бенефициаров) Подрядчика с работниками Заказчика при наличии</w:t>
      </w:r>
      <w:r>
        <w:rPr>
          <w:rFonts w:ascii="Times New Roman" w:hAnsi="Times New Roman"/>
          <w:b w:val="0"/>
          <w:color w:val="000000"/>
          <w:sz w:val="22"/>
          <w:szCs w:val="22"/>
        </w:rPr>
        <w:t xml:space="preserve"> факта такой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Аффилированность</w:t>
      </w:r>
      <w:proofErr w:type="spellEnd"/>
      <w:r>
        <w:rPr>
          <w:rFonts w:ascii="Times New Roman" w:hAnsi="Times New Roman"/>
          <w:b w:val="0"/>
          <w:color w:val="000000"/>
          <w:sz w:val="22"/>
          <w:szCs w:val="22"/>
        </w:rPr>
        <w:t xml:space="preserve"> для целей настоящего Договора понимается в смысле, установленном российским законодательством, в частности, </w:t>
      </w:r>
      <w:proofErr w:type="gramStart"/>
      <w:r>
        <w:rPr>
          <w:rFonts w:ascii="Times New Roman" w:hAnsi="Times New Roman"/>
          <w:b w:val="0"/>
          <w:color w:val="000000"/>
          <w:sz w:val="22"/>
          <w:szCs w:val="22"/>
        </w:rPr>
        <w:t>но</w:t>
      </w:r>
      <w:proofErr w:type="gramEnd"/>
      <w:r>
        <w:rPr>
          <w:rFonts w:ascii="Times New Roman" w:hAnsi="Times New Roman"/>
          <w:b w:val="0"/>
          <w:color w:val="000000"/>
          <w:sz w:val="22"/>
          <w:szCs w:val="22"/>
        </w:rPr>
        <w:t xml:space="preserve"> не ограничиваясь этим, антимонопольным законодательством.</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13.5. Указанные в пункте 13.1. настояще</w:t>
      </w:r>
      <w:r>
        <w:rPr>
          <w:rFonts w:ascii="Times New Roman" w:hAnsi="Times New Roman"/>
          <w:b w:val="0"/>
          <w:color w:val="000000"/>
          <w:sz w:val="22"/>
          <w:szCs w:val="22"/>
        </w:rPr>
        <w:t>го Договора условия являются существенными условиями настоящего Договора в соответствии с ч. 1 ст. 432 ГК РФ.</w:t>
      </w: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13.6. </w:t>
      </w:r>
      <w:proofErr w:type="gramStart"/>
      <w:r>
        <w:rPr>
          <w:rFonts w:ascii="Times New Roman" w:hAnsi="Times New Roman"/>
          <w:b w:val="0"/>
          <w:color w:val="000000"/>
          <w:sz w:val="22"/>
          <w:szCs w:val="22"/>
        </w:rPr>
        <w:t>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w:t>
      </w:r>
      <w:r>
        <w:rPr>
          <w:rFonts w:ascii="Times New Roman" w:hAnsi="Times New Roman"/>
          <w:b w:val="0"/>
          <w:color w:val="000000"/>
          <w:sz w:val="22"/>
          <w:szCs w:val="22"/>
        </w:rPr>
        <w:t>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13.7. </w:t>
      </w:r>
      <w:proofErr w:type="gramStart"/>
      <w:r>
        <w:rPr>
          <w:rFonts w:ascii="Times New Roman" w:hAnsi="Times New Roman"/>
          <w:b w:val="0"/>
          <w:color w:val="000000"/>
          <w:sz w:val="22"/>
          <w:szCs w:val="22"/>
        </w:rPr>
        <w:t>Стороны гарантируют осуществление надлежащего разбирательства по обнаруженным в рамках исполне</w:t>
      </w:r>
      <w:r>
        <w:rPr>
          <w:rFonts w:ascii="Times New Roman" w:hAnsi="Times New Roman"/>
          <w:b w:val="0"/>
          <w:color w:val="000000"/>
          <w:sz w:val="22"/>
          <w:szCs w:val="22"/>
        </w:rPr>
        <w:t>ния настоящего Договора фактам нарушения антикоррупционных условий (п. 13.6.)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widowControl w:val="0"/>
        <w:jc w:val="center"/>
        <w:rPr>
          <w:rFonts w:ascii="Times New Roman" w:hAnsi="Times New Roman"/>
          <w:sz w:val="22"/>
          <w:szCs w:val="22"/>
        </w:rPr>
      </w:pPr>
      <w:r>
        <w:rPr>
          <w:rFonts w:ascii="Times New Roman" w:hAnsi="Times New Roman"/>
          <w:sz w:val="22"/>
          <w:szCs w:val="22"/>
        </w:rPr>
        <w:t>14. ЗАКЛЮЧИТЕЛЬНЫ</w:t>
      </w:r>
      <w:r>
        <w:rPr>
          <w:rFonts w:ascii="Times New Roman" w:hAnsi="Times New Roman"/>
          <w:sz w:val="22"/>
          <w:szCs w:val="22"/>
        </w:rPr>
        <w:t>Е ПОЛОЖЕНИЯ</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w:t>
      </w:r>
      <w:r>
        <w:rPr>
          <w:rFonts w:ascii="Times New Roman" w:hAnsi="Times New Roman"/>
          <w:b w:val="0"/>
          <w:color w:val="000000"/>
          <w:sz w:val="22"/>
          <w:szCs w:val="22"/>
        </w:rPr>
        <w:t>ьности других его условий (пунктов) и/или Договора в целом.</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Все изменения и дополнения к настоящему Договору оформляются путем заключения дополнительного соглашения, которое подписывается лицами, уполномоченными на то Сторонами по настоящему Договору. </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Ни </w:t>
      </w:r>
      <w:r>
        <w:rPr>
          <w:rFonts w:ascii="Times New Roman" w:hAnsi="Times New Roman"/>
          <w:b w:val="0"/>
          <w:sz w:val="22"/>
          <w:szCs w:val="22"/>
        </w:rPr>
        <w:t>одна из Сторон не может передать полностью или частично свои права и обязанности, вытекающие из настоящего Договора или в связи с ним, третьим лицам без письменного на то согласия другой Стороны.</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взаимному согласи</w:t>
      </w:r>
      <w:r>
        <w:rPr>
          <w:rFonts w:ascii="Times New Roman" w:hAnsi="Times New Roman"/>
          <w:b w:val="0"/>
          <w:sz w:val="22"/>
          <w:szCs w:val="22"/>
        </w:rPr>
        <w:t>ю Сторон. В случае расторжения настоящего Договора обязательства Сторон считаются прекращенными с момента заключения письменного соглашения Сторон о расторжении настоящего Договора. При этом Стороны производят взаиморасчеты пропорционально выполненным рабо</w:t>
      </w:r>
      <w:r>
        <w:rPr>
          <w:rFonts w:ascii="Times New Roman" w:hAnsi="Times New Roman"/>
          <w:b w:val="0"/>
          <w:sz w:val="22"/>
          <w:szCs w:val="22"/>
        </w:rPr>
        <w:t>там.</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 xml:space="preserve">Настоящий </w:t>
      </w:r>
      <w:proofErr w:type="gramStart"/>
      <w:r>
        <w:rPr>
          <w:rFonts w:ascii="Times New Roman" w:hAnsi="Times New Roman"/>
          <w:b w:val="0"/>
          <w:sz w:val="22"/>
          <w:szCs w:val="22"/>
        </w:rPr>
        <w:t>Договор</w:t>
      </w:r>
      <w:proofErr w:type="gramEnd"/>
      <w:r>
        <w:rPr>
          <w:rFonts w:ascii="Times New Roman" w:hAnsi="Times New Roman"/>
          <w:b w:val="0"/>
          <w:sz w:val="22"/>
          <w:szCs w:val="22"/>
        </w:rPr>
        <w:t xml:space="preserve"> может быть расторгнут по инициативе одной из Сторон, заявленной в письменной форме в случаях и порядке, предусмотренных действующим законодательством Российской Федерации.</w:t>
      </w:r>
    </w:p>
    <w:p w:rsidR="007D30B7" w:rsidRDefault="004810F8">
      <w:pPr>
        <w:widowControl w:val="0"/>
        <w:numPr>
          <w:ilvl w:val="1"/>
          <w:numId w:val="1"/>
        </w:numPr>
        <w:ind w:left="0" w:firstLine="0"/>
        <w:jc w:val="both"/>
        <w:rPr>
          <w:rFonts w:ascii="Times New Roman" w:hAnsi="Times New Roman"/>
          <w:b w:val="0"/>
          <w:sz w:val="22"/>
          <w:szCs w:val="22"/>
        </w:rPr>
      </w:pPr>
      <w:r>
        <w:rPr>
          <w:rFonts w:ascii="Times New Roman" w:hAnsi="Times New Roman"/>
          <w:b w:val="0"/>
          <w:sz w:val="22"/>
          <w:szCs w:val="22"/>
        </w:rPr>
        <w:t>Подрядчик гарантирует, что он обладает в необходимом объеме к</w:t>
      </w:r>
      <w:r>
        <w:rPr>
          <w:rFonts w:ascii="Times New Roman" w:hAnsi="Times New Roman"/>
          <w:b w:val="0"/>
          <w:sz w:val="22"/>
          <w:szCs w:val="22"/>
        </w:rPr>
        <w:t xml:space="preserve">валификацией и ресурсами для выполнения работ по настоящему Договору. </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proofErr w:type="gramStart"/>
      <w:r>
        <w:rPr>
          <w:rFonts w:ascii="Times New Roman" w:hAnsi="Times New Roman"/>
          <w:b w:val="0"/>
          <w:color w:val="000000"/>
          <w:sz w:val="22"/>
          <w:szCs w:val="22"/>
        </w:rPr>
        <w:t>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w:t>
      </w:r>
      <w:r>
        <w:rPr>
          <w:rFonts w:ascii="Times New Roman" w:hAnsi="Times New Roman"/>
          <w:b w:val="0"/>
          <w:color w:val="000000"/>
          <w:sz w:val="22"/>
          <w:szCs w:val="22"/>
        </w:rPr>
        <w:t>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настоящем Договоре, либо по адресу, указанному ниже для</w:t>
      </w:r>
      <w:r>
        <w:rPr>
          <w:rFonts w:ascii="Times New Roman" w:hAnsi="Times New Roman"/>
          <w:b w:val="0"/>
          <w:color w:val="000000"/>
          <w:sz w:val="22"/>
          <w:szCs w:val="22"/>
        </w:rPr>
        <w:t xml:space="preserve"> соответствующей Стороны</w:t>
      </w:r>
      <w:proofErr w:type="gramEnd"/>
      <w:r>
        <w:rPr>
          <w:rFonts w:ascii="Times New Roman" w:hAnsi="Times New Roman"/>
          <w:b w:val="0"/>
          <w:color w:val="000000"/>
          <w:sz w:val="22"/>
          <w:szCs w:val="22"/>
        </w:rPr>
        <w:t>, либо по адресам ответственных лиц Сторон, либо по иному адресу, о котором любая из Сторон может уведомить другую Сторону.</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Адреса/реквизиты Сторон для направления корреспонденции:</w:t>
      </w:r>
    </w:p>
    <w:p w:rsidR="007D30B7" w:rsidRDefault="004810F8">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 со стороны Заказчика: </w:t>
      </w:r>
      <w:r>
        <w:rPr>
          <w:rFonts w:ascii="Times New Roman" w:hAnsi="Times New Roman"/>
          <w:b w:val="0"/>
          <w:sz w:val="22"/>
          <w:szCs w:val="22"/>
        </w:rPr>
        <w:t>101000, г. Москва, ул. Мясницкая, д.13, стр.18.</w:t>
      </w:r>
      <w:r>
        <w:rPr>
          <w:rFonts w:ascii="Times New Roman" w:hAnsi="Times New Roman"/>
          <w:b w:val="0"/>
          <w:color w:val="000000"/>
          <w:sz w:val="22"/>
          <w:szCs w:val="22"/>
        </w:rPr>
        <w:t>;</w:t>
      </w:r>
    </w:p>
    <w:p w:rsidR="007D30B7" w:rsidRDefault="004810F8">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со стороны Подрядчика: ______________________________________.</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w:t>
      </w:r>
      <w:r>
        <w:rPr>
          <w:rFonts w:ascii="Times New Roman" w:hAnsi="Times New Roman"/>
          <w:b w:val="0"/>
          <w:color w:val="000000"/>
          <w:sz w:val="22"/>
          <w:szCs w:val="22"/>
        </w:rPr>
        <w:t>ия для другой Стороны, влекут для нее такие последствия с момента доставки ей соответствующего сообщения.</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w:t>
      </w:r>
      <w:r>
        <w:rPr>
          <w:rFonts w:ascii="Times New Roman" w:hAnsi="Times New Roman"/>
          <w:b w:val="0"/>
          <w:color w:val="000000"/>
          <w:sz w:val="22"/>
          <w:szCs w:val="22"/>
        </w:rPr>
        <w:t xml:space="preserve">ьно, но в любом случае не позднее 5 (Пяти) календарных дней </w:t>
      </w:r>
      <w:proofErr w:type="gramStart"/>
      <w:r>
        <w:rPr>
          <w:rFonts w:ascii="Times New Roman" w:hAnsi="Times New Roman"/>
          <w:b w:val="0"/>
          <w:color w:val="000000"/>
          <w:sz w:val="22"/>
          <w:szCs w:val="22"/>
        </w:rPr>
        <w:t>с даты изменения</w:t>
      </w:r>
      <w:proofErr w:type="gramEnd"/>
      <w:r>
        <w:rPr>
          <w:rFonts w:ascii="Times New Roman" w:hAnsi="Times New Roman"/>
          <w:b w:val="0"/>
          <w:color w:val="000000"/>
          <w:sz w:val="22"/>
          <w:szCs w:val="22"/>
        </w:rPr>
        <w:t>.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rsidR="007D30B7" w:rsidRDefault="004810F8">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целях недоп</w:t>
      </w:r>
      <w:r>
        <w:rPr>
          <w:rFonts w:ascii="Times New Roman" w:hAnsi="Times New Roman"/>
          <w:b w:val="0"/>
          <w:color w:val="000000"/>
          <w:sz w:val="22"/>
          <w:szCs w:val="22"/>
        </w:rPr>
        <w:t>ущения действий коррупционного характера Стороны обязуются выполнять требования, изложенные в «Антикоррупционных условиях» (ст. 13 Договора).</w:t>
      </w:r>
    </w:p>
    <w:p w:rsidR="007D30B7" w:rsidRDefault="004810F8">
      <w:pPr>
        <w:numPr>
          <w:ilvl w:val="1"/>
          <w:numId w:val="1"/>
        </w:numPr>
        <w:pBdr>
          <w:top w:val="nil"/>
          <w:left w:val="nil"/>
          <w:bottom w:val="nil"/>
          <w:right w:val="nil"/>
          <w:between w:val="nil"/>
        </w:pBdr>
        <w:tabs>
          <w:tab w:val="left" w:pos="709"/>
        </w:tabs>
        <w:ind w:left="0" w:firstLine="0"/>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w:t>
      </w:r>
      <w:r>
        <w:rPr>
          <w:rFonts w:ascii="Times New Roman" w:hAnsi="Times New Roman"/>
          <w:b w:val="0"/>
          <w:color w:val="000000"/>
          <w:sz w:val="22"/>
          <w:szCs w:val="22"/>
        </w:rPr>
        <w:t>лу, 1 (один) экземпляр – для Подрядчика и 1 (один) – для Заказчика.</w:t>
      </w:r>
    </w:p>
    <w:p w:rsidR="007D30B7" w:rsidRDefault="007D30B7">
      <w:pPr>
        <w:keepLines/>
        <w:pBdr>
          <w:top w:val="nil"/>
          <w:left w:val="nil"/>
          <w:bottom w:val="nil"/>
          <w:right w:val="nil"/>
          <w:between w:val="nil"/>
        </w:pBdr>
        <w:jc w:val="both"/>
        <w:rPr>
          <w:rFonts w:ascii="Times New Roman" w:hAnsi="Times New Roman"/>
          <w:b w:val="0"/>
          <w:color w:val="000000"/>
          <w:sz w:val="22"/>
          <w:szCs w:val="22"/>
        </w:rPr>
      </w:pPr>
    </w:p>
    <w:p w:rsidR="007D30B7" w:rsidRDefault="004810F8">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1 Техническое задание;</w:t>
      </w:r>
    </w:p>
    <w:p w:rsidR="007D30B7" w:rsidRDefault="004810F8">
      <w:pPr>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2 Форма Акта сдачи-приемки работ;</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3 Согласие подрядчика на проведение проверок;</w:t>
      </w:r>
    </w:p>
    <w:p w:rsidR="007D30B7" w:rsidRDefault="004810F8">
      <w:pPr>
        <w:keepLines/>
        <w:pBdr>
          <w:top w:val="nil"/>
          <w:left w:val="nil"/>
          <w:bottom w:val="nil"/>
          <w:right w:val="nil"/>
          <w:between w:val="nil"/>
        </w:pBdr>
        <w:rPr>
          <w:rFonts w:ascii="Times New Roman" w:hAnsi="Times New Roman"/>
          <w:b w:val="0"/>
          <w:color w:val="000000"/>
          <w:sz w:val="22"/>
          <w:szCs w:val="22"/>
        </w:rPr>
      </w:pPr>
      <w:r>
        <w:rPr>
          <w:rFonts w:ascii="Times New Roman" w:hAnsi="Times New Roman"/>
          <w:b w:val="0"/>
          <w:color w:val="000000"/>
          <w:sz w:val="22"/>
          <w:szCs w:val="22"/>
        </w:rPr>
        <w:t>- Приложение № 4 Сведения о цепочке собственников.</w:t>
      </w:r>
    </w:p>
    <w:p w:rsidR="007D30B7" w:rsidRDefault="007D30B7">
      <w:pPr>
        <w:keepLines/>
        <w:pBdr>
          <w:top w:val="nil"/>
          <w:left w:val="nil"/>
          <w:bottom w:val="nil"/>
          <w:right w:val="nil"/>
          <w:between w:val="nil"/>
        </w:pBdr>
        <w:rPr>
          <w:rFonts w:ascii="Times New Roman" w:hAnsi="Times New Roman"/>
          <w:b w:val="0"/>
          <w:color w:val="000000"/>
          <w:sz w:val="22"/>
          <w:szCs w:val="22"/>
        </w:rPr>
      </w:pPr>
    </w:p>
    <w:p w:rsidR="007D30B7" w:rsidRDefault="004810F8">
      <w:pPr>
        <w:widowControl w:val="0"/>
        <w:numPr>
          <w:ilvl w:val="0"/>
          <w:numId w:val="1"/>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f5"/>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bookmarkStart w:id="3" w:name="_heading=h.3znysh7" w:colFirst="0" w:colLast="0"/>
            <w:bookmarkEnd w:id="3"/>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Генеральный</w:t>
            </w:r>
            <w:r>
              <w:rPr>
                <w:rFonts w:ascii="Times New Roman" w:hAnsi="Times New Roman"/>
                <w:b w:val="0"/>
                <w:sz w:val="22"/>
                <w:szCs w:val="22"/>
              </w:rPr>
              <w:t xml:space="preserve">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widowControl w:val="0"/>
        <w:pBdr>
          <w:top w:val="nil"/>
          <w:left w:val="nil"/>
          <w:bottom w:val="nil"/>
          <w:right w:val="nil"/>
          <w:between w:val="nil"/>
        </w:pBdr>
        <w:rPr>
          <w:rFonts w:ascii="Times New Roman" w:hAnsi="Times New Roman"/>
          <w:color w:val="000000"/>
          <w:sz w:val="22"/>
          <w:szCs w:val="22"/>
        </w:rPr>
      </w:pPr>
    </w:p>
    <w:p w:rsidR="007D30B7" w:rsidRDefault="007D30B7">
      <w:pPr>
        <w:rPr>
          <w:rFonts w:ascii="Times New Roman" w:hAnsi="Times New Roman"/>
          <w:b w:val="0"/>
          <w:sz w:val="22"/>
          <w:szCs w:val="22"/>
        </w:rPr>
      </w:pPr>
      <w:bookmarkStart w:id="4" w:name="_heading=h.2et92p0" w:colFirst="0" w:colLast="0"/>
      <w:bookmarkEnd w:id="4"/>
    </w:p>
    <w:p w:rsidR="007D30B7" w:rsidRDefault="004810F8">
      <w:pPr>
        <w:pStyle w:val="a3"/>
        <w:jc w:val="right"/>
        <w:rPr>
          <w:sz w:val="22"/>
          <w:szCs w:val="22"/>
        </w:rPr>
      </w:pPr>
      <w:r>
        <w:br w:type="page"/>
      </w:r>
    </w:p>
    <w:p w:rsidR="007D30B7" w:rsidRDefault="004810F8">
      <w:pPr>
        <w:pStyle w:val="a3"/>
        <w:jc w:val="right"/>
        <w:rPr>
          <w:sz w:val="22"/>
          <w:szCs w:val="22"/>
        </w:rPr>
      </w:pPr>
      <w:r>
        <w:rPr>
          <w:sz w:val="22"/>
          <w:szCs w:val="22"/>
        </w:rPr>
        <w:t>Приложение № 1</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от_____________ 2021 г.</w:t>
      </w:r>
    </w:p>
    <w:p w:rsidR="007D30B7" w:rsidRDefault="007D30B7">
      <w:pPr>
        <w:rPr>
          <w:rFonts w:ascii="Times New Roman" w:hAnsi="Times New Roman"/>
          <w:sz w:val="22"/>
          <w:szCs w:val="22"/>
        </w:rPr>
      </w:pPr>
    </w:p>
    <w:p w:rsidR="007D30B7" w:rsidRDefault="007D30B7">
      <w:pPr>
        <w:pStyle w:val="a3"/>
        <w:rPr>
          <w:sz w:val="22"/>
          <w:szCs w:val="22"/>
        </w:rPr>
      </w:pPr>
    </w:p>
    <w:p w:rsidR="007D30B7" w:rsidRDefault="004810F8">
      <w:pPr>
        <w:pStyle w:val="a3"/>
        <w:rPr>
          <w:sz w:val="22"/>
          <w:szCs w:val="22"/>
        </w:rPr>
      </w:pPr>
      <w:r>
        <w:rPr>
          <w:sz w:val="22"/>
          <w:szCs w:val="22"/>
        </w:rPr>
        <w:t xml:space="preserve">ТЕХНИЧЕСКОЕ ЗАДАНИЕ </w:t>
      </w:r>
    </w:p>
    <w:p w:rsidR="007D30B7" w:rsidRDefault="004810F8">
      <w:pPr>
        <w:pStyle w:val="a3"/>
        <w:rPr>
          <w:sz w:val="22"/>
          <w:szCs w:val="22"/>
        </w:rPr>
      </w:pPr>
      <w:r>
        <w:rPr>
          <w:sz w:val="22"/>
          <w:szCs w:val="22"/>
        </w:rPr>
        <w:t xml:space="preserve"> на выполнение работ по созданию и размещению рекламных материалов</w:t>
      </w:r>
    </w:p>
    <w:p w:rsidR="007D30B7" w:rsidRDefault="004810F8">
      <w:pPr>
        <w:pStyle w:val="a3"/>
        <w:rPr>
          <w:sz w:val="22"/>
          <w:szCs w:val="22"/>
        </w:rPr>
      </w:pPr>
      <w:r>
        <w:rPr>
          <w:sz w:val="22"/>
          <w:szCs w:val="22"/>
        </w:rPr>
        <w:t>(Идентификатор соглашения о предоставлении субсидии №000000D507121P0B0002).</w:t>
      </w:r>
    </w:p>
    <w:p w:rsidR="007D30B7" w:rsidRDefault="007D30B7">
      <w:pPr>
        <w:rPr>
          <w:rFonts w:ascii="Times New Roman" w:hAnsi="Times New Roman"/>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Предмет договора: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выполнение работ по созданию и размещению специального проекта по продвижению акселератора «Спринт» в интернет-издании vc.ru в рамках реализации федерального про</w:t>
      </w:r>
      <w:r>
        <w:rPr>
          <w:rFonts w:ascii="Times New Roman" w:hAnsi="Times New Roman"/>
          <w:b w:val="0"/>
          <w:color w:val="000000"/>
          <w:sz w:val="22"/>
          <w:szCs w:val="22"/>
        </w:rPr>
        <w:t xml:space="preserve">екта «Цифровые технологии» национальной программы «Цифровая экономика Российской Федерации». </w:t>
      </w: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 xml:space="preserve"> Исключительное право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Исключительное право на Результаты работ в полном объеме без ограничений принадлежит Заказчику с момента создания (выражения в объективной </w:t>
      </w:r>
      <w:r>
        <w:rPr>
          <w:rFonts w:ascii="Times New Roman" w:hAnsi="Times New Roman"/>
          <w:b w:val="0"/>
          <w:color w:val="000000"/>
          <w:sz w:val="22"/>
          <w:szCs w:val="22"/>
        </w:rPr>
        <w:t>форме) такого Результата работ и всех его составных частей, если иное не будет согласовано Сторонами. Подрядчик передает результаты работ путем отправки файлов, изображений, ауди</w:t>
      </w:r>
      <w:proofErr w:type="gramStart"/>
      <w:r>
        <w:rPr>
          <w:rFonts w:ascii="Times New Roman" w:hAnsi="Times New Roman"/>
          <w:b w:val="0"/>
          <w:color w:val="000000"/>
          <w:sz w:val="22"/>
          <w:szCs w:val="22"/>
        </w:rPr>
        <w:t>о-</w:t>
      </w:r>
      <w:proofErr w:type="gramEnd"/>
      <w:r>
        <w:rPr>
          <w:rFonts w:ascii="Times New Roman" w:hAnsi="Times New Roman"/>
          <w:b w:val="0"/>
          <w:color w:val="000000"/>
          <w:sz w:val="22"/>
          <w:szCs w:val="22"/>
        </w:rPr>
        <w:t xml:space="preserve"> </w:t>
      </w:r>
      <w:proofErr w:type="spellStart"/>
      <w:r>
        <w:rPr>
          <w:rFonts w:ascii="Times New Roman" w:hAnsi="Times New Roman"/>
          <w:b w:val="0"/>
          <w:color w:val="000000"/>
          <w:sz w:val="22"/>
          <w:szCs w:val="22"/>
        </w:rPr>
        <w:t>видеоконтента</w:t>
      </w:r>
      <w:proofErr w:type="spellEnd"/>
      <w:r>
        <w:rPr>
          <w:rFonts w:ascii="Times New Roman" w:hAnsi="Times New Roman"/>
          <w:b w:val="0"/>
          <w:color w:val="000000"/>
          <w:sz w:val="22"/>
          <w:szCs w:val="22"/>
        </w:rPr>
        <w:t xml:space="preserve"> по адресу электронной почты Заказчика или путем отправки ссыл</w:t>
      </w:r>
      <w:r>
        <w:rPr>
          <w:rFonts w:ascii="Times New Roman" w:hAnsi="Times New Roman"/>
          <w:b w:val="0"/>
          <w:color w:val="000000"/>
          <w:sz w:val="22"/>
          <w:szCs w:val="22"/>
        </w:rPr>
        <w:t xml:space="preserve">ки на </w:t>
      </w:r>
      <w:proofErr w:type="spellStart"/>
      <w:r>
        <w:rPr>
          <w:rFonts w:ascii="Times New Roman" w:hAnsi="Times New Roman"/>
          <w:b w:val="0"/>
          <w:color w:val="000000"/>
          <w:sz w:val="22"/>
          <w:szCs w:val="22"/>
        </w:rPr>
        <w:t>интернет-ресурс</w:t>
      </w:r>
      <w:proofErr w:type="spellEnd"/>
      <w:r>
        <w:rPr>
          <w:rFonts w:ascii="Times New Roman" w:hAnsi="Times New Roman"/>
          <w:b w:val="0"/>
          <w:color w:val="000000"/>
          <w:sz w:val="22"/>
          <w:szCs w:val="22"/>
        </w:rPr>
        <w:t>, куда должны быть размещены результаты работ.</w:t>
      </w: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Срок выполнения обязательств по Договору:</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3.1. Начало выполнения Работ по производству спецпроекта: </w:t>
      </w:r>
      <w:proofErr w:type="gramStart"/>
      <w:r>
        <w:rPr>
          <w:rFonts w:ascii="Times New Roman" w:hAnsi="Times New Roman"/>
          <w:b w:val="0"/>
          <w:sz w:val="22"/>
          <w:szCs w:val="22"/>
        </w:rPr>
        <w:t>с даты заключения</w:t>
      </w:r>
      <w:proofErr w:type="gramEnd"/>
      <w:r>
        <w:rPr>
          <w:rFonts w:ascii="Times New Roman" w:hAnsi="Times New Roman"/>
          <w:b w:val="0"/>
          <w:sz w:val="22"/>
          <w:szCs w:val="22"/>
        </w:rPr>
        <w:t xml:space="preserve"> договора. Завершение Работ – не позднее 15 сентября 2021 года. </w:t>
      </w:r>
    </w:p>
    <w:p w:rsidR="007D30B7" w:rsidRDefault="004810F8">
      <w:pPr>
        <w:jc w:val="both"/>
        <w:rPr>
          <w:rFonts w:ascii="Times New Roman" w:hAnsi="Times New Roman"/>
          <w:b w:val="0"/>
          <w:sz w:val="22"/>
          <w:szCs w:val="22"/>
        </w:rPr>
      </w:pPr>
      <w:r>
        <w:rPr>
          <w:rFonts w:ascii="Times New Roman" w:hAnsi="Times New Roman"/>
          <w:b w:val="0"/>
          <w:sz w:val="22"/>
          <w:szCs w:val="22"/>
        </w:rPr>
        <w:t>3.2. С</w:t>
      </w:r>
      <w:r>
        <w:rPr>
          <w:rFonts w:ascii="Times New Roman" w:hAnsi="Times New Roman"/>
          <w:b w:val="0"/>
          <w:sz w:val="22"/>
          <w:szCs w:val="22"/>
        </w:rPr>
        <w:t>огласование с Заказчиком Спецпроекта на vc.ru - не позднее 20 сентября 2021 года.</w:t>
      </w:r>
    </w:p>
    <w:p w:rsidR="007D30B7" w:rsidRDefault="004810F8">
      <w:pPr>
        <w:jc w:val="both"/>
        <w:rPr>
          <w:rFonts w:ascii="Times New Roman" w:hAnsi="Times New Roman"/>
          <w:b w:val="0"/>
          <w:sz w:val="22"/>
          <w:szCs w:val="22"/>
        </w:rPr>
      </w:pPr>
      <w:r>
        <w:rPr>
          <w:rFonts w:ascii="Times New Roman" w:hAnsi="Times New Roman"/>
          <w:b w:val="0"/>
          <w:sz w:val="22"/>
          <w:szCs w:val="22"/>
        </w:rPr>
        <w:t>3.3. Публикация Спецпроекта - 21 сентября 2021 года.</w:t>
      </w:r>
    </w:p>
    <w:p w:rsidR="007D30B7" w:rsidRDefault="004810F8">
      <w:pPr>
        <w:jc w:val="both"/>
        <w:rPr>
          <w:rFonts w:ascii="Times New Roman" w:hAnsi="Times New Roman"/>
          <w:b w:val="0"/>
          <w:sz w:val="22"/>
          <w:szCs w:val="22"/>
        </w:rPr>
      </w:pPr>
      <w:r>
        <w:rPr>
          <w:rFonts w:ascii="Times New Roman" w:hAnsi="Times New Roman"/>
          <w:b w:val="0"/>
          <w:sz w:val="22"/>
          <w:szCs w:val="22"/>
        </w:rPr>
        <w:t>3.4. Анонсирование на vc.ru и дополнительных площадках - не менее 14 календарных дней, начиная с 21 сентября 2021 года.</w:t>
      </w:r>
    </w:p>
    <w:p w:rsidR="007D30B7" w:rsidRDefault="004810F8">
      <w:pPr>
        <w:numPr>
          <w:ilvl w:val="0"/>
          <w:numId w:val="2"/>
        </w:numPr>
        <w:pBdr>
          <w:top w:val="nil"/>
          <w:left w:val="nil"/>
          <w:bottom w:val="nil"/>
          <w:right w:val="nil"/>
          <w:between w:val="nil"/>
        </w:pBd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 xml:space="preserve">Место выполнения Работ: </w:t>
      </w:r>
    </w:p>
    <w:p w:rsidR="007D30B7" w:rsidRDefault="004810F8">
      <w:pPr>
        <w:pBdr>
          <w:top w:val="nil"/>
          <w:left w:val="nil"/>
          <w:bottom w:val="nil"/>
          <w:right w:val="nil"/>
          <w:between w:val="nil"/>
        </w:pBd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Работы и услуги выполняются удаленно.</w:t>
      </w:r>
    </w:p>
    <w:p w:rsidR="007D30B7" w:rsidRDefault="004810F8">
      <w:pPr>
        <w:numPr>
          <w:ilvl w:val="0"/>
          <w:numId w:val="2"/>
        </w:numPr>
        <w:pBdr>
          <w:top w:val="nil"/>
          <w:left w:val="nil"/>
          <w:bottom w:val="nil"/>
          <w:right w:val="nil"/>
          <w:between w:val="nil"/>
        </w:pBd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Состав работ:</w:t>
      </w:r>
    </w:p>
    <w:tbl>
      <w:tblPr>
        <w:tblStyle w:val="afff6"/>
        <w:tblW w:w="10688" w:type="dxa"/>
        <w:tblInd w:w="113" w:type="dxa"/>
        <w:tblLayout w:type="fixed"/>
        <w:tblLook w:val="0400" w:firstRow="0" w:lastRow="0" w:firstColumn="0" w:lastColumn="0" w:noHBand="0" w:noVBand="1"/>
      </w:tblPr>
      <w:tblGrid>
        <w:gridCol w:w="1980"/>
        <w:gridCol w:w="1843"/>
        <w:gridCol w:w="2835"/>
        <w:gridCol w:w="1084"/>
        <w:gridCol w:w="870"/>
        <w:gridCol w:w="2076"/>
      </w:tblGrid>
      <w:tr w:rsidR="007D30B7">
        <w:trPr>
          <w:trHeight w:val="494"/>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highlight w:val="yellow"/>
              </w:rPr>
            </w:pPr>
            <w:r>
              <w:rPr>
                <w:rFonts w:ascii="Times New Roman" w:hAnsi="Times New Roman"/>
              </w:rPr>
              <w:t>Площадка</w:t>
            </w:r>
          </w:p>
        </w:tc>
        <w:tc>
          <w:tcPr>
            <w:tcW w:w="1843" w:type="dxa"/>
            <w:tcBorders>
              <w:top w:val="single" w:sz="4" w:space="0" w:color="000000"/>
              <w:left w:val="nil"/>
              <w:bottom w:val="single" w:sz="4" w:space="0" w:color="000000"/>
              <w:right w:val="single" w:sz="4" w:space="0" w:color="000000"/>
            </w:tcBorders>
            <w:shd w:val="clear" w:color="auto" w:fill="C0C0C0"/>
          </w:tcPr>
          <w:p w:rsidR="007D30B7" w:rsidRDefault="004810F8">
            <w:pPr>
              <w:ind w:right="57"/>
              <w:jc w:val="center"/>
              <w:rPr>
                <w:rFonts w:ascii="Times New Roman" w:hAnsi="Times New Roman"/>
                <w:highlight w:val="yellow"/>
              </w:rPr>
            </w:pPr>
            <w:r>
              <w:rPr>
                <w:rFonts w:ascii="Times New Roman" w:hAnsi="Times New Roman"/>
              </w:rPr>
              <w:t>Период размещения</w:t>
            </w:r>
          </w:p>
        </w:tc>
        <w:tc>
          <w:tcPr>
            <w:tcW w:w="2835" w:type="dxa"/>
            <w:tcBorders>
              <w:top w:val="single" w:sz="4" w:space="0" w:color="000000"/>
              <w:left w:val="nil"/>
              <w:bottom w:val="single" w:sz="4" w:space="0" w:color="000000"/>
              <w:right w:val="nil"/>
            </w:tcBorders>
            <w:shd w:val="clear" w:color="auto" w:fill="C0C0C0"/>
          </w:tcPr>
          <w:p w:rsidR="007D30B7" w:rsidRDefault="004810F8">
            <w:pPr>
              <w:ind w:right="57"/>
              <w:jc w:val="center"/>
              <w:rPr>
                <w:rFonts w:ascii="Times New Roman" w:hAnsi="Times New Roman"/>
                <w:highlight w:val="yellow"/>
              </w:rPr>
            </w:pPr>
            <w:r>
              <w:rPr>
                <w:rFonts w:ascii="Times New Roman" w:hAnsi="Times New Roman"/>
              </w:rPr>
              <w:t>Наименование работ/услуг</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highlight w:val="yellow"/>
              </w:rPr>
            </w:pPr>
            <w:r>
              <w:rPr>
                <w:rFonts w:ascii="Times New Roman" w:hAnsi="Times New Roman"/>
              </w:rPr>
              <w:t>Количество</w:t>
            </w:r>
          </w:p>
        </w:tc>
        <w:tc>
          <w:tcPr>
            <w:tcW w:w="2076" w:type="dxa"/>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highlight w:val="yellow"/>
              </w:rPr>
            </w:pPr>
            <w:r>
              <w:rPr>
                <w:rFonts w:ascii="Times New Roman" w:hAnsi="Times New Roman"/>
              </w:rPr>
              <w:t>Стоимость, руб.</w:t>
            </w: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12">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позднее 15 сентября 2021г.</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производство спецпроекта</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спецпроект</w:t>
            </w:r>
          </w:p>
        </w:tc>
        <w:tc>
          <w:tcPr>
            <w:tcW w:w="2076" w:type="dxa"/>
            <w:tcBorders>
              <w:top w:val="nil"/>
              <w:left w:val="single" w:sz="4" w:space="0" w:color="000000"/>
              <w:bottom w:val="single" w:sz="4" w:space="0" w:color="000000"/>
              <w:right w:val="single" w:sz="4" w:space="0" w:color="000000"/>
            </w:tcBorders>
            <w:shd w:val="clear" w:color="auto" w:fill="auto"/>
          </w:tcPr>
          <w:p w:rsidR="007D30B7" w:rsidRDefault="007D30B7">
            <w:pPr>
              <w:ind w:right="57"/>
              <w:jc w:val="center"/>
              <w:rPr>
                <w:rFonts w:ascii="Times New Roman" w:hAnsi="Times New Roman"/>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13">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позднее 20 сентября 2021г.</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согласование произведенного спецпроекта с Заказчиком</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спецпроект</w:t>
            </w:r>
          </w:p>
        </w:tc>
        <w:tc>
          <w:tcPr>
            <w:tcW w:w="2076" w:type="dxa"/>
            <w:tcBorders>
              <w:top w:val="nil"/>
              <w:left w:val="single" w:sz="4" w:space="0" w:color="000000"/>
              <w:bottom w:val="single" w:sz="4" w:space="0" w:color="000000"/>
              <w:right w:val="single" w:sz="4" w:space="0" w:color="000000"/>
            </w:tcBorders>
            <w:shd w:val="clear" w:color="auto" w:fill="auto"/>
          </w:tcPr>
          <w:p w:rsidR="007D30B7" w:rsidRDefault="007D30B7">
            <w:pPr>
              <w:ind w:right="57"/>
              <w:jc w:val="center"/>
              <w:rPr>
                <w:rFonts w:ascii="Times New Roman" w:hAnsi="Times New Roman"/>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14">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21 сентября 2021г.</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 xml:space="preserve">публикация спецпроекта </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750 000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single" w:sz="4" w:space="0" w:color="000000"/>
              <w:bottom w:val="single" w:sz="4" w:space="0" w:color="000000"/>
              <w:right w:val="single" w:sz="4" w:space="0" w:color="000000"/>
            </w:tcBorders>
            <w:shd w:val="clear" w:color="auto" w:fill="auto"/>
          </w:tcPr>
          <w:p w:rsidR="007D30B7" w:rsidRDefault="007D30B7">
            <w:pPr>
              <w:ind w:right="57"/>
              <w:jc w:val="center"/>
              <w:rPr>
                <w:rFonts w:ascii="Times New Roman" w:hAnsi="Times New Roman"/>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15">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proofErr w:type="gramStart"/>
            <w:r>
              <w:rPr>
                <w:rFonts w:ascii="Times New Roman" w:hAnsi="Times New Roman"/>
                <w:b w:val="0"/>
              </w:rPr>
              <w:t>анонсирующий</w:t>
            </w:r>
            <w:proofErr w:type="gramEnd"/>
            <w:r>
              <w:rPr>
                <w:rFonts w:ascii="Times New Roman" w:hAnsi="Times New Roman"/>
                <w:b w:val="0"/>
              </w:rPr>
              <w:t xml:space="preserve"> </w:t>
            </w:r>
            <w:proofErr w:type="spellStart"/>
            <w:r>
              <w:rPr>
                <w:rFonts w:ascii="Times New Roman" w:hAnsi="Times New Roman"/>
                <w:b w:val="0"/>
              </w:rPr>
              <w:t>тизер</w:t>
            </w:r>
            <w:proofErr w:type="spellEnd"/>
            <w:r>
              <w:rPr>
                <w:rFonts w:ascii="Times New Roman" w:hAnsi="Times New Roman"/>
                <w:b w:val="0"/>
              </w:rPr>
              <w:t xml:space="preserve"> в ленте новостей и внутри статей над комментариями, </w:t>
            </w:r>
            <w:proofErr w:type="spellStart"/>
            <w:r>
              <w:rPr>
                <w:rFonts w:ascii="Times New Roman" w:hAnsi="Times New Roman"/>
                <w:b w:val="0"/>
              </w:rPr>
              <w:t>desktop</w:t>
            </w:r>
            <w:proofErr w:type="spellEnd"/>
            <w:r>
              <w:rPr>
                <w:rFonts w:ascii="Times New Roman" w:hAnsi="Times New Roman"/>
                <w:b w:val="0"/>
              </w:rPr>
              <w:t xml:space="preserve"> + </w:t>
            </w:r>
            <w:proofErr w:type="spellStart"/>
            <w:r>
              <w:rPr>
                <w:rFonts w:ascii="Times New Roman" w:hAnsi="Times New Roman"/>
                <w:b w:val="0"/>
              </w:rPr>
              <w:t>mobile</w:t>
            </w:r>
            <w:proofErr w:type="spellEnd"/>
            <w:r>
              <w:rPr>
                <w:rFonts w:ascii="Times New Roman" w:hAnsi="Times New Roman"/>
                <w:b w:val="0"/>
              </w:rPr>
              <w:t>, динамика</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750 000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single" w:sz="4" w:space="0" w:color="000000"/>
              <w:bottom w:val="single" w:sz="4" w:space="0" w:color="000000"/>
              <w:right w:val="single" w:sz="4" w:space="0" w:color="000000"/>
            </w:tcBorders>
            <w:shd w:val="clear" w:color="auto" w:fill="auto"/>
          </w:tcPr>
          <w:p w:rsidR="007D30B7" w:rsidRDefault="007D30B7">
            <w:pPr>
              <w:ind w:right="57"/>
              <w:jc w:val="center"/>
              <w:rPr>
                <w:rFonts w:ascii="Times New Roman" w:hAnsi="Times New Roman"/>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1155CC"/>
                <w:u w:val="single"/>
              </w:rPr>
            </w:pPr>
            <w:hyperlink r:id="rId16">
              <w:r>
                <w:rPr>
                  <w:rFonts w:ascii="Times New Roman" w:hAnsi="Times New Roman"/>
                  <w:color w:val="1155CC"/>
                  <w:u w:val="single"/>
                </w:rPr>
                <w:t>DTF.ru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color w:val="1155CC"/>
                <w:u w:val="single"/>
              </w:rPr>
            </w:pPr>
            <w:hyperlink r:id="rId17" w:anchor="slide=id.g768a80acf6_1_27">
              <w:proofErr w:type="spellStart"/>
              <w:r>
                <w:rPr>
                  <w:rFonts w:ascii="Times New Roman" w:hAnsi="Times New Roman"/>
                  <w:b w:val="0"/>
                  <w:color w:val="1155CC"/>
                  <w:u w:val="single"/>
                </w:rPr>
                <w:t>стратум</w:t>
              </w:r>
              <w:proofErr w:type="spellEnd"/>
              <w:r>
                <w:rPr>
                  <w:rFonts w:ascii="Times New Roman" w:hAnsi="Times New Roman"/>
                  <w:b w:val="0"/>
                  <w:color w:val="1155CC"/>
                  <w:u w:val="single"/>
                </w:rPr>
                <w:t xml:space="preserve">, </w:t>
              </w:r>
              <w:proofErr w:type="spellStart"/>
              <w:r>
                <w:rPr>
                  <w:rFonts w:ascii="Times New Roman" w:hAnsi="Times New Roman"/>
                  <w:b w:val="0"/>
                  <w:color w:val="1155CC"/>
                  <w:u w:val="single"/>
                </w:rPr>
                <w:t>desktop</w:t>
              </w:r>
              <w:proofErr w:type="spellEnd"/>
            </w:hyperlink>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375 000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1155CC"/>
                <w:u w:val="single"/>
              </w:rPr>
            </w:pPr>
            <w:hyperlink r:id="rId18">
              <w:r>
                <w:rPr>
                  <w:rFonts w:ascii="Times New Roman" w:hAnsi="Times New Roman"/>
                  <w:color w:val="1155CC"/>
                  <w:u w:val="single"/>
                </w:rPr>
                <w:t>DTF.ru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color w:val="1155CC"/>
                <w:u w:val="single"/>
              </w:rPr>
            </w:pPr>
            <w:hyperlink r:id="rId19" w:anchor="slide=id.g768a80acf6_1_82">
              <w:proofErr w:type="spellStart"/>
              <w:r>
                <w:rPr>
                  <w:rFonts w:ascii="Times New Roman" w:hAnsi="Times New Roman"/>
                  <w:b w:val="0"/>
                  <w:color w:val="1155CC"/>
                  <w:u w:val="single"/>
                </w:rPr>
                <w:t>интерскроллер</w:t>
              </w:r>
              <w:proofErr w:type="spellEnd"/>
              <w:r>
                <w:rPr>
                  <w:rFonts w:ascii="Times New Roman" w:hAnsi="Times New Roman"/>
                  <w:b w:val="0"/>
                  <w:color w:val="1155CC"/>
                  <w:u w:val="single"/>
                </w:rPr>
                <w:t xml:space="preserve">, </w:t>
              </w:r>
              <w:proofErr w:type="spellStart"/>
              <w:r>
                <w:rPr>
                  <w:rFonts w:ascii="Times New Roman" w:hAnsi="Times New Roman"/>
                  <w:b w:val="0"/>
                  <w:color w:val="1155CC"/>
                  <w:u w:val="single"/>
                </w:rPr>
                <w:t>mobile</w:t>
              </w:r>
              <w:proofErr w:type="spellEnd"/>
            </w:hyperlink>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175 000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 xml:space="preserve">продвижение анонса в </w:t>
            </w:r>
            <w:proofErr w:type="spellStart"/>
            <w:r>
              <w:rPr>
                <w:rFonts w:ascii="Times New Roman" w:hAnsi="Times New Roman"/>
                <w:b w:val="0"/>
              </w:rPr>
              <w:t>соцсети</w:t>
            </w:r>
            <w:proofErr w:type="spellEnd"/>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100 000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просмотров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настройка продвижения</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настройка</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DTF.ru</w:t>
            </w:r>
          </w:p>
        </w:tc>
        <w:tc>
          <w:tcPr>
            <w:tcW w:w="1843" w:type="dxa"/>
            <w:vMerge w:val="restart"/>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w:t>
            </w:r>
          </w:p>
        </w:tc>
        <w:tc>
          <w:tcPr>
            <w:tcW w:w="87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серии анонсов</w:t>
            </w: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Vkontakte</w:t>
            </w:r>
            <w:proofErr w:type="spellEnd"/>
            <w:r>
              <w:rPr>
                <w:rFonts w:ascii="Times New Roman" w:hAnsi="Times New Roman"/>
              </w:rPr>
              <w:t xml:space="preserve"> DTF.ru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0000FF"/>
                <w:u w:val="single"/>
              </w:rPr>
            </w:pPr>
            <w:hyperlink r:id="rId20">
              <w:proofErr w:type="spellStart"/>
              <w:r>
                <w:rPr>
                  <w:rFonts w:ascii="Times New Roman" w:hAnsi="Times New Roman"/>
                </w:rPr>
                <w:t>Twitter</w:t>
              </w:r>
              <w:proofErr w:type="spellEnd"/>
              <w:r>
                <w:rPr>
                  <w:rFonts w:ascii="Times New Roman" w:hAnsi="Times New Roman"/>
                </w:rPr>
                <w:t xml:space="preserve"> </w:t>
              </w:r>
            </w:hyperlink>
            <w:hyperlink r:id="rId21">
              <w:r>
                <w:rPr>
                  <w:rFonts w:ascii="Times New Roman" w:hAnsi="Times New Roman"/>
                  <w:color w:val="1155CC"/>
                  <w:u w:val="single"/>
                </w:rPr>
                <w:t>DTF.ru</w:t>
              </w:r>
            </w:hyperlink>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DTF.ru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vMerge w:val="restart"/>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835"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w:t>
            </w:r>
          </w:p>
        </w:tc>
        <w:tc>
          <w:tcPr>
            <w:tcW w:w="87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серии анонсов</w:t>
            </w: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Vkontakte</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Twitter</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835"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r>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2835"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1084"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870"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2076"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bl>
    <w:p w:rsidR="007D30B7" w:rsidRDefault="004810F8">
      <w:pPr>
        <w:numPr>
          <w:ilvl w:val="0"/>
          <w:numId w:val="2"/>
        </w:numPr>
        <w:pBdr>
          <w:top w:val="nil"/>
          <w:left w:val="nil"/>
          <w:bottom w:val="nil"/>
          <w:right w:val="nil"/>
          <w:between w:val="nil"/>
        </w:pBd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Цена договора и порядок оплаты:</w:t>
      </w:r>
    </w:p>
    <w:p w:rsidR="007D30B7" w:rsidRDefault="004810F8">
      <w:pPr>
        <w:pBdr>
          <w:top w:val="nil"/>
          <w:left w:val="nil"/>
          <w:bottom w:val="nil"/>
          <w:right w:val="nil"/>
          <w:between w:val="nil"/>
        </w:pBd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Общая стоимость работ по настоящему Договору составляет</w:t>
      </w:r>
      <w:proofErr w:type="gramStart"/>
      <w:r>
        <w:rPr>
          <w:rFonts w:ascii="Times New Roman" w:hAnsi="Times New Roman"/>
          <w:b w:val="0"/>
          <w:color w:val="000000"/>
          <w:sz w:val="22"/>
          <w:szCs w:val="22"/>
        </w:rPr>
        <w:t xml:space="preserve"> _________ (___________) </w:t>
      </w:r>
      <w:proofErr w:type="gramEnd"/>
      <w:r>
        <w:rPr>
          <w:rFonts w:ascii="Times New Roman" w:hAnsi="Times New Roman"/>
          <w:b w:val="0"/>
          <w:color w:val="000000"/>
          <w:sz w:val="22"/>
          <w:szCs w:val="22"/>
        </w:rPr>
        <w:t xml:space="preserve">тысяч рублей 00 копеек, включая НДС 20%/НДС не облагается.  </w:t>
      </w:r>
    </w:p>
    <w:p w:rsidR="007D30B7" w:rsidRDefault="004810F8">
      <w:pPr>
        <w:pBdr>
          <w:top w:val="nil"/>
          <w:left w:val="nil"/>
          <w:bottom w:val="nil"/>
          <w:right w:val="nil"/>
          <w:between w:val="nil"/>
        </w:pBdr>
        <w:shd w:val="clear" w:color="auto" w:fill="FFFFFF"/>
        <w:jc w:val="both"/>
        <w:rPr>
          <w:rFonts w:ascii="Times New Roman" w:hAnsi="Times New Roman"/>
          <w:b w:val="0"/>
          <w:color w:val="000000"/>
          <w:sz w:val="22"/>
          <w:szCs w:val="22"/>
        </w:rPr>
      </w:pPr>
      <w:r>
        <w:rPr>
          <w:rFonts w:ascii="Times New Roman" w:hAnsi="Times New Roman"/>
          <w:b w:val="0"/>
          <w:color w:val="000000"/>
          <w:sz w:val="22"/>
          <w:szCs w:val="22"/>
        </w:rPr>
        <w:t>Оплата производится по результатам оказания услуг/выполнения работ и после подписан</w:t>
      </w:r>
      <w:r>
        <w:rPr>
          <w:rFonts w:ascii="Times New Roman" w:hAnsi="Times New Roman"/>
          <w:b w:val="0"/>
          <w:color w:val="000000"/>
          <w:sz w:val="22"/>
          <w:szCs w:val="22"/>
        </w:rPr>
        <w:t>ия Акта сдачи-приемки работ и производится Заказчиком в течение 10 (десяти) рабочих дней с момента получения счета от Исполнителя. Счет может быть выставлен только после подписания Сторонами Акта сдачи-приемки услуг.</w:t>
      </w:r>
    </w:p>
    <w:p w:rsidR="007D30B7" w:rsidRDefault="007D30B7">
      <w:pPr>
        <w:pBdr>
          <w:top w:val="nil"/>
          <w:left w:val="nil"/>
          <w:bottom w:val="nil"/>
          <w:right w:val="nil"/>
          <w:between w:val="nil"/>
        </w:pBdr>
        <w:shd w:val="clear" w:color="auto" w:fill="FFFFFF"/>
        <w:jc w:val="both"/>
        <w:rPr>
          <w:rFonts w:ascii="Times New Roman" w:hAnsi="Times New Roman"/>
          <w:b w:val="0"/>
          <w:color w:val="000000"/>
          <w:sz w:val="22"/>
          <w:szCs w:val="22"/>
        </w:rPr>
      </w:pPr>
    </w:p>
    <w:p w:rsidR="007D30B7" w:rsidRDefault="004810F8">
      <w:pPr>
        <w:numPr>
          <w:ilvl w:val="0"/>
          <w:numId w:val="2"/>
        </w:numPr>
        <w:pBdr>
          <w:top w:val="nil"/>
          <w:left w:val="nil"/>
          <w:bottom w:val="nil"/>
          <w:right w:val="nil"/>
          <w:between w:val="nil"/>
        </w:pBdr>
        <w:shd w:val="clear" w:color="auto" w:fill="FFFFFF"/>
        <w:ind w:left="0" w:firstLine="0"/>
        <w:jc w:val="both"/>
        <w:rPr>
          <w:rFonts w:ascii="Times New Roman" w:hAnsi="Times New Roman"/>
          <w:color w:val="000000"/>
          <w:sz w:val="22"/>
          <w:szCs w:val="22"/>
        </w:rPr>
      </w:pPr>
      <w:r>
        <w:rPr>
          <w:rFonts w:ascii="Times New Roman" w:hAnsi="Times New Roman"/>
          <w:color w:val="000000"/>
          <w:sz w:val="22"/>
          <w:szCs w:val="22"/>
        </w:rPr>
        <w:t>Цель выполнения работ/услуг:</w:t>
      </w:r>
    </w:p>
    <w:p w:rsidR="007D30B7" w:rsidRDefault="004810F8">
      <w:pPr>
        <w:jc w:val="both"/>
        <w:rPr>
          <w:rFonts w:ascii="Times New Roman" w:hAnsi="Times New Roman"/>
          <w:b w:val="0"/>
          <w:color w:val="000000"/>
          <w:sz w:val="22"/>
          <w:szCs w:val="22"/>
        </w:rPr>
      </w:pPr>
      <w:r>
        <w:rPr>
          <w:rFonts w:ascii="Times New Roman" w:hAnsi="Times New Roman"/>
          <w:b w:val="0"/>
          <w:color w:val="000000"/>
          <w:sz w:val="22"/>
          <w:szCs w:val="22"/>
        </w:rPr>
        <w:t>Закупка п</w:t>
      </w:r>
      <w:r>
        <w:rPr>
          <w:rFonts w:ascii="Times New Roman" w:hAnsi="Times New Roman"/>
          <w:b w:val="0"/>
          <w:color w:val="000000"/>
          <w:sz w:val="22"/>
          <w:szCs w:val="22"/>
        </w:rPr>
        <w:t>роводится в целя</w:t>
      </w:r>
      <w:r w:rsidR="00A478B1">
        <w:rPr>
          <w:rFonts w:ascii="Times New Roman" w:hAnsi="Times New Roman"/>
          <w:b w:val="0"/>
          <w:color w:val="000000"/>
          <w:sz w:val="22"/>
          <w:szCs w:val="22"/>
        </w:rPr>
        <w:t>х привлечения к участию в отборах</w:t>
      </w:r>
      <w:r>
        <w:rPr>
          <w:rFonts w:ascii="Times New Roman" w:hAnsi="Times New Roman"/>
          <w:b w:val="0"/>
          <w:color w:val="000000"/>
          <w:sz w:val="22"/>
          <w:szCs w:val="22"/>
        </w:rPr>
        <w:t xml:space="preserve"> акселератора Спринт технологических компаний, разрабатывающих решения в области новых коммуникационных </w:t>
      </w:r>
      <w:proofErr w:type="gramStart"/>
      <w:r>
        <w:rPr>
          <w:rFonts w:ascii="Times New Roman" w:hAnsi="Times New Roman"/>
          <w:b w:val="0"/>
          <w:color w:val="000000"/>
          <w:sz w:val="22"/>
          <w:szCs w:val="22"/>
        </w:rPr>
        <w:t>интернет-технологий</w:t>
      </w:r>
      <w:proofErr w:type="gramEnd"/>
      <w:r>
        <w:rPr>
          <w:rFonts w:ascii="Times New Roman" w:hAnsi="Times New Roman"/>
          <w:b w:val="0"/>
          <w:color w:val="000000"/>
          <w:sz w:val="22"/>
          <w:szCs w:val="22"/>
        </w:rPr>
        <w:t>, роста количества заявок в акселератор Спринт, посредством использования созданных а</w:t>
      </w:r>
      <w:r>
        <w:rPr>
          <w:rFonts w:ascii="Times New Roman" w:hAnsi="Times New Roman"/>
          <w:b w:val="0"/>
          <w:color w:val="000000"/>
          <w:sz w:val="22"/>
          <w:szCs w:val="22"/>
        </w:rPr>
        <w:t>удио-визуальных рекламных материалов.</w:t>
      </w:r>
    </w:p>
    <w:p w:rsidR="007D30B7" w:rsidRDefault="007D30B7">
      <w:pPr>
        <w:pBdr>
          <w:top w:val="nil"/>
          <w:left w:val="nil"/>
          <w:bottom w:val="nil"/>
          <w:right w:val="nil"/>
          <w:between w:val="nil"/>
        </w:pBdr>
        <w:shd w:val="clear" w:color="auto" w:fill="FFFFFF"/>
        <w:jc w:val="both"/>
        <w:rPr>
          <w:rFonts w:ascii="Times New Roman" w:hAnsi="Times New Roman"/>
          <w:b w:val="0"/>
          <w:color w:val="000000"/>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результату:</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Прогнозируемый суммарный охват анонсирования спецпроекта на сайте vc.ru, в социальных сетях и на дополнительных площадках для анонсирования должен составлять  не менее 600 000 уникальных пользователей. Прогнозируемое количество пользователей, начавших взаи</w:t>
      </w:r>
      <w:r>
        <w:rPr>
          <w:rFonts w:ascii="Times New Roman" w:hAnsi="Times New Roman"/>
          <w:b w:val="0"/>
          <w:color w:val="000000"/>
          <w:sz w:val="22"/>
          <w:szCs w:val="22"/>
        </w:rPr>
        <w:t>модействие с проектом должно быть не менее 12 000 пользователей.</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предоставлению рекламных материалов</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Рекламные материалы должны соответствовать действующему законодательству, морально-этическим нормам и внутренней политике сайта. В рекламных </w:t>
      </w:r>
      <w:r>
        <w:rPr>
          <w:rFonts w:ascii="Times New Roman" w:hAnsi="Times New Roman"/>
          <w:b w:val="0"/>
          <w:color w:val="000000"/>
          <w:sz w:val="22"/>
          <w:szCs w:val="22"/>
        </w:rPr>
        <w:t xml:space="preserve">материалах не должно быть элементов порнографии, насилия, призывов к межнациональной, расовой и пр. борьбе, ненормативной лексики. </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Страницы в социальных сетях:</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22">
        <w:r>
          <w:rPr>
            <w:rFonts w:ascii="Times New Roman" w:hAnsi="Times New Roman"/>
            <w:b w:val="0"/>
            <w:color w:val="0000FF"/>
            <w:sz w:val="22"/>
            <w:szCs w:val="22"/>
            <w:u w:val="single"/>
          </w:rPr>
          <w:t>https://www.facebook.com/SMMrussia</w:t>
        </w:r>
      </w:hyperlink>
      <w:r>
        <w:rPr>
          <w:rFonts w:ascii="Times New Roman" w:hAnsi="Times New Roman"/>
          <w:b w:val="0"/>
          <w:color w:val="000000"/>
          <w:sz w:val="22"/>
          <w:szCs w:val="22"/>
        </w:rPr>
        <w:t xml:space="preserve"> ,  </w:t>
      </w:r>
      <w:hyperlink r:id="rId23">
        <w:r>
          <w:rPr>
            <w:rFonts w:ascii="Times New Roman" w:hAnsi="Times New Roman"/>
            <w:b w:val="0"/>
            <w:color w:val="0000FF"/>
            <w:sz w:val="22"/>
            <w:szCs w:val="22"/>
            <w:u w:val="single"/>
          </w:rPr>
          <w:t>https://vk.com/vcru</w:t>
        </w:r>
      </w:hyperlink>
      <w:r>
        <w:rPr>
          <w:rFonts w:ascii="Times New Roman" w:hAnsi="Times New Roman"/>
          <w:b w:val="0"/>
          <w:color w:val="000000"/>
          <w:sz w:val="22"/>
          <w:szCs w:val="22"/>
        </w:rPr>
        <w:t xml:space="preserve"> ,  </w:t>
      </w:r>
      <w:hyperlink r:id="rId24">
        <w:r>
          <w:rPr>
            <w:rFonts w:ascii="Times New Roman" w:hAnsi="Times New Roman"/>
            <w:b w:val="0"/>
            <w:color w:val="0000FF"/>
            <w:sz w:val="22"/>
            <w:szCs w:val="22"/>
            <w:u w:val="single"/>
          </w:rPr>
          <w:t>https://twitter.com/vcru</w:t>
        </w:r>
      </w:hyperlink>
      <w:r>
        <w:rPr>
          <w:rFonts w:ascii="Times New Roman" w:hAnsi="Times New Roman"/>
          <w:b w:val="0"/>
          <w:color w:val="000000"/>
          <w:sz w:val="22"/>
          <w:szCs w:val="22"/>
        </w:rPr>
        <w:t xml:space="preserve"> ,  </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25">
        <w:r>
          <w:rPr>
            <w:rFonts w:ascii="Times New Roman" w:hAnsi="Times New Roman"/>
            <w:b w:val="0"/>
            <w:color w:val="0000FF"/>
            <w:sz w:val="22"/>
            <w:szCs w:val="22"/>
            <w:u w:val="single"/>
          </w:rPr>
          <w:t>https://vk.com/dtf</w:t>
        </w:r>
      </w:hyperlink>
      <w:r>
        <w:rPr>
          <w:rFonts w:ascii="Times New Roman" w:hAnsi="Times New Roman"/>
          <w:b w:val="0"/>
          <w:color w:val="000000"/>
          <w:sz w:val="22"/>
          <w:szCs w:val="22"/>
        </w:rPr>
        <w:t xml:space="preserve"> ,  </w:t>
      </w:r>
      <w:hyperlink r:id="rId26">
        <w:r>
          <w:rPr>
            <w:rFonts w:ascii="Times New Roman" w:hAnsi="Times New Roman"/>
            <w:b w:val="0"/>
            <w:color w:val="0000FF"/>
            <w:sz w:val="22"/>
            <w:szCs w:val="22"/>
            <w:u w:val="single"/>
          </w:rPr>
          <w:t>https://www</w:t>
        </w:r>
        <w:r>
          <w:rPr>
            <w:rFonts w:ascii="Times New Roman" w:hAnsi="Times New Roman"/>
            <w:b w:val="0"/>
            <w:color w:val="0000FF"/>
            <w:sz w:val="22"/>
            <w:szCs w:val="22"/>
            <w:u w:val="single"/>
          </w:rPr>
          <w:t>.facebook.com/playdtf</w:t>
        </w:r>
      </w:hyperlink>
      <w:r>
        <w:rPr>
          <w:rFonts w:ascii="Times New Roman" w:hAnsi="Times New Roman"/>
          <w:b w:val="0"/>
          <w:color w:val="000000"/>
          <w:sz w:val="22"/>
          <w:szCs w:val="22"/>
        </w:rPr>
        <w:t xml:space="preserve">  ,  </w:t>
      </w:r>
      <w:hyperlink r:id="rId27">
        <w:r>
          <w:rPr>
            <w:rFonts w:ascii="Times New Roman" w:hAnsi="Times New Roman"/>
            <w:b w:val="0"/>
            <w:color w:val="0000FF"/>
            <w:sz w:val="22"/>
            <w:szCs w:val="22"/>
            <w:u w:val="single"/>
          </w:rPr>
          <w:t>https://twitter.com/playdtf</w:t>
        </w:r>
      </w:hyperlink>
      <w:r>
        <w:rPr>
          <w:rFonts w:ascii="Times New Roman" w:hAnsi="Times New Roman"/>
          <w:b w:val="0"/>
          <w:color w:val="000000"/>
          <w:sz w:val="22"/>
          <w:szCs w:val="22"/>
        </w:rPr>
        <w:t xml:space="preserve"> ,  </w:t>
      </w:r>
      <w:hyperlink r:id="rId28">
        <w:r>
          <w:rPr>
            <w:rFonts w:ascii="Times New Roman" w:hAnsi="Times New Roman"/>
            <w:b w:val="0"/>
            <w:color w:val="0000FF"/>
            <w:sz w:val="22"/>
            <w:szCs w:val="22"/>
            <w:u w:val="single"/>
          </w:rPr>
          <w:t>https://t.me/dtfbest</w:t>
        </w:r>
      </w:hyperlink>
      <w:r>
        <w:rPr>
          <w:rFonts w:ascii="Times New Roman" w:hAnsi="Times New Roman"/>
          <w:b w:val="0"/>
          <w:color w:val="000000"/>
          <w:sz w:val="22"/>
          <w:szCs w:val="22"/>
        </w:rPr>
        <w:t xml:space="preserve"> .</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Описание спецпроекта</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Спецпроект размещается в ленте главной страницы vc.ru и на отдельном </w:t>
      </w:r>
      <w:proofErr w:type="spellStart"/>
      <w:r>
        <w:rPr>
          <w:rFonts w:ascii="Times New Roman" w:hAnsi="Times New Roman"/>
          <w:b w:val="0"/>
          <w:color w:val="000000"/>
          <w:sz w:val="22"/>
          <w:szCs w:val="22"/>
        </w:rPr>
        <w:t>лендинге</w:t>
      </w:r>
      <w:proofErr w:type="spellEnd"/>
      <w:r>
        <w:rPr>
          <w:rFonts w:ascii="Times New Roman" w:hAnsi="Times New Roman"/>
          <w:b w:val="0"/>
          <w:color w:val="000000"/>
          <w:sz w:val="22"/>
          <w:szCs w:val="22"/>
        </w:rPr>
        <w:t xml:space="preserve"> в формате «</w:t>
      </w:r>
      <w:proofErr w:type="spellStart"/>
      <w:r>
        <w:rPr>
          <w:rFonts w:ascii="Times New Roman" w:hAnsi="Times New Roman"/>
          <w:b w:val="0"/>
          <w:color w:val="000000"/>
          <w:sz w:val="22"/>
          <w:szCs w:val="22"/>
        </w:rPr>
        <w:t>тиндер</w:t>
      </w:r>
      <w:proofErr w:type="spellEnd"/>
      <w:r>
        <w:rPr>
          <w:rFonts w:ascii="Times New Roman" w:hAnsi="Times New Roman"/>
          <w:b w:val="0"/>
          <w:color w:val="000000"/>
          <w:sz w:val="22"/>
          <w:szCs w:val="22"/>
        </w:rPr>
        <w:t>-теста», механика которого позволяет выбрать вариант ответа путем смахивания карточки с вопросом в ту или иную сторону. Пользователю предлагается взять на себя р</w:t>
      </w:r>
      <w:r>
        <w:rPr>
          <w:rFonts w:ascii="Times New Roman" w:hAnsi="Times New Roman"/>
          <w:b w:val="0"/>
          <w:color w:val="000000"/>
          <w:sz w:val="22"/>
          <w:szCs w:val="22"/>
        </w:rPr>
        <w:t xml:space="preserve">оль основателя </w:t>
      </w:r>
      <w:proofErr w:type="spellStart"/>
      <w:r>
        <w:rPr>
          <w:rFonts w:ascii="Times New Roman" w:hAnsi="Times New Roman"/>
          <w:b w:val="0"/>
          <w:color w:val="000000"/>
          <w:sz w:val="22"/>
          <w:szCs w:val="22"/>
        </w:rPr>
        <w:t>стартапа</w:t>
      </w:r>
      <w:proofErr w:type="spellEnd"/>
      <w:r>
        <w:rPr>
          <w:rFonts w:ascii="Times New Roman" w:hAnsi="Times New Roman"/>
          <w:b w:val="0"/>
          <w:color w:val="000000"/>
          <w:sz w:val="22"/>
          <w:szCs w:val="22"/>
        </w:rPr>
        <w:t xml:space="preserve">, задачей которого станет определение худшего развития событий для проектов, описанных в задачах-вопросах теста, путём выбора варианта ответа в тесте.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Спецпроект должен состоять из не менее чем шести вопросов, после </w:t>
      </w:r>
      <w:proofErr w:type="gramStart"/>
      <w:r>
        <w:rPr>
          <w:rFonts w:ascii="Times New Roman" w:hAnsi="Times New Roman"/>
          <w:b w:val="0"/>
          <w:color w:val="000000"/>
          <w:sz w:val="22"/>
          <w:szCs w:val="22"/>
        </w:rPr>
        <w:t>ответов</w:t>
      </w:r>
      <w:proofErr w:type="gramEnd"/>
      <w:r>
        <w:rPr>
          <w:rFonts w:ascii="Times New Roman" w:hAnsi="Times New Roman"/>
          <w:b w:val="0"/>
          <w:color w:val="000000"/>
          <w:sz w:val="22"/>
          <w:szCs w:val="22"/>
        </w:rPr>
        <w:t xml:space="preserve"> на котор</w:t>
      </w:r>
      <w:r>
        <w:rPr>
          <w:rFonts w:ascii="Times New Roman" w:hAnsi="Times New Roman"/>
          <w:b w:val="0"/>
          <w:color w:val="000000"/>
          <w:sz w:val="22"/>
          <w:szCs w:val="22"/>
        </w:rPr>
        <w:t xml:space="preserve">ые пользователь попадает на страницу с индивидуальными результатами прохождения спецпроекта, информацией об акселераторе «Спринт» и ссылкой для перехода на </w:t>
      </w:r>
      <w:proofErr w:type="spellStart"/>
      <w:r>
        <w:rPr>
          <w:rFonts w:ascii="Times New Roman" w:hAnsi="Times New Roman"/>
          <w:b w:val="0"/>
          <w:color w:val="000000"/>
          <w:sz w:val="22"/>
          <w:szCs w:val="22"/>
        </w:rPr>
        <w:t>лендинг</w:t>
      </w:r>
      <w:proofErr w:type="spellEnd"/>
      <w:r>
        <w:rPr>
          <w:rFonts w:ascii="Times New Roman" w:hAnsi="Times New Roman"/>
          <w:b w:val="0"/>
          <w:color w:val="000000"/>
          <w:sz w:val="22"/>
          <w:szCs w:val="22"/>
        </w:rPr>
        <w:t xml:space="preserve"> акселератора. </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Анонсирование спецпроекта на vc.ru должно происходить при помощи баннера-</w:t>
      </w:r>
      <w:proofErr w:type="spellStart"/>
      <w:r>
        <w:rPr>
          <w:rFonts w:ascii="Times New Roman" w:hAnsi="Times New Roman"/>
          <w:b w:val="0"/>
          <w:color w:val="000000"/>
          <w:sz w:val="22"/>
          <w:szCs w:val="22"/>
        </w:rPr>
        <w:t>тизе</w:t>
      </w:r>
      <w:r>
        <w:rPr>
          <w:rFonts w:ascii="Times New Roman" w:hAnsi="Times New Roman"/>
          <w:b w:val="0"/>
          <w:color w:val="000000"/>
          <w:sz w:val="22"/>
          <w:szCs w:val="22"/>
        </w:rPr>
        <w:t>ра</w:t>
      </w:r>
      <w:proofErr w:type="spellEnd"/>
      <w:r>
        <w:rPr>
          <w:rFonts w:ascii="Times New Roman" w:hAnsi="Times New Roman"/>
          <w:b w:val="0"/>
          <w:color w:val="000000"/>
          <w:sz w:val="22"/>
          <w:szCs w:val="22"/>
        </w:rPr>
        <w:t xml:space="preserve"> в ленте главной страницы издания и внутри статей над блоком с комментариями в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и мобильной версиях сайта. Также не менее двух анонсирующих записей должно выйти  в каждой из социальных сетей vc.ru:</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29">
        <w:r>
          <w:rPr>
            <w:rFonts w:ascii="Times New Roman" w:hAnsi="Times New Roman"/>
            <w:b w:val="0"/>
            <w:color w:val="0000FF"/>
            <w:sz w:val="22"/>
            <w:szCs w:val="22"/>
            <w:u w:val="single"/>
          </w:rPr>
          <w:t>https://www.facebook.com/SMMrussia/</w:t>
        </w:r>
      </w:hyperlink>
      <w:r>
        <w:rPr>
          <w:rFonts w:ascii="Times New Roman" w:hAnsi="Times New Roman"/>
          <w:b w:val="0"/>
          <w:color w:val="000000"/>
          <w:sz w:val="22"/>
          <w:szCs w:val="22"/>
        </w:rPr>
        <w:t xml:space="preserve">  – не менее 229 000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0">
        <w:r>
          <w:rPr>
            <w:rFonts w:ascii="Times New Roman" w:hAnsi="Times New Roman"/>
            <w:b w:val="0"/>
            <w:color w:val="0000FF"/>
            <w:sz w:val="22"/>
            <w:szCs w:val="22"/>
            <w:u w:val="single"/>
          </w:rPr>
          <w:t>https://vk.com/vcru</w:t>
        </w:r>
      </w:hyperlink>
      <w:r>
        <w:rPr>
          <w:rFonts w:ascii="Times New Roman" w:hAnsi="Times New Roman"/>
          <w:b w:val="0"/>
          <w:color w:val="000000"/>
          <w:sz w:val="22"/>
          <w:szCs w:val="22"/>
        </w:rPr>
        <w:t xml:space="preserve">  – не менее 865 000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1">
        <w:r>
          <w:rPr>
            <w:rFonts w:ascii="Times New Roman" w:hAnsi="Times New Roman"/>
            <w:b w:val="0"/>
            <w:color w:val="0000FF"/>
            <w:sz w:val="22"/>
            <w:szCs w:val="22"/>
            <w:u w:val="single"/>
          </w:rPr>
          <w:t>https://twitter.com/vcru</w:t>
        </w:r>
      </w:hyperlink>
      <w:r>
        <w:rPr>
          <w:rFonts w:ascii="Times New Roman" w:hAnsi="Times New Roman"/>
          <w:b w:val="0"/>
          <w:color w:val="000000"/>
          <w:sz w:val="22"/>
          <w:szCs w:val="22"/>
        </w:rPr>
        <w:t xml:space="preserve">  – не менее 240 0</w:t>
      </w:r>
      <w:r>
        <w:rPr>
          <w:rFonts w:ascii="Times New Roman" w:hAnsi="Times New Roman"/>
          <w:b w:val="0"/>
          <w:color w:val="000000"/>
          <w:sz w:val="22"/>
          <w:szCs w:val="22"/>
        </w:rPr>
        <w:t>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2">
        <w:r>
          <w:rPr>
            <w:rFonts w:ascii="Times New Roman" w:hAnsi="Times New Roman"/>
            <w:b w:val="0"/>
            <w:color w:val="0000FF"/>
            <w:sz w:val="22"/>
            <w:szCs w:val="22"/>
            <w:u w:val="single"/>
          </w:rPr>
          <w:t>https://t.me/vcnews</w:t>
        </w:r>
      </w:hyperlink>
      <w:r>
        <w:rPr>
          <w:rFonts w:ascii="Times New Roman" w:hAnsi="Times New Roman"/>
          <w:b w:val="0"/>
          <w:color w:val="000000"/>
          <w:sz w:val="22"/>
          <w:szCs w:val="22"/>
        </w:rPr>
        <w:t xml:space="preserve">  – не менее 55 000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Анонсирующая запись в </w:t>
      </w:r>
      <w:hyperlink r:id="rId33">
        <w:r>
          <w:rPr>
            <w:rFonts w:ascii="Times New Roman" w:hAnsi="Times New Roman"/>
            <w:b w:val="0"/>
            <w:color w:val="0000FF"/>
            <w:sz w:val="22"/>
            <w:szCs w:val="22"/>
            <w:u w:val="single"/>
          </w:rPr>
          <w:t>https://www.facebook.com/SMMrussia/</w:t>
        </w:r>
      </w:hyperlink>
      <w:r>
        <w:rPr>
          <w:rFonts w:ascii="Times New Roman" w:hAnsi="Times New Roman"/>
          <w:b w:val="0"/>
          <w:color w:val="000000"/>
          <w:sz w:val="22"/>
          <w:szCs w:val="22"/>
        </w:rPr>
        <w:t xml:space="preserve"> должна получить дополнительное продвижение через рекламный кабинет </w:t>
      </w:r>
      <w:proofErr w:type="spellStart"/>
      <w:r>
        <w:rPr>
          <w:rFonts w:ascii="Times New Roman" w:hAnsi="Times New Roman"/>
          <w:b w:val="0"/>
          <w:color w:val="000000"/>
          <w:sz w:val="22"/>
          <w:szCs w:val="22"/>
        </w:rPr>
        <w:t>Facebook</w:t>
      </w:r>
      <w:proofErr w:type="spellEnd"/>
      <w:r>
        <w:rPr>
          <w:rFonts w:ascii="Times New Roman" w:hAnsi="Times New Roman"/>
          <w:b w:val="0"/>
          <w:color w:val="000000"/>
          <w:sz w:val="22"/>
          <w:szCs w:val="22"/>
        </w:rPr>
        <w:t>.</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На dtf.ru спецпроект будет анонсироваться через формат баннера «</w:t>
      </w:r>
      <w:proofErr w:type="spellStart"/>
      <w:r>
        <w:rPr>
          <w:rFonts w:ascii="Times New Roman" w:hAnsi="Times New Roman"/>
          <w:b w:val="0"/>
          <w:color w:val="000000"/>
          <w:sz w:val="22"/>
          <w:szCs w:val="22"/>
        </w:rPr>
        <w:t>стратум</w:t>
      </w:r>
      <w:proofErr w:type="spellEnd"/>
      <w:r>
        <w:rPr>
          <w:rFonts w:ascii="Times New Roman" w:hAnsi="Times New Roman"/>
          <w:b w:val="0"/>
          <w:color w:val="000000"/>
          <w:sz w:val="22"/>
          <w:szCs w:val="22"/>
        </w:rPr>
        <w:t xml:space="preserve">», размещаемый на главной странице </w:t>
      </w:r>
      <w:proofErr w:type="spellStart"/>
      <w:r>
        <w:rPr>
          <w:rFonts w:ascii="Times New Roman" w:hAnsi="Times New Roman"/>
          <w:b w:val="0"/>
          <w:color w:val="000000"/>
          <w:sz w:val="22"/>
          <w:szCs w:val="22"/>
        </w:rPr>
        <w:t>десктопной</w:t>
      </w:r>
      <w:proofErr w:type="spellEnd"/>
      <w:r>
        <w:rPr>
          <w:rFonts w:ascii="Times New Roman" w:hAnsi="Times New Roman"/>
          <w:b w:val="0"/>
          <w:color w:val="000000"/>
          <w:sz w:val="22"/>
          <w:szCs w:val="22"/>
        </w:rPr>
        <w:t xml:space="preserve"> версии сайтов и на внутренних страницах сайтов в правом нижне</w:t>
      </w:r>
      <w:r>
        <w:rPr>
          <w:rFonts w:ascii="Times New Roman" w:hAnsi="Times New Roman"/>
          <w:b w:val="0"/>
          <w:color w:val="000000"/>
          <w:sz w:val="22"/>
          <w:szCs w:val="22"/>
        </w:rPr>
        <w:t>м углу страницы поверх контента, и «</w:t>
      </w:r>
      <w:proofErr w:type="spellStart"/>
      <w:r>
        <w:rPr>
          <w:rFonts w:ascii="Times New Roman" w:hAnsi="Times New Roman"/>
          <w:b w:val="0"/>
          <w:color w:val="000000"/>
          <w:sz w:val="22"/>
          <w:szCs w:val="22"/>
        </w:rPr>
        <w:t>интерскроллер</w:t>
      </w:r>
      <w:proofErr w:type="spellEnd"/>
      <w:r>
        <w:rPr>
          <w:rFonts w:ascii="Times New Roman" w:hAnsi="Times New Roman"/>
          <w:b w:val="0"/>
          <w:color w:val="000000"/>
          <w:sz w:val="22"/>
          <w:szCs w:val="22"/>
        </w:rPr>
        <w:t>», размещаемый внутри статей в мобильных версиях сайтов и показываемый только незарегистрированным пользователям сайтов. Также не менее двух анонсирующих записей выйдет в каждой из социальных сетей dtf.ru:</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4">
        <w:r>
          <w:rPr>
            <w:rFonts w:ascii="Times New Roman" w:hAnsi="Times New Roman"/>
            <w:b w:val="0"/>
            <w:color w:val="0000FF"/>
            <w:sz w:val="22"/>
            <w:szCs w:val="22"/>
            <w:u w:val="single"/>
          </w:rPr>
          <w:t>https://vk.com/dtf</w:t>
        </w:r>
      </w:hyperlink>
      <w:r>
        <w:rPr>
          <w:rFonts w:ascii="Times New Roman" w:hAnsi="Times New Roman"/>
          <w:b w:val="0"/>
          <w:color w:val="000000"/>
          <w:sz w:val="22"/>
          <w:szCs w:val="22"/>
        </w:rPr>
        <w:t xml:space="preserve">  – не менее 400 000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5">
        <w:r>
          <w:rPr>
            <w:rFonts w:ascii="Times New Roman" w:hAnsi="Times New Roman"/>
            <w:b w:val="0"/>
            <w:color w:val="0000FF"/>
            <w:sz w:val="22"/>
            <w:szCs w:val="22"/>
            <w:u w:val="single"/>
          </w:rPr>
          <w:t>https://www.facebook.com/playdtf</w:t>
        </w:r>
      </w:hyperlink>
      <w:r>
        <w:rPr>
          <w:rFonts w:ascii="Times New Roman" w:hAnsi="Times New Roman"/>
          <w:b w:val="0"/>
          <w:color w:val="000000"/>
          <w:sz w:val="22"/>
          <w:szCs w:val="22"/>
        </w:rPr>
        <w:t xml:space="preserve">  – не менее 6 000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6">
        <w:r>
          <w:rPr>
            <w:rFonts w:ascii="Times New Roman" w:hAnsi="Times New Roman"/>
            <w:b w:val="0"/>
            <w:color w:val="0000FF"/>
            <w:sz w:val="22"/>
            <w:szCs w:val="22"/>
            <w:u w:val="single"/>
          </w:rPr>
          <w:t>http</w:t>
        </w:r>
        <w:r>
          <w:rPr>
            <w:rFonts w:ascii="Times New Roman" w:hAnsi="Times New Roman"/>
            <w:b w:val="0"/>
            <w:color w:val="0000FF"/>
            <w:sz w:val="22"/>
            <w:szCs w:val="22"/>
            <w:u w:val="single"/>
          </w:rPr>
          <w:t>s://twitter.com/playdtf</w:t>
        </w:r>
      </w:hyperlink>
      <w:r>
        <w:rPr>
          <w:rFonts w:ascii="Times New Roman" w:hAnsi="Times New Roman"/>
          <w:b w:val="0"/>
          <w:color w:val="000000"/>
          <w:sz w:val="22"/>
          <w:szCs w:val="22"/>
        </w:rPr>
        <w:t xml:space="preserve">  – не менее 39 000 подписчиков;</w:t>
      </w:r>
    </w:p>
    <w:p w:rsidR="007D30B7" w:rsidRDefault="004810F8">
      <w:pPr>
        <w:pBdr>
          <w:top w:val="nil"/>
          <w:left w:val="nil"/>
          <w:bottom w:val="nil"/>
          <w:right w:val="nil"/>
          <w:between w:val="nil"/>
        </w:pBdr>
        <w:jc w:val="both"/>
        <w:rPr>
          <w:rFonts w:ascii="Times New Roman" w:hAnsi="Times New Roman"/>
          <w:b w:val="0"/>
          <w:color w:val="000000"/>
          <w:sz w:val="22"/>
          <w:szCs w:val="22"/>
        </w:rPr>
      </w:pPr>
      <w:hyperlink r:id="rId37">
        <w:r>
          <w:rPr>
            <w:rFonts w:ascii="Times New Roman" w:hAnsi="Times New Roman"/>
            <w:b w:val="0"/>
            <w:color w:val="0000FF"/>
            <w:sz w:val="22"/>
            <w:szCs w:val="22"/>
            <w:u w:val="single"/>
          </w:rPr>
          <w:t>https://t.me/dtfbest</w:t>
        </w:r>
      </w:hyperlink>
      <w:r>
        <w:rPr>
          <w:rFonts w:ascii="Times New Roman" w:hAnsi="Times New Roman"/>
          <w:b w:val="0"/>
          <w:color w:val="000000"/>
          <w:sz w:val="22"/>
          <w:szCs w:val="22"/>
        </w:rPr>
        <w:t xml:space="preserve">  – не менее 22 000 подписчиков.</w:t>
      </w:r>
    </w:p>
    <w:p w:rsidR="007D30B7" w:rsidRDefault="007D30B7">
      <w:pPr>
        <w:pBdr>
          <w:top w:val="nil"/>
          <w:left w:val="nil"/>
          <w:bottom w:val="nil"/>
          <w:right w:val="nil"/>
          <w:between w:val="nil"/>
        </w:pBdr>
        <w:jc w:val="both"/>
        <w:rPr>
          <w:rFonts w:ascii="Times New Roman" w:hAnsi="Times New Roman"/>
          <w:b w:val="0"/>
          <w:sz w:val="22"/>
          <w:szCs w:val="22"/>
        </w:rPr>
      </w:pPr>
    </w:p>
    <w:p w:rsidR="007D30B7" w:rsidRDefault="004810F8">
      <w:pPr>
        <w:numPr>
          <w:ilvl w:val="0"/>
          <w:numId w:val="2"/>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Требования к отчетной документации</w:t>
      </w:r>
    </w:p>
    <w:p w:rsidR="007D30B7" w:rsidRDefault="004810F8">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Отчет представляется в виде отдельного документа, содержащего ссылку на Спецпроект и его скриншоты, скриншоты размещения всех анонсов на всех площадках, статистику по показам проекта, охвату его анонсирования на vc.ru, dtf.ru, </w:t>
      </w:r>
      <w:proofErr w:type="spellStart"/>
      <w:r>
        <w:rPr>
          <w:rFonts w:ascii="Times New Roman" w:hAnsi="Times New Roman"/>
          <w:b w:val="0"/>
          <w:color w:val="000000"/>
          <w:sz w:val="22"/>
          <w:szCs w:val="22"/>
        </w:rPr>
        <w:t>Facebook</w:t>
      </w:r>
      <w:proofErr w:type="spellEnd"/>
      <w:r>
        <w:rPr>
          <w:rFonts w:ascii="Times New Roman" w:hAnsi="Times New Roman"/>
          <w:b w:val="0"/>
          <w:color w:val="000000"/>
          <w:sz w:val="22"/>
          <w:szCs w:val="22"/>
        </w:rPr>
        <w:t>, уникальным пользова</w:t>
      </w:r>
      <w:r>
        <w:rPr>
          <w:rFonts w:ascii="Times New Roman" w:hAnsi="Times New Roman"/>
          <w:b w:val="0"/>
          <w:color w:val="000000"/>
          <w:sz w:val="22"/>
          <w:szCs w:val="22"/>
        </w:rPr>
        <w:t xml:space="preserve">телям, начавшим взаимодействие со Спецпроектом, количеству переходов на </w:t>
      </w:r>
      <w:proofErr w:type="spellStart"/>
      <w:r>
        <w:rPr>
          <w:rFonts w:ascii="Times New Roman" w:hAnsi="Times New Roman"/>
          <w:b w:val="0"/>
          <w:color w:val="000000"/>
          <w:sz w:val="22"/>
          <w:szCs w:val="22"/>
        </w:rPr>
        <w:t>лендинг</w:t>
      </w:r>
      <w:proofErr w:type="spellEnd"/>
      <w:r>
        <w:rPr>
          <w:rFonts w:ascii="Times New Roman" w:hAnsi="Times New Roman"/>
          <w:b w:val="0"/>
          <w:color w:val="000000"/>
          <w:sz w:val="22"/>
          <w:szCs w:val="22"/>
        </w:rPr>
        <w:t xml:space="preserve"> Заказчика. Срок предоставления отчета – не позднее 7 рабочих дней после окончания анонсирования.</w:t>
      </w:r>
    </w:p>
    <w:p w:rsidR="007D30B7" w:rsidRDefault="007D30B7">
      <w:pPr>
        <w:jc w:val="right"/>
        <w:rPr>
          <w:rFonts w:ascii="Times New Roman" w:hAnsi="Times New Roman"/>
          <w:sz w:val="22"/>
          <w:szCs w:val="22"/>
        </w:rPr>
      </w:pPr>
    </w:p>
    <w:tbl>
      <w:tblPr>
        <w:tblStyle w:val="afff7"/>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bookmarkStart w:id="5" w:name="_heading=h.tyjcwt" w:colFirst="0" w:colLast="0"/>
            <w:bookmarkEnd w:id="5"/>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w:t>
            </w:r>
            <w:r>
              <w:rPr>
                <w:rFonts w:ascii="Times New Roman" w:hAnsi="Times New Roman"/>
                <w:b w:val="0"/>
                <w:sz w:val="22"/>
                <w:szCs w:val="22"/>
              </w:rPr>
              <w:t>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7D30B7">
      <w:pPr>
        <w:jc w:val="right"/>
        <w:rPr>
          <w:rFonts w:ascii="Times New Roman" w:hAnsi="Times New Roman"/>
          <w:sz w:val="22"/>
          <w:szCs w:val="22"/>
        </w:rPr>
      </w:pPr>
    </w:p>
    <w:p w:rsidR="007D30B7" w:rsidRDefault="004810F8">
      <w:pPr>
        <w:pStyle w:val="a3"/>
        <w:jc w:val="right"/>
        <w:rPr>
          <w:sz w:val="22"/>
          <w:szCs w:val="22"/>
        </w:rPr>
      </w:pPr>
      <w:bookmarkStart w:id="6" w:name="_heading=h.3dy6vkm" w:colFirst="0" w:colLast="0"/>
      <w:bookmarkEnd w:id="6"/>
      <w:r>
        <w:br w:type="page"/>
      </w:r>
    </w:p>
    <w:p w:rsidR="007D30B7" w:rsidRDefault="004810F8">
      <w:pPr>
        <w:pStyle w:val="a3"/>
        <w:jc w:val="right"/>
        <w:rPr>
          <w:sz w:val="22"/>
          <w:szCs w:val="22"/>
        </w:rPr>
      </w:pPr>
      <w:r>
        <w:rPr>
          <w:sz w:val="22"/>
          <w:szCs w:val="22"/>
        </w:rPr>
        <w:t>Приложение № 2</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 _____________ 2021 г.</w:t>
      </w:r>
    </w:p>
    <w:p w:rsidR="007D30B7" w:rsidRDefault="007D30B7">
      <w:pPr>
        <w:jc w:val="right"/>
        <w:rPr>
          <w:rFonts w:ascii="Times New Roman" w:hAnsi="Times New Roman"/>
          <w:sz w:val="22"/>
          <w:szCs w:val="22"/>
        </w:rPr>
      </w:pPr>
    </w:p>
    <w:p w:rsidR="007D30B7" w:rsidRDefault="007D30B7">
      <w:pPr>
        <w:rPr>
          <w:rFonts w:ascii="Times New Roman" w:hAnsi="Times New Roman"/>
          <w:b w:val="0"/>
          <w:i/>
          <w:smallCaps/>
          <w:sz w:val="22"/>
          <w:szCs w:val="22"/>
        </w:rPr>
      </w:pPr>
      <w:bookmarkStart w:id="7" w:name="_heading=h.1t3h5sf" w:colFirst="0" w:colLast="0"/>
      <w:bookmarkEnd w:id="7"/>
    </w:p>
    <w:p w:rsidR="007D30B7" w:rsidRDefault="004810F8">
      <w:pPr>
        <w:rPr>
          <w:rFonts w:ascii="Times New Roman" w:hAnsi="Times New Roman"/>
          <w:b w:val="0"/>
          <w:i/>
          <w:smallCaps/>
          <w:sz w:val="22"/>
          <w:szCs w:val="22"/>
        </w:rPr>
      </w:pPr>
      <w:r>
        <w:rPr>
          <w:rFonts w:ascii="Times New Roman" w:hAnsi="Times New Roman"/>
          <w:b w:val="0"/>
          <w:i/>
          <w:smallCaps/>
          <w:sz w:val="22"/>
          <w:szCs w:val="22"/>
        </w:rPr>
        <w:t>РЕКОМЕНДУЕМАЯ ФОРМА</w:t>
      </w:r>
    </w:p>
    <w:p w:rsidR="007D30B7" w:rsidRDefault="007D30B7">
      <w:pPr>
        <w:jc w:val="center"/>
        <w:rPr>
          <w:rFonts w:ascii="Times New Roman" w:hAnsi="Times New Roman"/>
          <w:smallCaps/>
          <w:sz w:val="22"/>
          <w:szCs w:val="22"/>
        </w:rPr>
      </w:pPr>
    </w:p>
    <w:p w:rsidR="007D30B7" w:rsidRDefault="004810F8">
      <w:pPr>
        <w:pStyle w:val="a3"/>
        <w:rPr>
          <w:sz w:val="22"/>
          <w:szCs w:val="22"/>
        </w:rPr>
      </w:pPr>
      <w:r>
        <w:rPr>
          <w:sz w:val="22"/>
          <w:szCs w:val="22"/>
        </w:rPr>
        <w:t xml:space="preserve">Акт сдачи-приемки работ </w:t>
      </w:r>
    </w:p>
    <w:p w:rsidR="007D30B7" w:rsidRDefault="004810F8">
      <w:pPr>
        <w:pStyle w:val="a3"/>
        <w:rPr>
          <w:sz w:val="22"/>
          <w:szCs w:val="22"/>
        </w:rPr>
      </w:pPr>
      <w:r>
        <w:rPr>
          <w:sz w:val="22"/>
          <w:szCs w:val="22"/>
        </w:rPr>
        <w:t xml:space="preserve">к Договору  № ________   от ___________ 2021 года </w:t>
      </w:r>
    </w:p>
    <w:p w:rsidR="007D30B7" w:rsidRDefault="004810F8">
      <w:pPr>
        <w:pStyle w:val="a3"/>
        <w:rPr>
          <w:sz w:val="22"/>
          <w:szCs w:val="22"/>
        </w:rPr>
      </w:pPr>
      <w:bookmarkStart w:id="8" w:name="_heading=h.4d34og8" w:colFirst="0" w:colLast="0"/>
      <w:bookmarkEnd w:id="8"/>
      <w:r>
        <w:rPr>
          <w:sz w:val="22"/>
          <w:szCs w:val="22"/>
        </w:rPr>
        <w:t>на выполнение работ по созданию и размещению рекламных материалов</w:t>
      </w:r>
    </w:p>
    <w:p w:rsidR="007D30B7" w:rsidRDefault="007D30B7">
      <w:pPr>
        <w:pStyle w:val="a3"/>
        <w:rPr>
          <w:b w:val="0"/>
          <w:sz w:val="22"/>
          <w:szCs w:val="22"/>
        </w:rPr>
      </w:pPr>
    </w:p>
    <w:p w:rsidR="007D30B7" w:rsidRDefault="004810F8">
      <w:pPr>
        <w:pBdr>
          <w:top w:val="nil"/>
          <w:left w:val="nil"/>
          <w:bottom w:val="nil"/>
          <w:right w:val="nil"/>
          <w:between w:val="nil"/>
        </w:pBdr>
        <w:jc w:val="center"/>
        <w:rPr>
          <w:rFonts w:ascii="Times New Roman" w:hAnsi="Times New Roman"/>
          <w:b w:val="0"/>
          <w:color w:val="000000"/>
          <w:sz w:val="22"/>
          <w:szCs w:val="22"/>
        </w:rPr>
      </w:pPr>
      <w:r>
        <w:rPr>
          <w:rFonts w:ascii="Times New Roman" w:hAnsi="Times New Roman"/>
          <w:b w:val="0"/>
          <w:color w:val="000000"/>
          <w:sz w:val="22"/>
          <w:szCs w:val="22"/>
        </w:rPr>
        <w:t xml:space="preserve">г. Москва </w:t>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r>
      <w:r>
        <w:rPr>
          <w:rFonts w:ascii="Times New Roman" w:hAnsi="Times New Roman"/>
          <w:b w:val="0"/>
          <w:color w:val="000000"/>
          <w:sz w:val="22"/>
          <w:szCs w:val="22"/>
        </w:rPr>
        <w:tab/>
        <w:t>_______________ 2021 года</w:t>
      </w:r>
    </w:p>
    <w:p w:rsidR="007D30B7" w:rsidRDefault="007D30B7">
      <w:pPr>
        <w:pBdr>
          <w:top w:val="nil"/>
          <w:left w:val="nil"/>
          <w:bottom w:val="nil"/>
          <w:right w:val="nil"/>
          <w:between w:val="nil"/>
        </w:pBdr>
        <w:jc w:val="both"/>
        <w:rPr>
          <w:rFonts w:ascii="Times New Roman" w:hAnsi="Times New Roman"/>
          <w:b w:val="0"/>
          <w:color w:val="000000"/>
          <w:sz w:val="22"/>
          <w:szCs w:val="22"/>
        </w:rPr>
      </w:pPr>
    </w:p>
    <w:p w:rsidR="007D30B7" w:rsidRDefault="004810F8">
      <w:pPr>
        <w:jc w:val="both"/>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r>
        <w:rPr>
          <w:rFonts w:ascii="Times New Roman" w:hAnsi="Times New Roman"/>
          <w:b w:val="0"/>
          <w:color w:val="000000"/>
          <w:sz w:val="22"/>
          <w:szCs w:val="22"/>
        </w:rPr>
        <w:t xml:space="preserve">, именуемый Заказчик, в лице </w:t>
      </w:r>
      <w:r w:rsidR="00A478B1">
        <w:rPr>
          <w:rFonts w:ascii="Times New Roman" w:hAnsi="Times New Roman"/>
          <w:b w:val="0"/>
          <w:color w:val="000000"/>
          <w:sz w:val="22"/>
          <w:szCs w:val="22"/>
        </w:rPr>
        <w:t>_____________</w:t>
      </w:r>
      <w:r>
        <w:rPr>
          <w:rFonts w:ascii="Times New Roman" w:hAnsi="Times New Roman"/>
          <w:b w:val="0"/>
          <w:color w:val="000000"/>
          <w:sz w:val="22"/>
          <w:szCs w:val="22"/>
        </w:rPr>
        <w:t>, действующего на основании</w:t>
      </w:r>
      <w:proofErr w:type="gramStart"/>
      <w:r>
        <w:rPr>
          <w:rFonts w:ascii="Times New Roman" w:hAnsi="Times New Roman"/>
          <w:b w:val="0"/>
          <w:color w:val="000000"/>
          <w:sz w:val="22"/>
          <w:szCs w:val="22"/>
        </w:rPr>
        <w:t xml:space="preserve"> </w:t>
      </w:r>
      <w:r>
        <w:rPr>
          <w:rFonts w:ascii="Times New Roman" w:hAnsi="Times New Roman"/>
          <w:b w:val="0"/>
          <w:i/>
          <w:color w:val="000000"/>
          <w:sz w:val="22"/>
          <w:szCs w:val="22"/>
        </w:rPr>
        <w:t>,</w:t>
      </w:r>
      <w:proofErr w:type="gramEnd"/>
      <w:r>
        <w:rPr>
          <w:rFonts w:ascii="Times New Roman" w:hAnsi="Times New Roman"/>
          <w:b w:val="0"/>
          <w:i/>
          <w:color w:val="000000"/>
          <w:sz w:val="22"/>
          <w:szCs w:val="22"/>
        </w:rPr>
        <w:t xml:space="preserve"> </w:t>
      </w:r>
      <w:r>
        <w:rPr>
          <w:rFonts w:ascii="Times New Roman" w:hAnsi="Times New Roman"/>
          <w:b w:val="0"/>
          <w:color w:val="000000"/>
          <w:sz w:val="22"/>
          <w:szCs w:val="22"/>
        </w:rPr>
        <w:t xml:space="preserve">с одной стороны, и </w:t>
      </w:r>
      <w:r>
        <w:rPr>
          <w:rFonts w:ascii="Times New Roman" w:hAnsi="Times New Roman"/>
          <w:color w:val="000000"/>
          <w:sz w:val="22"/>
          <w:szCs w:val="22"/>
        </w:rPr>
        <w:t xml:space="preserve">Общество с ограниченной ответственностью «______», </w:t>
      </w:r>
      <w:r>
        <w:rPr>
          <w:rFonts w:ascii="Times New Roman" w:hAnsi="Times New Roman"/>
          <w:b w:val="0"/>
          <w:color w:val="000000"/>
          <w:sz w:val="22"/>
          <w:szCs w:val="22"/>
        </w:rPr>
        <w:t>в лице Генерального директора ________, действующей на основании Устава, именуемое Подрядчик, с другой стороны, вместе именуемые «Стороны» и ка</w:t>
      </w:r>
      <w:r>
        <w:rPr>
          <w:rFonts w:ascii="Times New Roman" w:hAnsi="Times New Roman"/>
          <w:b w:val="0"/>
          <w:color w:val="000000"/>
          <w:sz w:val="22"/>
          <w:szCs w:val="22"/>
        </w:rPr>
        <w:t>ждый в отдельности «Сторона», составили настоящий Акт сдачи-приемки работ о том, что по договору на выполнение работ по созданию и размещению</w:t>
      </w:r>
      <w:r w:rsidR="00BE38DD" w:rsidRPr="00BE38DD">
        <w:t xml:space="preserve"> </w:t>
      </w:r>
      <w:r w:rsidR="00BE38DD" w:rsidRPr="00BE38DD">
        <w:rPr>
          <w:rFonts w:ascii="Times New Roman" w:hAnsi="Times New Roman"/>
          <w:b w:val="0"/>
          <w:color w:val="000000"/>
          <w:sz w:val="22"/>
          <w:szCs w:val="22"/>
        </w:rPr>
        <w:t xml:space="preserve"> специального проекта по продвижению акселератора «Спринт»</w:t>
      </w:r>
      <w:r>
        <w:rPr>
          <w:rFonts w:ascii="Times New Roman" w:hAnsi="Times New Roman"/>
          <w:b w:val="0"/>
          <w:color w:val="000000"/>
          <w:sz w:val="22"/>
          <w:szCs w:val="22"/>
        </w:rPr>
        <w:t xml:space="preserve"> рекламных материалов (Идентификатор соглашения о предоставлении субсидии №000000D507121P0B0002) № ___________ от _</w:t>
      </w:r>
      <w:r>
        <w:rPr>
          <w:rFonts w:ascii="Times New Roman" w:hAnsi="Times New Roman"/>
          <w:b w:val="0"/>
          <w:color w:val="000000"/>
          <w:sz w:val="22"/>
          <w:szCs w:val="22"/>
        </w:rPr>
        <w:t xml:space="preserve">________ 2021г. (далее — Договор) Подрядчиком переданы, а Заказчиком приняты следующие Результаты работ: </w:t>
      </w:r>
    </w:p>
    <w:p w:rsidR="007D30B7" w:rsidRDefault="007D30B7">
      <w:pPr>
        <w:jc w:val="both"/>
        <w:rPr>
          <w:rFonts w:ascii="Times New Roman" w:hAnsi="Times New Roman"/>
          <w:b w:val="0"/>
          <w:color w:val="000000"/>
          <w:sz w:val="22"/>
          <w:szCs w:val="22"/>
        </w:rPr>
      </w:pPr>
    </w:p>
    <w:p w:rsidR="007D30B7" w:rsidRDefault="004810F8">
      <w:pPr>
        <w:numPr>
          <w:ilvl w:val="0"/>
          <w:numId w:val="3"/>
        </w:numPr>
        <w:ind w:left="0" w:firstLine="0"/>
        <w:jc w:val="both"/>
        <w:rPr>
          <w:rFonts w:ascii="Times New Roman" w:hAnsi="Times New Roman"/>
          <w:b w:val="0"/>
          <w:color w:val="000000"/>
          <w:sz w:val="22"/>
          <w:szCs w:val="22"/>
        </w:rPr>
      </w:pPr>
      <w:r>
        <w:rPr>
          <w:rFonts w:ascii="Times New Roman" w:hAnsi="Times New Roman"/>
          <w:b w:val="0"/>
          <w:color w:val="000000"/>
          <w:sz w:val="22"/>
          <w:szCs w:val="22"/>
        </w:rPr>
        <w:t>Выполненные работы:</w:t>
      </w:r>
    </w:p>
    <w:tbl>
      <w:tblPr>
        <w:tblStyle w:val="afff8"/>
        <w:tblW w:w="10293" w:type="dxa"/>
        <w:tblInd w:w="113" w:type="dxa"/>
        <w:tblLayout w:type="fixed"/>
        <w:tblLook w:val="0400" w:firstRow="0" w:lastRow="0" w:firstColumn="0" w:lastColumn="0" w:noHBand="0" w:noVBand="1"/>
      </w:tblPr>
      <w:tblGrid>
        <w:gridCol w:w="1980"/>
        <w:gridCol w:w="1843"/>
        <w:gridCol w:w="2440"/>
        <w:gridCol w:w="1084"/>
        <w:gridCol w:w="870"/>
        <w:gridCol w:w="2076"/>
      </w:tblGrid>
      <w:tr w:rsidR="007D30B7">
        <w:trPr>
          <w:trHeight w:val="494"/>
        </w:trPr>
        <w:tc>
          <w:tcPr>
            <w:tcW w:w="1980" w:type="dxa"/>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rPr>
            </w:pPr>
            <w:r>
              <w:rPr>
                <w:rFonts w:ascii="Times New Roman" w:hAnsi="Times New Roman"/>
              </w:rPr>
              <w:t>Площадка</w:t>
            </w:r>
          </w:p>
        </w:tc>
        <w:tc>
          <w:tcPr>
            <w:tcW w:w="1843" w:type="dxa"/>
            <w:tcBorders>
              <w:top w:val="single" w:sz="4" w:space="0" w:color="000000"/>
              <w:left w:val="nil"/>
              <w:bottom w:val="single" w:sz="4" w:space="0" w:color="000000"/>
              <w:right w:val="single" w:sz="4" w:space="0" w:color="000000"/>
            </w:tcBorders>
            <w:shd w:val="clear" w:color="auto" w:fill="C0C0C0"/>
          </w:tcPr>
          <w:p w:rsidR="007D30B7" w:rsidRDefault="004810F8">
            <w:pPr>
              <w:ind w:right="57"/>
              <w:jc w:val="center"/>
              <w:rPr>
                <w:rFonts w:ascii="Times New Roman" w:hAnsi="Times New Roman"/>
              </w:rPr>
            </w:pPr>
            <w:r>
              <w:rPr>
                <w:rFonts w:ascii="Times New Roman" w:hAnsi="Times New Roman"/>
              </w:rPr>
              <w:t>Период размещения</w:t>
            </w:r>
          </w:p>
        </w:tc>
        <w:tc>
          <w:tcPr>
            <w:tcW w:w="2440" w:type="dxa"/>
            <w:tcBorders>
              <w:top w:val="single" w:sz="4" w:space="0" w:color="000000"/>
              <w:left w:val="nil"/>
              <w:bottom w:val="single" w:sz="4" w:space="0" w:color="000000"/>
              <w:right w:val="nil"/>
            </w:tcBorders>
            <w:shd w:val="clear" w:color="auto" w:fill="C0C0C0"/>
          </w:tcPr>
          <w:p w:rsidR="007D30B7" w:rsidRDefault="004810F8">
            <w:pPr>
              <w:ind w:right="57"/>
              <w:jc w:val="center"/>
              <w:rPr>
                <w:rFonts w:ascii="Times New Roman" w:hAnsi="Times New Roman"/>
              </w:rPr>
            </w:pPr>
            <w:r>
              <w:rPr>
                <w:rFonts w:ascii="Times New Roman" w:hAnsi="Times New Roman"/>
              </w:rPr>
              <w:t>Наименование работ/услуг</w:t>
            </w:r>
          </w:p>
        </w:tc>
        <w:tc>
          <w:tcPr>
            <w:tcW w:w="1954" w:type="dxa"/>
            <w:gridSpan w:val="2"/>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rPr>
            </w:pPr>
            <w:r>
              <w:rPr>
                <w:rFonts w:ascii="Times New Roman" w:hAnsi="Times New Roman"/>
              </w:rPr>
              <w:t>Количество</w:t>
            </w:r>
          </w:p>
        </w:tc>
        <w:tc>
          <w:tcPr>
            <w:tcW w:w="2076" w:type="dxa"/>
            <w:tcBorders>
              <w:top w:val="single" w:sz="4" w:space="0" w:color="000000"/>
              <w:left w:val="single" w:sz="4" w:space="0" w:color="000000"/>
              <w:bottom w:val="single" w:sz="4" w:space="0" w:color="000000"/>
              <w:right w:val="single" w:sz="4" w:space="0" w:color="000000"/>
            </w:tcBorders>
            <w:shd w:val="clear" w:color="auto" w:fill="C0C0C0"/>
          </w:tcPr>
          <w:p w:rsidR="007D30B7" w:rsidRDefault="004810F8">
            <w:pPr>
              <w:ind w:right="57"/>
              <w:jc w:val="center"/>
              <w:rPr>
                <w:rFonts w:ascii="Times New Roman" w:hAnsi="Times New Roman"/>
              </w:rPr>
            </w:pPr>
            <w:r>
              <w:rPr>
                <w:rFonts w:ascii="Times New Roman" w:hAnsi="Times New Roman"/>
              </w:rPr>
              <w:t>Стоимость, руб.</w:t>
            </w: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38">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позднее 15 сентября 2021г.</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производство спецпроекта</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спецпроект</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39">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позднее 20 сентября 2021г.</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согласование произведенного спецпроекта с Заказчиком</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спецпроект</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40">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21 сентября 2021г.</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 xml:space="preserve">публикация спецпроекта </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750 000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hyperlink r:id="rId41">
              <w:r>
                <w:rPr>
                  <w:rFonts w:ascii="Times New Roman" w:hAnsi="Times New Roman"/>
                </w:rPr>
                <w:t>vc.ru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proofErr w:type="gramStart"/>
            <w:r>
              <w:rPr>
                <w:rFonts w:ascii="Times New Roman" w:hAnsi="Times New Roman"/>
                <w:b w:val="0"/>
              </w:rPr>
              <w:t>анонсирующий</w:t>
            </w:r>
            <w:proofErr w:type="gramEnd"/>
            <w:r>
              <w:rPr>
                <w:rFonts w:ascii="Times New Roman" w:hAnsi="Times New Roman"/>
                <w:b w:val="0"/>
              </w:rPr>
              <w:t xml:space="preserve"> </w:t>
            </w:r>
            <w:proofErr w:type="spellStart"/>
            <w:r>
              <w:rPr>
                <w:rFonts w:ascii="Times New Roman" w:hAnsi="Times New Roman"/>
                <w:b w:val="0"/>
              </w:rPr>
              <w:t>тизер</w:t>
            </w:r>
            <w:proofErr w:type="spellEnd"/>
            <w:r>
              <w:rPr>
                <w:rFonts w:ascii="Times New Roman" w:hAnsi="Times New Roman"/>
                <w:b w:val="0"/>
              </w:rPr>
              <w:t xml:space="preserve"> в ленте новостей и внутри статей над комментариями, </w:t>
            </w:r>
            <w:proofErr w:type="spellStart"/>
            <w:r>
              <w:rPr>
                <w:rFonts w:ascii="Times New Roman" w:hAnsi="Times New Roman"/>
                <w:b w:val="0"/>
              </w:rPr>
              <w:t>desktop</w:t>
            </w:r>
            <w:proofErr w:type="spellEnd"/>
            <w:r>
              <w:rPr>
                <w:rFonts w:ascii="Times New Roman" w:hAnsi="Times New Roman"/>
                <w:b w:val="0"/>
              </w:rPr>
              <w:t xml:space="preserve"> + </w:t>
            </w:r>
            <w:proofErr w:type="spellStart"/>
            <w:r>
              <w:rPr>
                <w:rFonts w:ascii="Times New Roman" w:hAnsi="Times New Roman"/>
                <w:b w:val="0"/>
              </w:rPr>
              <w:t>mobile</w:t>
            </w:r>
            <w:proofErr w:type="spellEnd"/>
            <w:r>
              <w:rPr>
                <w:rFonts w:ascii="Times New Roman" w:hAnsi="Times New Roman"/>
                <w:b w:val="0"/>
              </w:rPr>
              <w:t>, динамика</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750 000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1155CC"/>
                <w:u w:val="single"/>
              </w:rPr>
            </w:pPr>
            <w:hyperlink r:id="rId42">
              <w:r>
                <w:rPr>
                  <w:rFonts w:ascii="Times New Roman" w:hAnsi="Times New Roman"/>
                  <w:color w:val="1155CC"/>
                  <w:u w:val="single"/>
                </w:rPr>
                <w:t>DTF.ru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color w:val="1155CC"/>
                <w:u w:val="single"/>
              </w:rPr>
            </w:pPr>
            <w:hyperlink r:id="rId43" w:anchor="slide=id.g768a80acf6_1_27">
              <w:proofErr w:type="spellStart"/>
              <w:r>
                <w:rPr>
                  <w:rFonts w:ascii="Times New Roman" w:hAnsi="Times New Roman"/>
                  <w:b w:val="0"/>
                  <w:color w:val="1155CC"/>
                  <w:u w:val="single"/>
                </w:rPr>
                <w:t>стратум</w:t>
              </w:r>
              <w:proofErr w:type="spellEnd"/>
              <w:r>
                <w:rPr>
                  <w:rFonts w:ascii="Times New Roman" w:hAnsi="Times New Roman"/>
                  <w:b w:val="0"/>
                  <w:color w:val="1155CC"/>
                  <w:u w:val="single"/>
                </w:rPr>
                <w:t xml:space="preserve">, </w:t>
              </w:r>
              <w:proofErr w:type="spellStart"/>
              <w:r>
                <w:rPr>
                  <w:rFonts w:ascii="Times New Roman" w:hAnsi="Times New Roman"/>
                  <w:b w:val="0"/>
                  <w:color w:val="1155CC"/>
                  <w:u w:val="single"/>
                </w:rPr>
                <w:t>desktop</w:t>
              </w:r>
              <w:proofErr w:type="spellEnd"/>
            </w:hyperlink>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375 000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1155CC"/>
                <w:u w:val="single"/>
              </w:rPr>
            </w:pPr>
            <w:hyperlink r:id="rId44">
              <w:r>
                <w:rPr>
                  <w:rFonts w:ascii="Times New Roman" w:hAnsi="Times New Roman"/>
                  <w:color w:val="1155CC"/>
                  <w:u w:val="single"/>
                </w:rPr>
                <w:t>DTF.ru</w:t>
              </w:r>
            </w:hyperlink>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color w:val="1155CC"/>
                <w:u w:val="single"/>
              </w:rPr>
            </w:pPr>
            <w:hyperlink r:id="rId45" w:anchor="slide=id.g768a80acf6_1_82">
              <w:proofErr w:type="spellStart"/>
              <w:r>
                <w:rPr>
                  <w:rFonts w:ascii="Times New Roman" w:hAnsi="Times New Roman"/>
                  <w:b w:val="0"/>
                  <w:color w:val="1155CC"/>
                  <w:u w:val="single"/>
                </w:rPr>
                <w:t>интерскроллер</w:t>
              </w:r>
              <w:proofErr w:type="spellEnd"/>
              <w:r>
                <w:rPr>
                  <w:rFonts w:ascii="Times New Roman" w:hAnsi="Times New Roman"/>
                  <w:b w:val="0"/>
                  <w:color w:val="1155CC"/>
                  <w:u w:val="single"/>
                </w:rPr>
                <w:t xml:space="preserve">, </w:t>
              </w:r>
              <w:proofErr w:type="spellStart"/>
              <w:r>
                <w:rPr>
                  <w:rFonts w:ascii="Times New Roman" w:hAnsi="Times New Roman"/>
                  <w:b w:val="0"/>
                  <w:color w:val="1155CC"/>
                  <w:u w:val="single"/>
                </w:rPr>
                <w:t>mobile</w:t>
              </w:r>
              <w:proofErr w:type="spellEnd"/>
            </w:hyperlink>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175 000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показов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 xml:space="preserve">продвижение анонса в </w:t>
            </w:r>
            <w:proofErr w:type="spellStart"/>
            <w:r>
              <w:rPr>
                <w:rFonts w:ascii="Times New Roman" w:hAnsi="Times New Roman"/>
                <w:b w:val="0"/>
              </w:rPr>
              <w:t>соцсети</w:t>
            </w:r>
            <w:proofErr w:type="spellEnd"/>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100 000</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просмотров</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настройка продвижения</w:t>
            </w:r>
          </w:p>
        </w:tc>
        <w:tc>
          <w:tcPr>
            <w:tcW w:w="1084"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1</w:t>
            </w:r>
          </w:p>
        </w:tc>
        <w:tc>
          <w:tcPr>
            <w:tcW w:w="870" w:type="dxa"/>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настройка</w:t>
            </w:r>
          </w:p>
        </w:tc>
        <w:tc>
          <w:tcPr>
            <w:tcW w:w="2076" w:type="dxa"/>
            <w:tcBorders>
              <w:top w:val="nil"/>
              <w:left w:val="nil"/>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DTF.ru</w:t>
            </w:r>
          </w:p>
        </w:tc>
        <w:tc>
          <w:tcPr>
            <w:tcW w:w="1843" w:type="dxa"/>
            <w:vMerge w:val="restart"/>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w:t>
            </w:r>
          </w:p>
        </w:tc>
        <w:tc>
          <w:tcPr>
            <w:tcW w:w="87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серии анонсов</w:t>
            </w: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Vkontakte</w:t>
            </w:r>
            <w:proofErr w:type="spellEnd"/>
            <w:r>
              <w:rPr>
                <w:rFonts w:ascii="Times New Roman" w:hAnsi="Times New Roman"/>
              </w:rPr>
              <w:t xml:space="preserve"> DTF.ru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color w:val="0000FF"/>
                <w:u w:val="single"/>
              </w:rPr>
            </w:pPr>
            <w:hyperlink r:id="rId46">
              <w:proofErr w:type="spellStart"/>
              <w:r>
                <w:rPr>
                  <w:rFonts w:ascii="Times New Roman" w:hAnsi="Times New Roman"/>
                </w:rPr>
                <w:t>Twitter</w:t>
              </w:r>
              <w:proofErr w:type="spellEnd"/>
              <w:r>
                <w:rPr>
                  <w:rFonts w:ascii="Times New Roman" w:hAnsi="Times New Roman"/>
                </w:rPr>
                <w:t xml:space="preserve"> </w:t>
              </w:r>
            </w:hyperlink>
            <w:hyperlink r:id="rId47">
              <w:r>
                <w:rPr>
                  <w:rFonts w:ascii="Times New Roman" w:hAnsi="Times New Roman"/>
                  <w:color w:val="1155CC"/>
                  <w:u w:val="single"/>
                </w:rPr>
                <w:t>DTF.ru</w:t>
              </w:r>
            </w:hyperlink>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color w:val="0000FF"/>
                <w:u w:val="single"/>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DTF.ru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Facebook</w:t>
            </w:r>
            <w:proofErr w:type="spellEnd"/>
            <w:r>
              <w:rPr>
                <w:rFonts w:ascii="Times New Roman" w:hAnsi="Times New Roman"/>
              </w:rPr>
              <w:t xml:space="preserve"> vc.ru</w:t>
            </w:r>
          </w:p>
        </w:tc>
        <w:tc>
          <w:tcPr>
            <w:tcW w:w="1843" w:type="dxa"/>
            <w:vMerge w:val="restart"/>
            <w:tcBorders>
              <w:top w:val="nil"/>
              <w:left w:val="nil"/>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Не менее 14 дней</w:t>
            </w:r>
          </w:p>
          <w:p w:rsidR="007D30B7" w:rsidRDefault="004810F8">
            <w:pPr>
              <w:ind w:right="57"/>
              <w:jc w:val="center"/>
              <w:rPr>
                <w:rFonts w:ascii="Times New Roman" w:hAnsi="Times New Roman"/>
                <w:b w:val="0"/>
              </w:rPr>
            </w:pPr>
            <w:r>
              <w:rPr>
                <w:rFonts w:ascii="Times New Roman" w:hAnsi="Times New Roman"/>
                <w:b w:val="0"/>
              </w:rPr>
              <w:t>с 21.09.2021</w:t>
            </w:r>
          </w:p>
        </w:tc>
        <w:tc>
          <w:tcPr>
            <w:tcW w:w="244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серия анонсов материала</w:t>
            </w:r>
          </w:p>
        </w:tc>
        <w:tc>
          <w:tcPr>
            <w:tcW w:w="1084"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2</w:t>
            </w:r>
          </w:p>
        </w:tc>
        <w:tc>
          <w:tcPr>
            <w:tcW w:w="870" w:type="dxa"/>
            <w:vMerge w:val="restart"/>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b w:val="0"/>
              </w:rPr>
            </w:pPr>
            <w:r>
              <w:rPr>
                <w:rFonts w:ascii="Times New Roman" w:hAnsi="Times New Roman"/>
                <w:b w:val="0"/>
              </w:rPr>
              <w:t>серии анонсов</w:t>
            </w: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3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Vkontakte</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Twitter</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nil"/>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proofErr w:type="spellStart"/>
            <w:r>
              <w:rPr>
                <w:rFonts w:ascii="Times New Roman" w:hAnsi="Times New Roman"/>
              </w:rPr>
              <w:t>Telegram</w:t>
            </w:r>
            <w:proofErr w:type="spellEnd"/>
            <w:r>
              <w:rPr>
                <w:rFonts w:ascii="Times New Roman" w:hAnsi="Times New Roman"/>
              </w:rPr>
              <w:t xml:space="preserve"> vc.ru</w:t>
            </w:r>
          </w:p>
        </w:tc>
        <w:tc>
          <w:tcPr>
            <w:tcW w:w="1843" w:type="dxa"/>
            <w:vMerge/>
            <w:tcBorders>
              <w:top w:val="nil"/>
              <w:left w:val="nil"/>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44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1084"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870" w:type="dxa"/>
            <w:vMerge/>
            <w:tcBorders>
              <w:top w:val="nil"/>
              <w:left w:val="single" w:sz="4" w:space="0" w:color="000000"/>
              <w:bottom w:val="single" w:sz="4" w:space="0" w:color="000000"/>
              <w:right w:val="single" w:sz="4" w:space="0" w:color="000000"/>
            </w:tcBorders>
            <w:shd w:val="clear" w:color="auto" w:fill="auto"/>
          </w:tcPr>
          <w:p w:rsidR="007D30B7" w:rsidRDefault="007D30B7">
            <w:pPr>
              <w:widowControl w:val="0"/>
              <w:pBdr>
                <w:top w:val="nil"/>
                <w:left w:val="nil"/>
                <w:bottom w:val="nil"/>
                <w:right w:val="nil"/>
                <w:between w:val="nil"/>
              </w:pBdr>
              <w:spacing w:line="276" w:lineRule="auto"/>
              <w:rPr>
                <w:rFonts w:ascii="Times New Roman" w:hAnsi="Times New Roman"/>
              </w:rPr>
            </w:pPr>
          </w:p>
        </w:tc>
        <w:tc>
          <w:tcPr>
            <w:tcW w:w="2076" w:type="dxa"/>
            <w:tcBorders>
              <w:top w:val="nil"/>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r w:rsidR="007D30B7">
        <w:trPr>
          <w:trHeight w:val="260"/>
        </w:trPr>
        <w:tc>
          <w:tcPr>
            <w:tcW w:w="1980" w:type="dxa"/>
            <w:tcBorders>
              <w:top w:val="single" w:sz="4" w:space="0" w:color="000000"/>
              <w:left w:val="single" w:sz="4" w:space="0" w:color="000000"/>
              <w:bottom w:val="single" w:sz="4" w:space="0" w:color="000000"/>
              <w:right w:val="single" w:sz="4" w:space="0" w:color="000000"/>
            </w:tcBorders>
            <w:shd w:val="clear" w:color="auto" w:fill="auto"/>
          </w:tcPr>
          <w:p w:rsidR="007D30B7" w:rsidRDefault="004810F8">
            <w:pPr>
              <w:ind w:right="57"/>
              <w:jc w:val="center"/>
              <w:rPr>
                <w:rFonts w:ascii="Times New Roman" w:hAnsi="Times New Roman"/>
              </w:rPr>
            </w:pPr>
            <w:r>
              <w:rPr>
                <w:rFonts w:ascii="Times New Roman" w:hAnsi="Times New Roman"/>
              </w:rPr>
              <w:t>ИТОГО</w:t>
            </w:r>
          </w:p>
        </w:tc>
        <w:tc>
          <w:tcPr>
            <w:tcW w:w="1843"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2440"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1084"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870"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c>
          <w:tcPr>
            <w:tcW w:w="2076" w:type="dxa"/>
            <w:tcBorders>
              <w:top w:val="single" w:sz="4" w:space="0" w:color="000000"/>
              <w:left w:val="single" w:sz="4" w:space="0" w:color="000000"/>
              <w:bottom w:val="single" w:sz="4" w:space="0" w:color="000000"/>
              <w:right w:val="single" w:sz="4" w:space="0" w:color="000000"/>
            </w:tcBorders>
          </w:tcPr>
          <w:p w:rsidR="007D30B7" w:rsidRDefault="007D30B7">
            <w:pPr>
              <w:ind w:right="57"/>
              <w:jc w:val="center"/>
              <w:rPr>
                <w:rFonts w:ascii="Times New Roman" w:hAnsi="Times New Roman"/>
                <w:b w:val="0"/>
              </w:rPr>
            </w:pPr>
          </w:p>
        </w:tc>
      </w:tr>
    </w:tbl>
    <w:p w:rsidR="007D30B7" w:rsidRDefault="007D30B7">
      <w:pPr>
        <w:jc w:val="both"/>
        <w:rPr>
          <w:rFonts w:ascii="Times New Roman" w:hAnsi="Times New Roman"/>
          <w:b w:val="0"/>
          <w:color w:val="000000"/>
          <w:sz w:val="22"/>
          <w:szCs w:val="22"/>
        </w:rPr>
      </w:pPr>
    </w:p>
    <w:p w:rsidR="007D30B7" w:rsidRDefault="004810F8">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2. Источником финансирования настоящих расходов являются средства Субсидии из федерального бюджета по Соглашению № 071-10-2021-005 от 10.02.2021 в размере, определенном действующим локально-нормативным актом Заказчика.  Идентификатор соглашения о предостав</w:t>
      </w:r>
      <w:r>
        <w:rPr>
          <w:rFonts w:ascii="Times New Roman" w:hAnsi="Times New Roman"/>
          <w:b w:val="0"/>
          <w:color w:val="000000"/>
          <w:sz w:val="22"/>
          <w:szCs w:val="22"/>
        </w:rPr>
        <w:t xml:space="preserve">лении из федерального бюджета субсидии Фонду развития </w:t>
      </w:r>
      <w:proofErr w:type="gramStart"/>
      <w:r>
        <w:rPr>
          <w:rFonts w:ascii="Times New Roman" w:hAnsi="Times New Roman"/>
          <w:b w:val="0"/>
          <w:color w:val="000000"/>
          <w:sz w:val="22"/>
          <w:szCs w:val="22"/>
        </w:rPr>
        <w:t>интернет-инициатив</w:t>
      </w:r>
      <w:proofErr w:type="gramEnd"/>
      <w:r>
        <w:rPr>
          <w:rFonts w:ascii="Times New Roman" w:hAnsi="Times New Roman"/>
          <w:b w:val="0"/>
          <w:color w:val="000000"/>
          <w:sz w:val="22"/>
          <w:szCs w:val="22"/>
        </w:rPr>
        <w:t xml:space="preserve"> № 000000D507121P0B0002.</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3. С момента создания Результата работ по созданию рекламных материалов, а именно с 15 сентября 2021 года, исключительное право на данный Результат работ в соо</w:t>
      </w:r>
      <w:r>
        <w:rPr>
          <w:rFonts w:ascii="Times New Roman" w:hAnsi="Times New Roman"/>
          <w:b w:val="0"/>
          <w:sz w:val="22"/>
          <w:szCs w:val="22"/>
        </w:rPr>
        <w:t>тветствии с Договором, включая новые объекты интеллектуальной деятельности, создание которых не было прямо предусмотрено Договором, принадлежит Заказчику в полном объеме без ограничений.</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4.</w:t>
      </w:r>
      <w:r>
        <w:rPr>
          <w:rFonts w:ascii="Times New Roman" w:hAnsi="Times New Roman"/>
          <w:b w:val="0"/>
          <w:sz w:val="22"/>
          <w:szCs w:val="22"/>
        </w:rPr>
        <w:tab/>
        <w:t xml:space="preserve">Общая стоимость работ по Договору, включая стоимость материальных </w:t>
      </w:r>
      <w:r>
        <w:rPr>
          <w:rFonts w:ascii="Times New Roman" w:hAnsi="Times New Roman"/>
          <w:b w:val="0"/>
          <w:sz w:val="22"/>
          <w:szCs w:val="22"/>
        </w:rPr>
        <w:t>носителей, на которых переданы результаты работ, составляет  __________________ рублей, включая НДС 20%.(если применимо)</w:t>
      </w:r>
    </w:p>
    <w:p w:rsidR="007D30B7" w:rsidRDefault="004810F8">
      <w:pPr>
        <w:tabs>
          <w:tab w:val="left" w:pos="284"/>
        </w:tabs>
        <w:jc w:val="both"/>
        <w:rPr>
          <w:rFonts w:ascii="Times New Roman" w:hAnsi="Times New Roman"/>
          <w:b w:val="0"/>
          <w:sz w:val="22"/>
          <w:szCs w:val="22"/>
        </w:rPr>
      </w:pPr>
      <w:r>
        <w:rPr>
          <w:rFonts w:ascii="Times New Roman" w:hAnsi="Times New Roman"/>
          <w:b w:val="0"/>
          <w:sz w:val="22"/>
          <w:szCs w:val="22"/>
        </w:rPr>
        <w:t>6. Следует к оплате по Акту   __________________ рублей, включая НДС 20%.</w:t>
      </w:r>
    </w:p>
    <w:p w:rsidR="007D30B7" w:rsidRDefault="004810F8">
      <w:pPr>
        <w:tabs>
          <w:tab w:val="left" w:pos="284"/>
        </w:tabs>
        <w:jc w:val="both"/>
        <w:rPr>
          <w:rFonts w:ascii="Times New Roman" w:hAnsi="Times New Roman"/>
          <w:b w:val="0"/>
          <w:sz w:val="22"/>
          <w:szCs w:val="22"/>
        </w:rPr>
      </w:pPr>
      <w:r>
        <w:rPr>
          <w:rFonts w:ascii="Times New Roman" w:hAnsi="Times New Roman"/>
          <w:b w:val="0"/>
          <w:color w:val="000000"/>
          <w:sz w:val="22"/>
          <w:szCs w:val="22"/>
        </w:rPr>
        <w:t>7. Претензий к срокам и качеству выполненных работ Заказчик н</w:t>
      </w:r>
      <w:r>
        <w:rPr>
          <w:rFonts w:ascii="Times New Roman" w:hAnsi="Times New Roman"/>
          <w:b w:val="0"/>
          <w:color w:val="000000"/>
          <w:sz w:val="22"/>
          <w:szCs w:val="22"/>
        </w:rPr>
        <w:t>е имеет.</w:t>
      </w:r>
    </w:p>
    <w:p w:rsidR="007D30B7" w:rsidRDefault="004810F8">
      <w:pPr>
        <w:tabs>
          <w:tab w:val="left" w:pos="284"/>
        </w:tabs>
        <w:jc w:val="both"/>
        <w:rPr>
          <w:rFonts w:ascii="Times New Roman" w:hAnsi="Times New Roman"/>
          <w:b w:val="0"/>
        </w:rPr>
      </w:pPr>
      <w:r>
        <w:rPr>
          <w:rFonts w:ascii="Times New Roman" w:hAnsi="Times New Roman"/>
          <w:b w:val="0"/>
          <w:color w:val="000000"/>
          <w:sz w:val="22"/>
          <w:szCs w:val="22"/>
        </w:rPr>
        <w:t>8. Отчетные документы переданы Заказчику __________ 2021 года.</w:t>
      </w:r>
    </w:p>
    <w:p w:rsidR="007D30B7" w:rsidRDefault="004810F8">
      <w:pPr>
        <w:tabs>
          <w:tab w:val="left" w:pos="284"/>
        </w:tabs>
        <w:jc w:val="both"/>
        <w:rPr>
          <w:rFonts w:ascii="Times New Roman" w:hAnsi="Times New Roman"/>
          <w:b w:val="0"/>
          <w:color w:val="000000"/>
          <w:sz w:val="22"/>
          <w:szCs w:val="22"/>
        </w:rPr>
      </w:pPr>
      <w:r>
        <w:rPr>
          <w:rFonts w:ascii="Times New Roman" w:hAnsi="Times New Roman"/>
          <w:b w:val="0"/>
          <w:color w:val="000000"/>
          <w:sz w:val="22"/>
          <w:szCs w:val="22"/>
        </w:rPr>
        <w:t>9. Настоящий Акт является основанием для финансовых расчетов между Заказчиком и Подрядчиком за выполненные работы.</w:t>
      </w:r>
    </w:p>
    <w:p w:rsidR="007D30B7" w:rsidRDefault="007D30B7">
      <w:pPr>
        <w:tabs>
          <w:tab w:val="left" w:pos="284"/>
        </w:tabs>
        <w:jc w:val="both"/>
        <w:rPr>
          <w:rFonts w:ascii="Times New Roman" w:hAnsi="Times New Roman"/>
          <w:b w:val="0"/>
          <w:color w:val="000000"/>
          <w:sz w:val="22"/>
          <w:szCs w:val="22"/>
        </w:rPr>
      </w:pPr>
    </w:p>
    <w:tbl>
      <w:tblPr>
        <w:tblStyle w:val="afff9"/>
        <w:tblW w:w="10421" w:type="dxa"/>
        <w:jc w:val="center"/>
        <w:tblInd w:w="0" w:type="dxa"/>
        <w:tblLayout w:type="fixed"/>
        <w:tblLook w:val="0000" w:firstRow="0" w:lastRow="0" w:firstColumn="0" w:lastColumn="0" w:noHBand="0" w:noVBand="0"/>
      </w:tblPr>
      <w:tblGrid>
        <w:gridCol w:w="4393"/>
        <w:gridCol w:w="6028"/>
      </w:tblGrid>
      <w:tr w:rsidR="007D30B7">
        <w:trPr>
          <w:trHeight w:val="480"/>
          <w:jc w:val="center"/>
        </w:trPr>
        <w:tc>
          <w:tcPr>
            <w:tcW w:w="4393" w:type="dxa"/>
          </w:tcPr>
          <w:p w:rsidR="007D30B7" w:rsidRDefault="004810F8">
            <w:pPr>
              <w:widowControl w:val="0"/>
              <w:tabs>
                <w:tab w:val="left" w:pos="567"/>
              </w:tabs>
              <w:ind w:right="57"/>
              <w:jc w:val="both"/>
              <w:rPr>
                <w:rFonts w:ascii="Times New Roman" w:hAnsi="Times New Roman"/>
                <w:sz w:val="22"/>
                <w:szCs w:val="22"/>
              </w:rPr>
            </w:pPr>
            <w:r>
              <w:rPr>
                <w:rFonts w:ascii="Times New Roman" w:hAnsi="Times New Roman"/>
                <w:sz w:val="22"/>
                <w:szCs w:val="22"/>
              </w:rPr>
              <w:t xml:space="preserve">Заказчик: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Фонд развития </w:t>
            </w:r>
            <w:proofErr w:type="gramStart"/>
            <w:r>
              <w:rPr>
                <w:rFonts w:ascii="Times New Roman" w:hAnsi="Times New Roman"/>
                <w:b w:val="0"/>
                <w:sz w:val="22"/>
                <w:szCs w:val="22"/>
              </w:rPr>
              <w:t>интернет-инициатив</w:t>
            </w:r>
            <w:proofErr w:type="gramEnd"/>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Юридический адрес: 121099, г. Москва,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ул. Новый Арбат, д. 36/9.</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 xml:space="preserve">Фактический/почтовый адрес: 101000, </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г. Москва, ул. Мясницкая, д.13, стр.18.</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ИНН 7704280879, КПП 770401001,</w:t>
            </w:r>
          </w:p>
          <w:p w:rsidR="007D30B7" w:rsidRDefault="004810F8">
            <w:pPr>
              <w:widowControl w:val="0"/>
              <w:tabs>
                <w:tab w:val="left" w:pos="567"/>
              </w:tabs>
              <w:ind w:right="57"/>
              <w:jc w:val="both"/>
              <w:rPr>
                <w:rFonts w:ascii="Times New Roman" w:hAnsi="Times New Roman"/>
                <w:b w:val="0"/>
                <w:sz w:val="22"/>
                <w:szCs w:val="22"/>
              </w:rPr>
            </w:pPr>
            <w:proofErr w:type="gramStart"/>
            <w:r>
              <w:rPr>
                <w:rFonts w:ascii="Times New Roman" w:hAnsi="Times New Roman"/>
                <w:b w:val="0"/>
                <w:sz w:val="22"/>
                <w:szCs w:val="22"/>
              </w:rPr>
              <w:t>р</w:t>
            </w:r>
            <w:proofErr w:type="gramEnd"/>
            <w:r>
              <w:rPr>
                <w:rFonts w:ascii="Times New Roman" w:hAnsi="Times New Roman"/>
                <w:b w:val="0"/>
                <w:sz w:val="22"/>
                <w:szCs w:val="22"/>
              </w:rPr>
              <w:t>/с 40701810638000005585 в</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ПАО «Сбербанк России»</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к/с 30101810400000000225</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БИК 044525225</w:t>
            </w:r>
          </w:p>
          <w:p w:rsidR="007D30B7" w:rsidRDefault="007D30B7">
            <w:pPr>
              <w:widowControl w:val="0"/>
              <w:tabs>
                <w:tab w:val="left" w:pos="567"/>
              </w:tabs>
              <w:ind w:right="57"/>
              <w:jc w:val="both"/>
              <w:rPr>
                <w:rFonts w:ascii="Times New Roman" w:hAnsi="Times New Roman"/>
                <w:b w:val="0"/>
                <w:sz w:val="22"/>
                <w:szCs w:val="22"/>
              </w:rPr>
            </w:pPr>
          </w:p>
          <w:p w:rsidR="007D30B7" w:rsidRDefault="007D30B7">
            <w:pPr>
              <w:widowControl w:val="0"/>
              <w:tabs>
                <w:tab w:val="left" w:pos="567"/>
              </w:tabs>
              <w:ind w:right="57"/>
              <w:jc w:val="both"/>
              <w:rPr>
                <w:rFonts w:ascii="Times New Roman" w:hAnsi="Times New Roman"/>
                <w:b w:val="0"/>
                <w:sz w:val="22"/>
                <w:szCs w:val="22"/>
              </w:rPr>
            </w:pPr>
          </w:p>
          <w:p w:rsidR="007D30B7" w:rsidRDefault="00A478B1">
            <w:pPr>
              <w:tabs>
                <w:tab w:val="left" w:pos="567"/>
              </w:tabs>
              <w:ind w:right="57"/>
              <w:jc w:val="both"/>
              <w:rPr>
                <w:rFonts w:ascii="Times New Roman" w:hAnsi="Times New Roman"/>
                <w:b w:val="0"/>
                <w:sz w:val="22"/>
                <w:szCs w:val="22"/>
              </w:rPr>
            </w:pPr>
            <w:r>
              <w:rPr>
                <w:rFonts w:ascii="Times New Roman" w:hAnsi="Times New Roman"/>
                <w:b w:val="0"/>
                <w:sz w:val="22"/>
                <w:szCs w:val="22"/>
              </w:rPr>
              <w:t>_____________/ ________________</w:t>
            </w:r>
            <w:r w:rsidR="004810F8">
              <w:rPr>
                <w:rFonts w:ascii="Times New Roman" w:hAnsi="Times New Roman"/>
                <w:b w:val="0"/>
                <w:sz w:val="22"/>
                <w:szCs w:val="22"/>
              </w:rPr>
              <w:t>/</w:t>
            </w:r>
          </w:p>
          <w:p w:rsidR="007D30B7" w:rsidRDefault="004810F8">
            <w:pPr>
              <w:widowControl w:val="0"/>
              <w:tabs>
                <w:tab w:val="left" w:pos="567"/>
              </w:tabs>
              <w:ind w:right="57"/>
              <w:jc w:val="both"/>
              <w:rPr>
                <w:rFonts w:ascii="Times New Roman" w:hAnsi="Times New Roman"/>
                <w:b w:val="0"/>
                <w:sz w:val="22"/>
                <w:szCs w:val="22"/>
              </w:rPr>
            </w:pPr>
            <w:r>
              <w:rPr>
                <w:rFonts w:ascii="Times New Roman" w:hAnsi="Times New Roman"/>
                <w:b w:val="0"/>
                <w:sz w:val="22"/>
                <w:szCs w:val="22"/>
              </w:rPr>
              <w:t>М.П.</w:t>
            </w:r>
          </w:p>
        </w:tc>
        <w:tc>
          <w:tcPr>
            <w:tcW w:w="6028" w:type="dxa"/>
          </w:tcPr>
          <w:p w:rsidR="007D30B7" w:rsidRDefault="004810F8">
            <w:pPr>
              <w:tabs>
                <w:tab w:val="left" w:pos="567"/>
              </w:tabs>
              <w:ind w:right="57"/>
              <w:rPr>
                <w:rFonts w:ascii="Times New Roman" w:hAnsi="Times New Roman"/>
                <w:sz w:val="22"/>
                <w:szCs w:val="22"/>
              </w:rPr>
            </w:pPr>
            <w:r>
              <w:rPr>
                <w:rFonts w:ascii="Times New Roman" w:hAnsi="Times New Roman"/>
                <w:sz w:val="22"/>
                <w:szCs w:val="22"/>
              </w:rPr>
              <w:t>Подрядчик:</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Общество с ограниченной ответственностью «____________»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ОГРН</w:t>
            </w:r>
            <w:r>
              <w:t xml:space="preserve"> </w:t>
            </w:r>
            <w:r>
              <w:rPr>
                <w:rFonts w:ascii="Times New Roman" w:hAnsi="Times New Roman"/>
                <w:b w:val="0"/>
                <w:sz w:val="22"/>
                <w:szCs w:val="22"/>
              </w:rPr>
              <w:t>________,</w:t>
            </w:r>
            <w:r>
              <w:t xml:space="preserve"> </w:t>
            </w:r>
            <w:r>
              <w:rPr>
                <w:rFonts w:ascii="Times New Roman" w:hAnsi="Times New Roman"/>
                <w:b w:val="0"/>
                <w:sz w:val="22"/>
                <w:szCs w:val="22"/>
              </w:rPr>
              <w:t>ИНН ________, КПП___________,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Адрес местонахождения: ______________. </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Банк получателя:</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БИК _________________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Корр</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proofErr w:type="spellStart"/>
            <w:r>
              <w:rPr>
                <w:rFonts w:ascii="Times New Roman" w:hAnsi="Times New Roman"/>
                <w:b w:val="0"/>
                <w:sz w:val="22"/>
                <w:szCs w:val="22"/>
              </w:rPr>
              <w:t>Расч</w:t>
            </w:r>
            <w:proofErr w:type="gramStart"/>
            <w:r>
              <w:rPr>
                <w:rFonts w:ascii="Times New Roman" w:hAnsi="Times New Roman"/>
                <w:b w:val="0"/>
                <w:sz w:val="22"/>
                <w:szCs w:val="22"/>
              </w:rPr>
              <w:t>.с</w:t>
            </w:r>
            <w:proofErr w:type="gramEnd"/>
            <w:r>
              <w:rPr>
                <w:rFonts w:ascii="Times New Roman" w:hAnsi="Times New Roman"/>
                <w:b w:val="0"/>
                <w:sz w:val="22"/>
                <w:szCs w:val="22"/>
              </w:rPr>
              <w:t>чет</w:t>
            </w:r>
            <w:proofErr w:type="spellEnd"/>
            <w:r>
              <w:rPr>
                <w:rFonts w:ascii="Times New Roman" w:hAnsi="Times New Roman"/>
                <w:b w:val="0"/>
                <w:sz w:val="22"/>
                <w:szCs w:val="22"/>
              </w:rPr>
              <w:t xml:space="preserve"> _____________.</w:t>
            </w: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7D30B7">
            <w:pPr>
              <w:widowControl w:val="0"/>
              <w:pBdr>
                <w:top w:val="nil"/>
                <w:left w:val="nil"/>
                <w:bottom w:val="nil"/>
                <w:right w:val="nil"/>
                <w:between w:val="nil"/>
              </w:pBdr>
              <w:tabs>
                <w:tab w:val="left" w:pos="567"/>
              </w:tabs>
              <w:ind w:right="57"/>
              <w:rPr>
                <w:rFonts w:ascii="Times New Roman" w:hAnsi="Times New Roman"/>
                <w:b w:val="0"/>
                <w:sz w:val="22"/>
                <w:szCs w:val="22"/>
              </w:rPr>
            </w:pPr>
          </w:p>
          <w:p w:rsidR="007D30B7" w:rsidRDefault="004810F8">
            <w:pPr>
              <w:widowControl w:val="0"/>
              <w:pBdr>
                <w:top w:val="nil"/>
                <w:left w:val="nil"/>
                <w:bottom w:val="nil"/>
                <w:right w:val="nil"/>
                <w:between w:val="nil"/>
              </w:pBdr>
              <w:tabs>
                <w:tab w:val="left" w:pos="567"/>
              </w:tabs>
              <w:ind w:right="57"/>
              <w:rPr>
                <w:rFonts w:ascii="Times New Roman" w:hAnsi="Times New Roman"/>
                <w:b w:val="0"/>
                <w:sz w:val="22"/>
                <w:szCs w:val="22"/>
              </w:rPr>
            </w:pPr>
            <w:r>
              <w:rPr>
                <w:rFonts w:ascii="Times New Roman" w:hAnsi="Times New Roman"/>
                <w:b w:val="0"/>
                <w:sz w:val="22"/>
                <w:szCs w:val="22"/>
              </w:rPr>
              <w:t xml:space="preserve">Генеральный директор </w:t>
            </w:r>
          </w:p>
          <w:p w:rsidR="007D30B7" w:rsidRDefault="007D30B7">
            <w:pPr>
              <w:widowControl w:val="0"/>
              <w:pBdr>
                <w:top w:val="nil"/>
                <w:left w:val="nil"/>
                <w:bottom w:val="nil"/>
                <w:right w:val="nil"/>
                <w:between w:val="nil"/>
              </w:pBdr>
              <w:tabs>
                <w:tab w:val="left" w:pos="567"/>
              </w:tabs>
              <w:ind w:right="57"/>
              <w:jc w:val="both"/>
              <w:rPr>
                <w:rFonts w:ascii="Times New Roman" w:hAnsi="Times New Roman"/>
                <w:b w:val="0"/>
                <w:sz w:val="22"/>
                <w:szCs w:val="22"/>
              </w:rPr>
            </w:pP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___________________ /_______________/</w:t>
            </w:r>
          </w:p>
          <w:p w:rsidR="007D30B7" w:rsidRDefault="004810F8">
            <w:pPr>
              <w:tabs>
                <w:tab w:val="left" w:pos="567"/>
              </w:tabs>
              <w:ind w:right="57"/>
              <w:rPr>
                <w:rFonts w:ascii="Times New Roman" w:hAnsi="Times New Roman"/>
                <w:b w:val="0"/>
                <w:sz w:val="22"/>
                <w:szCs w:val="22"/>
              </w:rPr>
            </w:pPr>
            <w:r>
              <w:rPr>
                <w:rFonts w:ascii="Times New Roman" w:hAnsi="Times New Roman"/>
                <w:b w:val="0"/>
                <w:sz w:val="22"/>
                <w:szCs w:val="22"/>
              </w:rPr>
              <w:t>М.П.</w:t>
            </w:r>
          </w:p>
        </w:tc>
      </w:tr>
    </w:tbl>
    <w:p w:rsidR="007D30B7" w:rsidRDefault="007D30B7">
      <w:pPr>
        <w:tabs>
          <w:tab w:val="left" w:pos="284"/>
        </w:tabs>
        <w:jc w:val="both"/>
        <w:rPr>
          <w:rFonts w:ascii="Times New Roman" w:hAnsi="Times New Roman"/>
          <w:b w:val="0"/>
          <w:color w:val="000000"/>
          <w:sz w:val="22"/>
          <w:szCs w:val="22"/>
        </w:rPr>
      </w:pPr>
    </w:p>
    <w:p w:rsidR="007D30B7" w:rsidRDefault="007D30B7">
      <w:pPr>
        <w:jc w:val="center"/>
        <w:rPr>
          <w:rFonts w:ascii="Times New Roman" w:hAnsi="Times New Roman"/>
          <w:b w:val="0"/>
          <w:i/>
          <w:color w:val="000000"/>
          <w:sz w:val="22"/>
          <w:szCs w:val="22"/>
        </w:rPr>
      </w:pPr>
    </w:p>
    <w:p w:rsidR="007D30B7" w:rsidRDefault="004810F8">
      <w:pPr>
        <w:jc w:val="center"/>
        <w:rPr>
          <w:rFonts w:ascii="Times New Roman" w:hAnsi="Times New Roman"/>
          <w:b w:val="0"/>
          <w:i/>
          <w:color w:val="000000"/>
          <w:sz w:val="22"/>
          <w:szCs w:val="22"/>
        </w:rPr>
      </w:pPr>
      <w:r>
        <w:rPr>
          <w:rFonts w:ascii="Times New Roman" w:hAnsi="Times New Roman"/>
          <w:b w:val="0"/>
          <w:i/>
          <w:color w:val="000000"/>
          <w:sz w:val="22"/>
          <w:szCs w:val="22"/>
        </w:rPr>
        <w:t>КОНЕЦ ФОРМЫ</w:t>
      </w:r>
    </w:p>
    <w:p w:rsidR="007D30B7" w:rsidRDefault="007D30B7">
      <w:pPr>
        <w:jc w:val="center"/>
        <w:rPr>
          <w:rFonts w:ascii="Times New Roman" w:hAnsi="Times New Roman"/>
          <w:b w:val="0"/>
          <w:i/>
          <w:sz w:val="22"/>
          <w:szCs w:val="22"/>
        </w:rPr>
      </w:pPr>
    </w:p>
    <w:p w:rsidR="007D30B7" w:rsidRDefault="007D30B7">
      <w:pPr>
        <w:pStyle w:val="a3"/>
        <w:jc w:val="right"/>
        <w:rPr>
          <w:sz w:val="22"/>
          <w:szCs w:val="22"/>
        </w:rPr>
      </w:pPr>
    </w:p>
    <w:tbl>
      <w:tblPr>
        <w:tblStyle w:val="afffa"/>
        <w:tblW w:w="10564" w:type="dxa"/>
        <w:tblInd w:w="0" w:type="dxa"/>
        <w:tblLayout w:type="fixed"/>
        <w:tblLook w:val="0400" w:firstRow="0" w:lastRow="0" w:firstColumn="0" w:lastColumn="0" w:noHBand="0" w:noVBand="1"/>
      </w:tblPr>
      <w:tblGrid>
        <w:gridCol w:w="5276"/>
        <w:gridCol w:w="5288"/>
      </w:tblGrid>
      <w:tr w:rsidR="007D30B7">
        <w:tc>
          <w:tcPr>
            <w:tcW w:w="5276" w:type="dxa"/>
          </w:tcPr>
          <w:p w:rsidR="007D30B7" w:rsidRDefault="004810F8">
            <w:pPr>
              <w:pStyle w:val="a3"/>
              <w:jc w:val="left"/>
              <w:rPr>
                <w:sz w:val="22"/>
                <w:szCs w:val="22"/>
              </w:rPr>
            </w:pPr>
            <w:r>
              <w:rPr>
                <w:sz w:val="22"/>
                <w:szCs w:val="22"/>
              </w:rPr>
              <w:t>От Заказчика:</w:t>
            </w:r>
          </w:p>
          <w:p w:rsidR="007D30B7" w:rsidRDefault="004810F8">
            <w:pPr>
              <w:pStyle w:val="a3"/>
              <w:jc w:val="left"/>
              <w:rPr>
                <w:sz w:val="22"/>
                <w:szCs w:val="22"/>
              </w:rPr>
            </w:pPr>
            <w:r>
              <w:rPr>
                <w:sz w:val="22"/>
                <w:szCs w:val="22"/>
              </w:rPr>
              <w:t>Фонда развития интернет-инициатив</w:t>
            </w:r>
          </w:p>
        </w:tc>
        <w:tc>
          <w:tcPr>
            <w:tcW w:w="5288" w:type="dxa"/>
          </w:tcPr>
          <w:p w:rsidR="007D30B7" w:rsidRDefault="004810F8">
            <w:pPr>
              <w:pStyle w:val="a3"/>
              <w:jc w:val="left"/>
              <w:rPr>
                <w:sz w:val="22"/>
                <w:szCs w:val="22"/>
              </w:rPr>
            </w:pPr>
            <w:r>
              <w:rPr>
                <w:sz w:val="22"/>
                <w:szCs w:val="22"/>
              </w:rPr>
              <w:t>От Подрядчика:</w:t>
            </w:r>
          </w:p>
          <w:p w:rsidR="007D30B7" w:rsidRDefault="004810F8">
            <w:pPr>
              <w:pStyle w:val="a3"/>
              <w:jc w:val="left"/>
              <w:rPr>
                <w:sz w:val="22"/>
                <w:szCs w:val="22"/>
              </w:rPr>
            </w:pPr>
            <w:r>
              <w:rPr>
                <w:sz w:val="22"/>
                <w:szCs w:val="22"/>
              </w:rPr>
              <w:t>ООО «___________»</w:t>
            </w:r>
          </w:p>
        </w:tc>
      </w:tr>
      <w:tr w:rsidR="007D30B7">
        <w:tc>
          <w:tcPr>
            <w:tcW w:w="5276" w:type="dxa"/>
          </w:tcPr>
          <w:p w:rsidR="007D30B7" w:rsidRPr="007E4D42" w:rsidRDefault="007D30B7">
            <w:pPr>
              <w:pStyle w:val="a3"/>
              <w:jc w:val="left"/>
              <w:rPr>
                <w:sz w:val="22"/>
                <w:szCs w:val="22"/>
                <w:lang w:val="ru-RU"/>
              </w:rPr>
            </w:pPr>
          </w:p>
          <w:p w:rsidR="007D30B7" w:rsidRDefault="007D30B7">
            <w:pPr>
              <w:pStyle w:val="a3"/>
              <w:jc w:val="left"/>
              <w:rPr>
                <w:sz w:val="22"/>
                <w:szCs w:val="22"/>
              </w:rPr>
            </w:pPr>
          </w:p>
          <w:p w:rsidR="007D30B7" w:rsidRPr="00D913B0" w:rsidRDefault="00D913B0">
            <w:pPr>
              <w:pStyle w:val="a3"/>
              <w:jc w:val="left"/>
              <w:rPr>
                <w:sz w:val="22"/>
                <w:szCs w:val="22"/>
                <w:lang w:val="ru-RU"/>
              </w:rPr>
            </w:pPr>
            <w:r>
              <w:rPr>
                <w:sz w:val="22"/>
                <w:szCs w:val="22"/>
              </w:rPr>
              <w:t>__________________ /</w:t>
            </w:r>
            <w:r>
              <w:rPr>
                <w:sz w:val="22"/>
                <w:szCs w:val="22"/>
                <w:lang w:val="ru-RU"/>
              </w:rPr>
              <w:t>________________</w:t>
            </w:r>
          </w:p>
          <w:p w:rsidR="007D30B7" w:rsidRDefault="004810F8">
            <w:pPr>
              <w:pStyle w:val="a3"/>
              <w:jc w:val="left"/>
              <w:rPr>
                <w:sz w:val="22"/>
                <w:szCs w:val="22"/>
              </w:rPr>
            </w:pPr>
            <w:r>
              <w:rPr>
                <w:sz w:val="22"/>
                <w:szCs w:val="22"/>
              </w:rPr>
              <w:t>М.П.</w:t>
            </w:r>
          </w:p>
          <w:p w:rsidR="007D30B7" w:rsidRDefault="007D30B7">
            <w:pPr>
              <w:pStyle w:val="a3"/>
              <w:jc w:val="left"/>
              <w:rPr>
                <w:sz w:val="22"/>
                <w:szCs w:val="22"/>
              </w:rPr>
            </w:pPr>
          </w:p>
        </w:tc>
        <w:tc>
          <w:tcPr>
            <w:tcW w:w="5288" w:type="dxa"/>
          </w:tcPr>
          <w:p w:rsidR="007D30B7" w:rsidRDefault="004810F8">
            <w:pPr>
              <w:pStyle w:val="a3"/>
              <w:jc w:val="left"/>
              <w:rPr>
                <w:sz w:val="22"/>
                <w:szCs w:val="22"/>
              </w:rPr>
            </w:pPr>
            <w:r>
              <w:rPr>
                <w:sz w:val="22"/>
                <w:szCs w:val="22"/>
              </w:rPr>
              <w:t>Генеральный директор</w:t>
            </w:r>
          </w:p>
          <w:p w:rsidR="007D30B7" w:rsidRDefault="007D30B7">
            <w:pPr>
              <w:pStyle w:val="a3"/>
              <w:jc w:val="left"/>
              <w:rPr>
                <w:sz w:val="22"/>
                <w:szCs w:val="22"/>
              </w:rPr>
            </w:pPr>
          </w:p>
          <w:p w:rsidR="007D30B7" w:rsidRDefault="004810F8">
            <w:pPr>
              <w:pStyle w:val="a3"/>
              <w:jc w:val="left"/>
              <w:rPr>
                <w:sz w:val="22"/>
                <w:szCs w:val="22"/>
              </w:rPr>
            </w:pPr>
            <w:r>
              <w:rPr>
                <w:sz w:val="22"/>
                <w:szCs w:val="22"/>
              </w:rPr>
              <w:t>______________________ / _________</w:t>
            </w:r>
          </w:p>
          <w:p w:rsidR="007D30B7" w:rsidRDefault="004810F8">
            <w:pPr>
              <w:pStyle w:val="a3"/>
              <w:jc w:val="left"/>
              <w:rPr>
                <w:sz w:val="22"/>
                <w:szCs w:val="22"/>
              </w:rPr>
            </w:pPr>
            <w:r>
              <w:rPr>
                <w:sz w:val="22"/>
                <w:szCs w:val="22"/>
              </w:rPr>
              <w:t>М.П.</w:t>
            </w:r>
          </w:p>
        </w:tc>
      </w:tr>
    </w:tbl>
    <w:p w:rsidR="007D30B7" w:rsidRDefault="004810F8">
      <w:pPr>
        <w:pStyle w:val="a3"/>
        <w:jc w:val="right"/>
        <w:rPr>
          <w:sz w:val="22"/>
          <w:szCs w:val="22"/>
        </w:rPr>
      </w:pPr>
      <w:r>
        <w:br w:type="page"/>
      </w:r>
    </w:p>
    <w:p w:rsidR="007D30B7" w:rsidRDefault="004810F8">
      <w:pPr>
        <w:pStyle w:val="a3"/>
        <w:jc w:val="right"/>
        <w:rPr>
          <w:sz w:val="22"/>
          <w:szCs w:val="22"/>
        </w:rPr>
      </w:pPr>
      <w:r>
        <w:rPr>
          <w:sz w:val="22"/>
          <w:szCs w:val="22"/>
        </w:rPr>
        <w:t>Приложение № 3</w:t>
      </w:r>
    </w:p>
    <w:p w:rsidR="007D30B7" w:rsidRDefault="004810F8">
      <w:pPr>
        <w:pStyle w:val="a3"/>
        <w:jc w:val="right"/>
        <w:rPr>
          <w:sz w:val="22"/>
          <w:szCs w:val="22"/>
        </w:rPr>
      </w:pPr>
      <w:r>
        <w:rPr>
          <w:sz w:val="22"/>
          <w:szCs w:val="22"/>
        </w:rPr>
        <w:t>к Договору № _________-21</w:t>
      </w:r>
    </w:p>
    <w:p w:rsidR="007D30B7" w:rsidRDefault="004810F8">
      <w:pPr>
        <w:pStyle w:val="a3"/>
        <w:jc w:val="right"/>
        <w:rPr>
          <w:sz w:val="22"/>
          <w:szCs w:val="22"/>
        </w:rPr>
      </w:pPr>
      <w:r>
        <w:rPr>
          <w:sz w:val="22"/>
          <w:szCs w:val="22"/>
        </w:rPr>
        <w:t>от_________________ 2021 г.</w:t>
      </w:r>
    </w:p>
    <w:p w:rsidR="007D30B7" w:rsidRDefault="007D30B7">
      <w:pPr>
        <w:jc w:val="right"/>
        <w:rPr>
          <w:rFonts w:ascii="Times New Roman" w:hAnsi="Times New Roman"/>
          <w:sz w:val="22"/>
          <w:szCs w:val="22"/>
        </w:rPr>
      </w:pPr>
    </w:p>
    <w:p w:rsidR="007D30B7" w:rsidRDefault="007D30B7">
      <w:pPr>
        <w:jc w:val="center"/>
        <w:rPr>
          <w:rFonts w:ascii="Times New Roman" w:hAnsi="Times New Roman"/>
          <w:smallCaps/>
          <w:sz w:val="22"/>
          <w:szCs w:val="22"/>
        </w:rPr>
      </w:pPr>
    </w:p>
    <w:p w:rsidR="007D30B7" w:rsidRDefault="007D30B7">
      <w:pPr>
        <w:jc w:val="center"/>
        <w:rPr>
          <w:rFonts w:ascii="Times New Roman" w:hAnsi="Times New Roman"/>
          <w:smallCaps/>
          <w:sz w:val="22"/>
          <w:szCs w:val="22"/>
        </w:rPr>
      </w:pPr>
    </w:p>
    <w:p w:rsidR="007D30B7" w:rsidRDefault="007D30B7">
      <w:pPr>
        <w:jc w:val="right"/>
        <w:rPr>
          <w:rFonts w:ascii="Times New Roman" w:hAnsi="Times New Roman"/>
          <w:sz w:val="22"/>
          <w:szCs w:val="22"/>
        </w:rPr>
      </w:pPr>
    </w:p>
    <w:p w:rsidR="007D30B7" w:rsidRDefault="004810F8">
      <w:pPr>
        <w:jc w:val="center"/>
        <w:rPr>
          <w:rFonts w:ascii="Times New Roman" w:hAnsi="Times New Roman"/>
          <w:sz w:val="22"/>
          <w:szCs w:val="22"/>
        </w:rPr>
      </w:pPr>
      <w:r>
        <w:rPr>
          <w:rFonts w:ascii="Times New Roman" w:hAnsi="Times New Roman"/>
          <w:sz w:val="22"/>
          <w:szCs w:val="22"/>
        </w:rPr>
        <w:t>Согласие на проведение проверок</w:t>
      </w:r>
    </w:p>
    <w:p w:rsidR="007D30B7" w:rsidRDefault="007D30B7">
      <w:pPr>
        <w:jc w:val="center"/>
        <w:rPr>
          <w:rFonts w:ascii="Times New Roman" w:hAnsi="Times New Roman"/>
          <w:sz w:val="22"/>
          <w:szCs w:val="22"/>
        </w:rPr>
      </w:pPr>
    </w:p>
    <w:p w:rsidR="007D30B7" w:rsidRDefault="004810F8">
      <w:pPr>
        <w:jc w:val="both"/>
        <w:rPr>
          <w:rFonts w:ascii="Times New Roman" w:hAnsi="Times New Roman"/>
          <w:b w:val="0"/>
          <w:sz w:val="22"/>
          <w:szCs w:val="22"/>
        </w:rPr>
      </w:pPr>
      <w:proofErr w:type="gramStart"/>
      <w:r>
        <w:rPr>
          <w:rFonts w:ascii="Times New Roman" w:hAnsi="Times New Roman"/>
          <w:b w:val="0"/>
          <w:sz w:val="22"/>
          <w:szCs w:val="22"/>
        </w:rPr>
        <w:t>Общество с ограниченной ответственностью «_____________», ОГРН ____________, ИНН ___________, КПП ___________ в соответствии с Бюджетным кодексом Российской Федерации, постановлением Правительства Российской Федерации от 24 декабря 2020 г. № 2254 «Об утвер</w:t>
      </w:r>
      <w:r>
        <w:rPr>
          <w:rFonts w:ascii="Times New Roman" w:hAnsi="Times New Roman"/>
          <w:b w:val="0"/>
          <w:sz w:val="22"/>
          <w:szCs w:val="22"/>
        </w:rPr>
        <w:t xml:space="preserve">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roofErr w:type="gramEnd"/>
    </w:p>
    <w:p w:rsidR="007D30B7" w:rsidRDefault="004810F8">
      <w:pPr>
        <w:jc w:val="both"/>
        <w:rPr>
          <w:rFonts w:ascii="Times New Roman" w:hAnsi="Times New Roman"/>
          <w:b w:val="0"/>
          <w:sz w:val="22"/>
          <w:szCs w:val="22"/>
        </w:rPr>
      </w:pPr>
      <w:r>
        <w:rPr>
          <w:rFonts w:ascii="Times New Roman" w:hAnsi="Times New Roman"/>
          <w:b w:val="0"/>
          <w:sz w:val="22"/>
          <w:szCs w:val="22"/>
        </w:rPr>
        <w:t xml:space="preserve">- осуществление Министерством </w:t>
      </w:r>
      <w:r>
        <w:rPr>
          <w:rFonts w:ascii="Times New Roman" w:hAnsi="Times New Roman"/>
          <w:b w:val="0"/>
          <w:sz w:val="22"/>
          <w:szCs w:val="22"/>
        </w:rPr>
        <w:t xml:space="preserve">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w:t>
      </w:r>
      <w:proofErr w:type="gramStart"/>
      <w:r>
        <w:rPr>
          <w:rFonts w:ascii="Times New Roman" w:hAnsi="Times New Roman"/>
          <w:b w:val="0"/>
          <w:sz w:val="22"/>
          <w:szCs w:val="22"/>
        </w:rPr>
        <w:t>интернет-инициатив</w:t>
      </w:r>
      <w:proofErr w:type="gramEnd"/>
      <w:r>
        <w:rPr>
          <w:rFonts w:ascii="Times New Roman" w:hAnsi="Times New Roman"/>
          <w:b w:val="0"/>
          <w:sz w:val="22"/>
          <w:szCs w:val="22"/>
        </w:rPr>
        <w:t xml:space="preserve"> по С</w:t>
      </w:r>
      <w:r>
        <w:rPr>
          <w:rFonts w:ascii="Times New Roman" w:hAnsi="Times New Roman"/>
          <w:b w:val="0"/>
          <w:sz w:val="22"/>
          <w:szCs w:val="22"/>
        </w:rPr>
        <w:t>оглашению №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rsidR="007D30B7" w:rsidRDefault="004810F8">
      <w:pPr>
        <w:jc w:val="both"/>
        <w:rPr>
          <w:rFonts w:ascii="Times New Roman" w:hAnsi="Times New Roman"/>
          <w:b w:val="0"/>
          <w:sz w:val="22"/>
          <w:szCs w:val="22"/>
        </w:rPr>
      </w:pPr>
      <w:r>
        <w:rPr>
          <w:rFonts w:ascii="Times New Roman" w:hAnsi="Times New Roman"/>
          <w:b w:val="0"/>
          <w:sz w:val="22"/>
          <w:szCs w:val="22"/>
        </w:rPr>
        <w:t xml:space="preserve"> </w:t>
      </w:r>
    </w:p>
    <w:p w:rsidR="007D30B7" w:rsidRDefault="004810F8">
      <w:pPr>
        <w:jc w:val="both"/>
        <w:rPr>
          <w:rFonts w:ascii="Times New Roman" w:hAnsi="Times New Roman"/>
          <w:b w:val="0"/>
          <w:sz w:val="22"/>
          <w:szCs w:val="22"/>
        </w:rPr>
      </w:pPr>
      <w:r>
        <w:rPr>
          <w:rFonts w:ascii="Times New Roman" w:hAnsi="Times New Roman"/>
          <w:b w:val="0"/>
          <w:sz w:val="22"/>
          <w:szCs w:val="22"/>
        </w:rPr>
        <w:t>Генеральный директор   ______________________</w:t>
      </w:r>
    </w:p>
    <w:p w:rsidR="007D30B7" w:rsidRDefault="007D30B7">
      <w:pPr>
        <w:widowControl w:val="0"/>
        <w:tabs>
          <w:tab w:val="left" w:pos="567"/>
        </w:tabs>
        <w:ind w:right="-267"/>
        <w:jc w:val="both"/>
        <w:rPr>
          <w:rFonts w:ascii="Times New Roman" w:hAnsi="Times New Roman"/>
          <w:b w:val="0"/>
          <w:sz w:val="22"/>
          <w:szCs w:val="22"/>
        </w:rPr>
      </w:pPr>
    </w:p>
    <w:p w:rsidR="007D30B7" w:rsidRDefault="004810F8">
      <w:pPr>
        <w:widowControl w:val="0"/>
        <w:tabs>
          <w:tab w:val="left" w:pos="567"/>
        </w:tabs>
        <w:ind w:right="-267"/>
        <w:jc w:val="both"/>
        <w:rPr>
          <w:rFonts w:ascii="Times New Roman" w:hAnsi="Times New Roman"/>
          <w:b w:val="0"/>
          <w:sz w:val="22"/>
          <w:szCs w:val="22"/>
        </w:rPr>
      </w:pPr>
      <w:r>
        <w:rPr>
          <w:rFonts w:ascii="Times New Roman" w:hAnsi="Times New Roman"/>
          <w:b w:val="0"/>
          <w:sz w:val="22"/>
          <w:szCs w:val="22"/>
        </w:rPr>
        <w:t>Главный бухгалтер  ______________</w:t>
      </w:r>
      <w:r>
        <w:rPr>
          <w:rFonts w:ascii="Times New Roman" w:hAnsi="Times New Roman"/>
          <w:sz w:val="22"/>
          <w:szCs w:val="22"/>
        </w:rPr>
        <w:t xml:space="preserve"> </w:t>
      </w:r>
    </w:p>
    <w:p w:rsidR="007D30B7" w:rsidRDefault="007D30B7">
      <w:pPr>
        <w:widowControl w:val="0"/>
        <w:tabs>
          <w:tab w:val="left" w:pos="567"/>
        </w:tabs>
        <w:ind w:right="-267"/>
        <w:jc w:val="both"/>
        <w:rPr>
          <w:rFonts w:ascii="Times New Roman" w:hAnsi="Times New Roman"/>
          <w:b w:val="0"/>
          <w:sz w:val="22"/>
          <w:szCs w:val="22"/>
        </w:rPr>
      </w:pPr>
    </w:p>
    <w:p w:rsidR="007D30B7" w:rsidRDefault="004810F8">
      <w:pPr>
        <w:widowControl w:val="0"/>
        <w:tabs>
          <w:tab w:val="left" w:pos="567"/>
        </w:tabs>
        <w:ind w:right="-267"/>
        <w:jc w:val="both"/>
        <w:rPr>
          <w:rFonts w:ascii="Times New Roman" w:hAnsi="Times New Roman"/>
          <w:sz w:val="22"/>
          <w:szCs w:val="22"/>
        </w:rPr>
      </w:pPr>
      <w:r>
        <w:rPr>
          <w:rFonts w:ascii="Times New Roman" w:hAnsi="Times New Roman"/>
          <w:b w:val="0"/>
          <w:sz w:val="22"/>
          <w:szCs w:val="22"/>
        </w:rPr>
        <w:t xml:space="preserve">М.П. </w:t>
      </w:r>
      <w:r>
        <w:br w:type="page"/>
      </w:r>
    </w:p>
    <w:p w:rsidR="007D30B7" w:rsidRDefault="004810F8">
      <w:pPr>
        <w:pStyle w:val="a3"/>
        <w:jc w:val="right"/>
        <w:rPr>
          <w:sz w:val="22"/>
          <w:szCs w:val="22"/>
        </w:rPr>
      </w:pPr>
      <w:r>
        <w:rPr>
          <w:sz w:val="22"/>
          <w:szCs w:val="22"/>
        </w:rPr>
        <w:t>Приложение № 4</w:t>
      </w:r>
    </w:p>
    <w:p w:rsidR="007D30B7" w:rsidRDefault="004810F8">
      <w:pPr>
        <w:pStyle w:val="a3"/>
        <w:jc w:val="right"/>
        <w:rPr>
          <w:sz w:val="22"/>
          <w:szCs w:val="22"/>
        </w:rPr>
      </w:pPr>
      <w:r>
        <w:rPr>
          <w:sz w:val="22"/>
          <w:szCs w:val="22"/>
        </w:rPr>
        <w:t>к Договору № ________</w:t>
      </w:r>
    </w:p>
    <w:p w:rsidR="007D30B7" w:rsidRDefault="004810F8">
      <w:pPr>
        <w:pStyle w:val="a3"/>
        <w:jc w:val="right"/>
        <w:rPr>
          <w:sz w:val="22"/>
          <w:szCs w:val="22"/>
        </w:rPr>
      </w:pPr>
      <w:r>
        <w:rPr>
          <w:sz w:val="22"/>
          <w:szCs w:val="22"/>
        </w:rPr>
        <w:t>от_____________ 2021 г.</w:t>
      </w:r>
    </w:p>
    <w:p w:rsidR="007D30B7" w:rsidRDefault="007D30B7">
      <w:pPr>
        <w:jc w:val="center"/>
        <w:rPr>
          <w:rFonts w:ascii="Times New Roman" w:hAnsi="Times New Roman"/>
          <w:smallCaps/>
          <w:sz w:val="22"/>
          <w:szCs w:val="22"/>
        </w:rPr>
      </w:pPr>
    </w:p>
    <w:p w:rsidR="007D30B7" w:rsidRDefault="004810F8">
      <w:pPr>
        <w:widowControl w:val="0"/>
        <w:tabs>
          <w:tab w:val="left" w:pos="567"/>
        </w:tabs>
        <w:ind w:right="-267"/>
        <w:jc w:val="center"/>
        <w:rPr>
          <w:rFonts w:ascii="Times New Roman" w:hAnsi="Times New Roman"/>
          <w:b w:val="0"/>
          <w:sz w:val="22"/>
          <w:szCs w:val="22"/>
        </w:rPr>
      </w:pPr>
      <w:r>
        <w:rPr>
          <w:rFonts w:ascii="Times New Roman" w:hAnsi="Times New Roman"/>
          <w:sz w:val="22"/>
          <w:szCs w:val="22"/>
        </w:rPr>
        <w:t>Сведения о цепочке собственников и учредителей ООО «_________________»,</w:t>
      </w:r>
    </w:p>
    <w:p w:rsidR="007D30B7" w:rsidRDefault="004810F8">
      <w:pPr>
        <w:widowControl w:val="0"/>
        <w:tabs>
          <w:tab w:val="left" w:pos="567"/>
        </w:tabs>
        <w:ind w:right="-267"/>
        <w:jc w:val="center"/>
        <w:rPr>
          <w:rFonts w:ascii="Times New Roman" w:hAnsi="Times New Roman"/>
          <w:b w:val="0"/>
          <w:color w:val="000000"/>
          <w:sz w:val="22"/>
          <w:szCs w:val="22"/>
        </w:rPr>
      </w:pPr>
      <w:r>
        <w:rPr>
          <w:rFonts w:ascii="Times New Roman" w:hAnsi="Times New Roman"/>
          <w:b w:val="0"/>
          <w:sz w:val="22"/>
          <w:szCs w:val="22"/>
        </w:rPr>
        <w:t xml:space="preserve">включая бенефициаров (в том числе конечных собственников, выгодоприобретателей </w:t>
      </w:r>
      <w:r>
        <w:rPr>
          <w:rFonts w:ascii="Times New Roman" w:hAnsi="Times New Roman"/>
          <w:b w:val="0"/>
          <w:sz w:val="22"/>
          <w:szCs w:val="22"/>
        </w:rPr>
        <w:t>– физических лиц), а также о лицах, входящих в</w:t>
      </w:r>
      <w:r>
        <w:rPr>
          <w:rFonts w:ascii="Times New Roman" w:hAnsi="Times New Roman"/>
          <w:b w:val="0"/>
          <w:color w:val="000000"/>
          <w:sz w:val="22"/>
          <w:szCs w:val="22"/>
        </w:rPr>
        <w:t xml:space="preserve"> </w:t>
      </w:r>
      <w:r>
        <w:rPr>
          <w:rFonts w:ascii="Times New Roman" w:hAnsi="Times New Roman"/>
          <w:b w:val="0"/>
          <w:sz w:val="22"/>
          <w:szCs w:val="22"/>
        </w:rPr>
        <w:t xml:space="preserve">исполнительные </w:t>
      </w:r>
      <w:r>
        <w:rPr>
          <w:rFonts w:ascii="Times New Roman" w:hAnsi="Times New Roman"/>
          <w:b w:val="0"/>
          <w:color w:val="000000"/>
          <w:sz w:val="22"/>
          <w:szCs w:val="22"/>
        </w:rPr>
        <w:t>органы Подрядчика</w:t>
      </w:r>
    </w:p>
    <w:p w:rsidR="007D30B7" w:rsidRDefault="007D30B7">
      <w:pPr>
        <w:widowControl w:val="0"/>
        <w:tabs>
          <w:tab w:val="left" w:pos="567"/>
        </w:tabs>
        <w:ind w:right="-267"/>
        <w:jc w:val="center"/>
        <w:rPr>
          <w:rFonts w:ascii="Times New Roman" w:hAnsi="Times New Roman"/>
          <w:sz w:val="22"/>
          <w:szCs w:val="22"/>
        </w:rPr>
      </w:pPr>
    </w:p>
    <w:tbl>
      <w:tblPr>
        <w:tblStyle w:val="afffb"/>
        <w:tblW w:w="1000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3"/>
        <w:gridCol w:w="473"/>
        <w:gridCol w:w="726"/>
        <w:gridCol w:w="962"/>
        <w:gridCol w:w="473"/>
        <w:gridCol w:w="478"/>
        <w:gridCol w:w="725"/>
        <w:gridCol w:w="473"/>
        <w:gridCol w:w="858"/>
        <w:gridCol w:w="711"/>
        <w:gridCol w:w="1084"/>
        <w:gridCol w:w="830"/>
        <w:gridCol w:w="780"/>
        <w:gridCol w:w="946"/>
        <w:gridCol w:w="10"/>
      </w:tblGrid>
      <w:tr w:rsidR="007D30B7">
        <w:trPr>
          <w:trHeight w:val="874"/>
        </w:trPr>
        <w:tc>
          <w:tcPr>
            <w:tcW w:w="3107" w:type="dxa"/>
            <w:gridSpan w:val="5"/>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Наименование Подрядчика (ИНН, вид деятельности)</w:t>
            </w:r>
          </w:p>
        </w:tc>
        <w:tc>
          <w:tcPr>
            <w:tcW w:w="478" w:type="dxa"/>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w:t>
            </w:r>
          </w:p>
        </w:tc>
        <w:tc>
          <w:tcPr>
            <w:tcW w:w="5461" w:type="dxa"/>
            <w:gridSpan w:val="7"/>
            <w:tcMar>
              <w:top w:w="0" w:type="dxa"/>
              <w:left w:w="115" w:type="dxa"/>
              <w:bottom w:w="0" w:type="dxa"/>
              <w:right w:w="115" w:type="dxa"/>
            </w:tcMar>
          </w:tcPr>
          <w:p w:rsidR="007D30B7" w:rsidRDefault="004810F8">
            <w:pPr>
              <w:ind w:right="57"/>
              <w:jc w:val="center"/>
              <w:rPr>
                <w:rFonts w:ascii="Times New Roman" w:hAnsi="Times New Roman"/>
                <w:b w:val="0"/>
              </w:rPr>
            </w:pPr>
            <w:r>
              <w:rPr>
                <w:rFonts w:ascii="Times New Roman" w:hAnsi="Times New Roman"/>
                <w:b w:val="0"/>
              </w:rPr>
              <w:t>Информация о цепочке собственников Подрядчика, включая бенефициаров (в том числе конечных собственников, выгодоприобретателей – физических лиц)</w:t>
            </w:r>
          </w:p>
        </w:tc>
        <w:tc>
          <w:tcPr>
            <w:tcW w:w="956" w:type="dxa"/>
            <w:gridSpan w:val="2"/>
            <w:tcMar>
              <w:top w:w="0" w:type="dxa"/>
              <w:left w:w="115" w:type="dxa"/>
              <w:bottom w:w="0" w:type="dxa"/>
              <w:right w:w="115" w:type="dxa"/>
            </w:tcMar>
          </w:tcPr>
          <w:p w:rsidR="007D30B7" w:rsidRDefault="007D30B7">
            <w:pPr>
              <w:ind w:right="57"/>
              <w:rPr>
                <w:rFonts w:ascii="Times New Roman" w:hAnsi="Times New Roman"/>
                <w:b w:val="0"/>
              </w:rPr>
            </w:pPr>
          </w:p>
        </w:tc>
      </w:tr>
      <w:tr w:rsidR="007D30B7" w:rsidTr="00A478B1">
        <w:trPr>
          <w:gridAfter w:val="1"/>
          <w:wAfter w:w="10" w:type="dxa"/>
          <w:cantSplit/>
          <w:trHeight w:val="3218"/>
        </w:trPr>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ИНН</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ОГРН</w:t>
            </w:r>
          </w:p>
        </w:tc>
        <w:tc>
          <w:tcPr>
            <w:tcW w:w="726"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Наименование организации</w:t>
            </w:r>
          </w:p>
        </w:tc>
        <w:tc>
          <w:tcPr>
            <w:tcW w:w="962"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Код ОКВЭД</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Ф.И.О. руководителя</w:t>
            </w:r>
          </w:p>
        </w:tc>
        <w:tc>
          <w:tcPr>
            <w:tcW w:w="478" w:type="dxa"/>
            <w:textDirection w:val="btLr"/>
            <w:vAlign w:val="center"/>
          </w:tcPr>
          <w:p w:rsidR="007D30B7" w:rsidRDefault="007D30B7">
            <w:pPr>
              <w:ind w:left="113" w:right="57"/>
              <w:rPr>
                <w:rFonts w:ascii="Times New Roman" w:hAnsi="Times New Roman"/>
                <w:b w:val="0"/>
              </w:rPr>
            </w:pPr>
          </w:p>
        </w:tc>
        <w:tc>
          <w:tcPr>
            <w:tcW w:w="725"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ИНН</w:t>
            </w:r>
          </w:p>
        </w:tc>
        <w:tc>
          <w:tcPr>
            <w:tcW w:w="473"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ОГРН</w:t>
            </w:r>
          </w:p>
        </w:tc>
        <w:tc>
          <w:tcPr>
            <w:tcW w:w="858"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Наименование/ Ф.И.О.</w:t>
            </w:r>
          </w:p>
        </w:tc>
        <w:tc>
          <w:tcPr>
            <w:tcW w:w="711"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Адрес регистрации:</w:t>
            </w:r>
          </w:p>
        </w:tc>
        <w:tc>
          <w:tcPr>
            <w:tcW w:w="1084"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Серия, № документа, удостоверяющего личность (для физических лиц)</w:t>
            </w:r>
          </w:p>
        </w:tc>
        <w:tc>
          <w:tcPr>
            <w:tcW w:w="830"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 xml:space="preserve">Руководитель/ участник/ акционер/ собственник/ </w:t>
            </w:r>
            <w:proofErr w:type="spellStart"/>
            <w:r>
              <w:rPr>
                <w:rFonts w:ascii="Times New Roman" w:hAnsi="Times New Roman"/>
                <w:b w:val="0"/>
              </w:rPr>
              <w:t>бенефециар</w:t>
            </w:r>
            <w:proofErr w:type="spellEnd"/>
          </w:p>
        </w:tc>
        <w:tc>
          <w:tcPr>
            <w:tcW w:w="780"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Информация о подтверждающих документах</w:t>
            </w:r>
          </w:p>
        </w:tc>
        <w:tc>
          <w:tcPr>
            <w:tcW w:w="946" w:type="dxa"/>
            <w:tcMar>
              <w:top w:w="0" w:type="dxa"/>
              <w:left w:w="115" w:type="dxa"/>
              <w:bottom w:w="0" w:type="dxa"/>
              <w:right w:w="115" w:type="dxa"/>
            </w:tcMar>
            <w:textDirection w:val="btLr"/>
          </w:tcPr>
          <w:p w:rsidR="007D30B7" w:rsidRDefault="004810F8">
            <w:pPr>
              <w:ind w:left="113" w:right="57"/>
              <w:jc w:val="center"/>
              <w:rPr>
                <w:rFonts w:ascii="Times New Roman" w:hAnsi="Times New Roman"/>
                <w:b w:val="0"/>
              </w:rPr>
            </w:pPr>
            <w:r>
              <w:rPr>
                <w:rFonts w:ascii="Times New Roman" w:hAnsi="Times New Roman"/>
                <w:b w:val="0"/>
              </w:rPr>
              <w:t xml:space="preserve">Сведения о составе </w:t>
            </w:r>
            <w:proofErr w:type="spellStart"/>
            <w:r>
              <w:rPr>
                <w:rFonts w:ascii="Times New Roman" w:hAnsi="Times New Roman"/>
                <w:b w:val="0"/>
              </w:rPr>
              <w:t>исполниельных</w:t>
            </w:r>
            <w:proofErr w:type="spellEnd"/>
            <w:r>
              <w:rPr>
                <w:rFonts w:ascii="Times New Roman" w:hAnsi="Times New Roman"/>
                <w:b w:val="0"/>
              </w:rPr>
              <w:t xml:space="preserve"> органов</w:t>
            </w:r>
          </w:p>
        </w:tc>
      </w:tr>
      <w:tr w:rsidR="007D30B7">
        <w:trPr>
          <w:gridAfter w:val="1"/>
          <w:wAfter w:w="10" w:type="dxa"/>
          <w:trHeight w:val="6017"/>
        </w:trPr>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bookmarkStart w:id="9" w:name="_heading=h.2s8eyo1" w:colFirst="0" w:colLast="0"/>
            <w:bookmarkEnd w:id="9"/>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26"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962"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8"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25"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473"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858"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11"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1084"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830"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780"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c>
          <w:tcPr>
            <w:tcW w:w="946" w:type="dxa"/>
            <w:tcMar>
              <w:top w:w="0" w:type="dxa"/>
              <w:left w:w="115" w:type="dxa"/>
              <w:bottom w:w="0" w:type="dxa"/>
              <w:right w:w="115" w:type="dxa"/>
            </w:tcMar>
          </w:tcPr>
          <w:p w:rsidR="007D30B7" w:rsidRDefault="007D30B7">
            <w:pPr>
              <w:ind w:left="113" w:right="57"/>
              <w:jc w:val="center"/>
              <w:rPr>
                <w:rFonts w:ascii="Times New Roman" w:hAnsi="Times New Roman"/>
                <w:b w:val="0"/>
              </w:rPr>
            </w:pPr>
          </w:p>
        </w:tc>
      </w:tr>
    </w:tbl>
    <w:p w:rsidR="007D30B7" w:rsidRDefault="007D30B7">
      <w:pPr>
        <w:rPr>
          <w:rFonts w:ascii="Times New Roman" w:hAnsi="Times New Roman"/>
          <w:b w:val="0"/>
        </w:rPr>
      </w:pPr>
    </w:p>
    <w:p w:rsidR="007D30B7" w:rsidRDefault="004810F8">
      <w:pPr>
        <w:jc w:val="both"/>
        <w:rPr>
          <w:rFonts w:ascii="Times New Roman" w:hAnsi="Times New Roman"/>
          <w:b w:val="0"/>
        </w:rPr>
      </w:pPr>
      <w:r>
        <w:rPr>
          <w:rFonts w:ascii="Times New Roman" w:hAnsi="Times New Roman"/>
          <w:b w:val="0"/>
          <w:color w:val="000000"/>
          <w:sz w:val="22"/>
          <w:szCs w:val="22"/>
        </w:rPr>
        <w:t xml:space="preserve">Настоящим подтверждаем факт отсутствия </w:t>
      </w:r>
      <w:proofErr w:type="spellStart"/>
      <w:r>
        <w:rPr>
          <w:rFonts w:ascii="Times New Roman" w:hAnsi="Times New Roman"/>
          <w:b w:val="0"/>
          <w:color w:val="000000"/>
          <w:sz w:val="22"/>
          <w:szCs w:val="22"/>
        </w:rPr>
        <w:t>аффилированности</w:t>
      </w:r>
      <w:proofErr w:type="spellEnd"/>
      <w:r>
        <w:rPr>
          <w:rFonts w:ascii="Times New Roman" w:hAnsi="Times New Roman"/>
          <w:b w:val="0"/>
          <w:color w:val="000000"/>
          <w:sz w:val="22"/>
          <w:szCs w:val="22"/>
        </w:rPr>
        <w:t xml:space="preserve"> Подрядчика, прямых и конечных выгодоприобретателей (бенефициаров) Подрядчика с работниками Заказчика.</w:t>
      </w:r>
    </w:p>
    <w:p w:rsidR="007D30B7" w:rsidRDefault="007D30B7">
      <w:pPr>
        <w:rPr>
          <w:rFonts w:ascii="Times New Roman" w:hAnsi="Times New Roman"/>
          <w:b w:val="0"/>
        </w:rPr>
      </w:pPr>
    </w:p>
    <w:p w:rsidR="007D30B7" w:rsidRDefault="004810F8">
      <w:pPr>
        <w:rPr>
          <w:rFonts w:ascii="Times New Roman" w:hAnsi="Times New Roman"/>
          <w:b w:val="0"/>
        </w:rPr>
      </w:pPr>
      <w:r>
        <w:rPr>
          <w:rFonts w:ascii="Times New Roman" w:hAnsi="Times New Roman"/>
          <w:b w:val="0"/>
          <w:color w:val="000000"/>
          <w:sz w:val="22"/>
          <w:szCs w:val="22"/>
        </w:rPr>
        <w:t>Генеральный директор ООО «__________»  __________________/ ____________ /  </w:t>
      </w:r>
    </w:p>
    <w:p w:rsidR="007D30B7" w:rsidRDefault="004810F8">
      <w:pPr>
        <w:rPr>
          <w:rFonts w:ascii="Times New Roman" w:hAnsi="Times New Roman"/>
          <w:b w:val="0"/>
        </w:rPr>
      </w:pPr>
      <w:r>
        <w:rPr>
          <w:rFonts w:ascii="Times New Roman" w:hAnsi="Times New Roman"/>
          <w:b w:val="0"/>
          <w:color w:val="000000"/>
          <w:sz w:val="22"/>
          <w:szCs w:val="22"/>
        </w:rPr>
        <w:t>М.П.</w:t>
      </w:r>
    </w:p>
    <w:p w:rsidR="007D30B7" w:rsidRDefault="007D30B7">
      <w:pPr>
        <w:widowControl w:val="0"/>
        <w:tabs>
          <w:tab w:val="left" w:pos="567"/>
        </w:tabs>
        <w:jc w:val="both"/>
        <w:rPr>
          <w:rFonts w:ascii="Times New Roman" w:hAnsi="Times New Roman"/>
          <w:color w:val="000000"/>
          <w:sz w:val="22"/>
          <w:szCs w:val="22"/>
        </w:rPr>
      </w:pPr>
    </w:p>
    <w:sectPr w:rsidR="007D30B7">
      <w:headerReference w:type="default" r:id="rId48"/>
      <w:footerReference w:type="default" r:id="rId49"/>
      <w:pgSz w:w="11906" w:h="16838"/>
      <w:pgMar w:top="566" w:right="566" w:bottom="547" w:left="851" w:header="284" w:footer="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810F8">
      <w:r>
        <w:separator/>
      </w:r>
    </w:p>
  </w:endnote>
  <w:endnote w:type="continuationSeparator" w:id="0">
    <w:p w:rsidR="00000000" w:rsidRDefault="0048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B7" w:rsidRDefault="004810F8">
    <w:pPr>
      <w:pBdr>
        <w:top w:val="nil"/>
        <w:left w:val="nil"/>
        <w:bottom w:val="nil"/>
        <w:right w:val="nil"/>
        <w:between w:val="nil"/>
      </w:pBdr>
      <w:tabs>
        <w:tab w:val="center" w:pos="4677"/>
        <w:tab w:val="right" w:pos="9355"/>
      </w:tabs>
      <w:jc w:val="right"/>
      <w:rPr>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sidR="00A478B1">
      <w:rPr>
        <w:rFonts w:ascii="Times New Roman" w:hAnsi="Times New Roman"/>
        <w:b w:val="0"/>
        <w:color w:val="000000"/>
        <w:sz w:val="18"/>
        <w:szCs w:val="18"/>
      </w:rPr>
      <w:fldChar w:fldCharType="separate"/>
    </w:r>
    <w:r>
      <w:rPr>
        <w:rFonts w:ascii="Times New Roman" w:hAnsi="Times New Roman"/>
        <w:b w:val="0"/>
        <w:noProof/>
        <w:color w:val="000000"/>
        <w:sz w:val="18"/>
        <w:szCs w:val="18"/>
      </w:rPr>
      <w:t>1</w:t>
    </w:r>
    <w:r>
      <w:rPr>
        <w:rFonts w:ascii="Times New Roman" w:hAnsi="Times New Roman"/>
        <w:b w:val="0"/>
        <w:color w:val="000000"/>
        <w:sz w:val="18"/>
        <w:szCs w:val="18"/>
      </w:rPr>
      <w:fldChar w:fldCharType="end"/>
    </w:r>
  </w:p>
  <w:p w:rsidR="007D30B7" w:rsidRDefault="007D30B7">
    <w:pPr>
      <w:pBdr>
        <w:top w:val="nil"/>
        <w:left w:val="nil"/>
        <w:bottom w:val="nil"/>
        <w:right w:val="nil"/>
        <w:between w:val="nil"/>
      </w:pBdr>
      <w:tabs>
        <w:tab w:val="center" w:pos="4677"/>
        <w:tab w:val="right" w:pos="9355"/>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810F8">
      <w:r>
        <w:separator/>
      </w:r>
    </w:p>
  </w:footnote>
  <w:footnote w:type="continuationSeparator" w:id="0">
    <w:p w:rsidR="00000000" w:rsidRDefault="004810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0B7" w:rsidRDefault="004810F8">
    <w:pPr>
      <w:pBdr>
        <w:top w:val="nil"/>
        <w:left w:val="nil"/>
        <w:bottom w:val="nil"/>
        <w:right w:val="nil"/>
        <w:between w:val="nil"/>
      </w:pBdr>
      <w:tabs>
        <w:tab w:val="center" w:pos="4677"/>
        <w:tab w:val="right" w:pos="9355"/>
      </w:tabs>
      <w:jc w:val="right"/>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__________  от ________.2021г.</w:t>
    </w:r>
  </w:p>
  <w:p w:rsidR="007D30B7" w:rsidRDefault="007D30B7">
    <w:pPr>
      <w:pBdr>
        <w:top w:val="nil"/>
        <w:left w:val="nil"/>
        <w:bottom w:val="nil"/>
        <w:right w:val="nil"/>
        <w:between w:val="nil"/>
      </w:pBdr>
      <w:tabs>
        <w:tab w:val="center" w:pos="4677"/>
        <w:tab w:val="right" w:pos="9355"/>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E13CA"/>
    <w:multiLevelType w:val="multilevel"/>
    <w:tmpl w:val="E406743A"/>
    <w:lvl w:ilvl="0">
      <w:start w:val="1"/>
      <w:numFmt w:val="decimal"/>
      <w:pStyle w:val="ContractNumbering"/>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nsid w:val="21EB784B"/>
    <w:multiLevelType w:val="multilevel"/>
    <w:tmpl w:val="5308E5E0"/>
    <w:lvl w:ilvl="0">
      <w:start w:val="1"/>
      <w:numFmt w:val="decimal"/>
      <w:pStyle w:val="StyleHeading1LeftLeft0cmHanging063cmBefore121"/>
      <w:lvlText w:val="%1."/>
      <w:lvlJc w:val="left"/>
      <w:pPr>
        <w:ind w:left="720" w:hanging="360"/>
      </w:pPr>
    </w:lvl>
    <w:lvl w:ilvl="1">
      <w:start w:val="1"/>
      <w:numFmt w:val="decimal"/>
      <w:pStyle w:val="StyleHeading2Left063cmHanging076cmAfter3pt"/>
      <w:lvlText w:val="%1.%2."/>
      <w:lvlJc w:val="left"/>
      <w:pPr>
        <w:ind w:left="720" w:hanging="360"/>
      </w:pPr>
      <w:rPr>
        <w:b/>
        <w:i/>
      </w:rPr>
    </w:lvl>
    <w:lvl w:ilvl="2">
      <w:start w:val="1"/>
      <w:numFmt w:val="decimal"/>
      <w:pStyle w:val="StyleHeading3Left127cmHanging089cmBefore12pt"/>
      <w:lvlText w:val="%1.%2.%3."/>
      <w:lvlJc w:val="left"/>
      <w:pPr>
        <w:ind w:left="1080" w:hanging="720"/>
      </w:pPr>
      <w:rPr>
        <w:b/>
        <w:i/>
      </w:rPr>
    </w:lvl>
    <w:lvl w:ilvl="3">
      <w:start w:val="1"/>
      <w:numFmt w:val="decimal"/>
      <w:lvlText w:val="%1.%2.%3.%4."/>
      <w:lvlJc w:val="left"/>
      <w:pPr>
        <w:ind w:left="1080" w:hanging="720"/>
      </w:pPr>
      <w:rPr>
        <w:b/>
        <w:i/>
      </w:rPr>
    </w:lvl>
    <w:lvl w:ilvl="4">
      <w:start w:val="1"/>
      <w:numFmt w:val="decimal"/>
      <w:lvlText w:val="%1.%2.%3.%4.%5."/>
      <w:lvlJc w:val="left"/>
      <w:pPr>
        <w:ind w:left="1440" w:hanging="1080"/>
      </w:pPr>
      <w:rPr>
        <w:b/>
        <w:i/>
      </w:rPr>
    </w:lvl>
    <w:lvl w:ilvl="5">
      <w:start w:val="1"/>
      <w:numFmt w:val="decimal"/>
      <w:lvlText w:val="%1.%2.%3.%4.%5.%6."/>
      <w:lvlJc w:val="left"/>
      <w:pPr>
        <w:ind w:left="1440" w:hanging="1080"/>
      </w:pPr>
      <w:rPr>
        <w:b/>
        <w:i/>
      </w:rPr>
    </w:lvl>
    <w:lvl w:ilvl="6">
      <w:start w:val="1"/>
      <w:numFmt w:val="decimal"/>
      <w:lvlText w:val="%1.%2.%3.%4.%5.%6.%7."/>
      <w:lvlJc w:val="left"/>
      <w:pPr>
        <w:ind w:left="1800" w:hanging="1440"/>
      </w:pPr>
      <w:rPr>
        <w:b/>
        <w:i/>
      </w:rPr>
    </w:lvl>
    <w:lvl w:ilvl="7">
      <w:start w:val="1"/>
      <w:numFmt w:val="decimal"/>
      <w:lvlText w:val="%1.%2.%3.%4.%5.%6.%7.%8."/>
      <w:lvlJc w:val="left"/>
      <w:pPr>
        <w:ind w:left="1800" w:hanging="1440"/>
      </w:pPr>
      <w:rPr>
        <w:b/>
        <w:i/>
      </w:rPr>
    </w:lvl>
    <w:lvl w:ilvl="8">
      <w:start w:val="1"/>
      <w:numFmt w:val="decimal"/>
      <w:lvlText w:val="%1.%2.%3.%4.%5.%6.%7.%8.%9."/>
      <w:lvlJc w:val="left"/>
      <w:pPr>
        <w:ind w:left="2160" w:hanging="1800"/>
      </w:pPr>
      <w:rPr>
        <w:b/>
        <w:i/>
      </w:rPr>
    </w:lvl>
  </w:abstractNum>
  <w:abstractNum w:abstractNumId="2">
    <w:nsid w:val="26647C00"/>
    <w:multiLevelType w:val="multilevel"/>
    <w:tmpl w:val="DA720138"/>
    <w:lvl w:ilvl="0">
      <w:start w:val="1"/>
      <w:numFmt w:val="decimal"/>
      <w:pStyle w:val="StyleHeading1LeftLeft0cmHanging063cmBefore12"/>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3CE55062"/>
    <w:multiLevelType w:val="multilevel"/>
    <w:tmpl w:val="2FFE98CE"/>
    <w:lvl w:ilvl="0">
      <w:start w:val="14"/>
      <w:numFmt w:val="decimal"/>
      <w:lvlText w:val="%1."/>
      <w:lvlJc w:val="left"/>
      <w:pPr>
        <w:ind w:left="450" w:hanging="450"/>
      </w:pPr>
    </w:lvl>
    <w:lvl w:ilvl="1">
      <w:start w:val="1"/>
      <w:numFmt w:val="decimal"/>
      <w:pStyle w:val="consnor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nsid w:val="43C35A15"/>
    <w:multiLevelType w:val="multilevel"/>
    <w:tmpl w:val="50064FE0"/>
    <w:lvl w:ilvl="0">
      <w:start w:val="8"/>
      <w:numFmt w:val="decimal"/>
      <w:lvlText w:val="%1"/>
      <w:lvlJc w:val="left"/>
      <w:pPr>
        <w:ind w:left="360" w:hanging="360"/>
      </w:pPr>
    </w:lvl>
    <w:lvl w:ilvl="1">
      <w:start w:val="1"/>
      <w:numFmt w:val="decimal"/>
      <w:pStyle w:val="ConsNormal0"/>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5">
    <w:nsid w:val="49336D97"/>
    <w:multiLevelType w:val="multilevel"/>
    <w:tmpl w:val="18889DEE"/>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
    <w:nsid w:val="4A197511"/>
    <w:multiLevelType w:val="multilevel"/>
    <w:tmpl w:val="A95239D0"/>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7">
    <w:nsid w:val="4D770F91"/>
    <w:multiLevelType w:val="multilevel"/>
    <w:tmpl w:val="B65674F2"/>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729B03F3"/>
    <w:multiLevelType w:val="multilevel"/>
    <w:tmpl w:val="57D8888A"/>
    <w:lvl w:ilvl="0">
      <w:start w:val="10"/>
      <w:numFmt w:val="decimal"/>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num w:numId="1">
    <w:abstractNumId w:val="3"/>
  </w:num>
  <w:num w:numId="2">
    <w:abstractNumId w:val="5"/>
  </w:num>
  <w:num w:numId="3">
    <w:abstractNumId w:val="2"/>
  </w:num>
  <w:num w:numId="4">
    <w:abstractNumId w:val="1"/>
  </w:num>
  <w:num w:numId="5">
    <w:abstractNumId w:val="4"/>
  </w:num>
  <w:num w:numId="6">
    <w:abstractNumId w:val="7"/>
  </w:num>
  <w:num w:numId="7">
    <w:abstractNumId w:val="8"/>
  </w:num>
  <w:num w:numId="8">
    <w:abstractNumId w:val="6"/>
  </w:num>
  <w:num w:numId="9">
    <w:abstractNumId w:val="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D30B7"/>
    <w:rsid w:val="004810F8"/>
    <w:rsid w:val="007D30B7"/>
    <w:rsid w:val="007E4D42"/>
    <w:rsid w:val="00A478B1"/>
    <w:rsid w:val="00BE38DD"/>
    <w:rsid w:val="00D913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10"/>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UnresolvedMention">
    <w:name w:val="Unresolved Mention"/>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5" w:type="dxa"/>
        <w:left w:w="15" w:type="dxa"/>
        <w:bottom w:w="15" w:type="dxa"/>
        <w:right w:w="15" w:type="dxa"/>
      </w:tblCellMar>
    </w:tblPr>
  </w:style>
  <w:style w:type="table" w:customStyle="1" w:styleId="afff3">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top w:w="15" w:type="dxa"/>
        <w:left w:w="15" w:type="dxa"/>
        <w:bottom w:w="15" w:type="dxa"/>
        <w:right w:w="15" w:type="dxa"/>
      </w:tblCellMar>
    </w:tblPr>
  </w:style>
  <w:style w:type="table" w:customStyle="1" w:styleId="a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C08"/>
    <w:rPr>
      <w:rFonts w:eastAsia="Times New Roman" w:cs="Times New Roman"/>
    </w:rPr>
  </w:style>
  <w:style w:type="paragraph" w:styleId="1">
    <w:name w:val="heading 1"/>
    <w:basedOn w:val="a"/>
    <w:next w:val="a"/>
    <w:link w:val="10"/>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11"/>
    <w:qFormat/>
    <w:rsid w:val="004B6DE2"/>
    <w:pPr>
      <w:jc w:val="center"/>
    </w:pPr>
    <w:rPr>
      <w:rFonts w:ascii="Times New Roman" w:hAnsi="Times New Roman"/>
      <w:szCs w:val="20"/>
      <w:lang w:val="x-none" w:eastAsia="x-none"/>
    </w:rPr>
  </w:style>
  <w:style w:type="table" w:customStyle="1" w:styleId="TableNormal0">
    <w:name w:val="Table Normal"/>
    <w:tblPr>
      <w:tblCellMar>
        <w:top w:w="0" w:type="dxa"/>
        <w:left w:w="0" w:type="dxa"/>
        <w:bottom w:w="0" w:type="dxa"/>
        <w:right w:w="0" w:type="dxa"/>
      </w:tblCellMar>
    </w:tblPr>
  </w:style>
  <w:style w:type="paragraph" w:styleId="a4">
    <w:name w:val="header"/>
    <w:aliases w:val="Linie"/>
    <w:basedOn w:val="a"/>
    <w:link w:val="a5"/>
    <w:uiPriority w:val="99"/>
    <w:unhideWhenUsed/>
    <w:rsid w:val="004B6DE2"/>
    <w:pPr>
      <w:tabs>
        <w:tab w:val="center" w:pos="4677"/>
        <w:tab w:val="right" w:pos="9355"/>
      </w:tabs>
    </w:pPr>
  </w:style>
  <w:style w:type="character" w:customStyle="1" w:styleId="a5">
    <w:name w:val="Верхний колонтитул Знак"/>
    <w:aliases w:val="Linie Знак"/>
    <w:basedOn w:val="a0"/>
    <w:link w:val="a4"/>
    <w:uiPriority w:val="99"/>
    <w:rsid w:val="004B6DE2"/>
  </w:style>
  <w:style w:type="paragraph" w:styleId="a6">
    <w:name w:val="footer"/>
    <w:basedOn w:val="a"/>
    <w:link w:val="a7"/>
    <w:uiPriority w:val="99"/>
    <w:unhideWhenUsed/>
    <w:rsid w:val="004B6DE2"/>
    <w:pPr>
      <w:tabs>
        <w:tab w:val="center" w:pos="4677"/>
        <w:tab w:val="right" w:pos="9355"/>
      </w:tabs>
    </w:pPr>
  </w:style>
  <w:style w:type="character" w:customStyle="1" w:styleId="a7">
    <w:name w:val="Нижний колонтитул Знак"/>
    <w:basedOn w:val="a0"/>
    <w:link w:val="a6"/>
    <w:uiPriority w:val="99"/>
    <w:rsid w:val="004B6DE2"/>
  </w:style>
  <w:style w:type="character" w:customStyle="1" w:styleId="10">
    <w:name w:val="Заголовок 1 Знак"/>
    <w:basedOn w:val="a0"/>
    <w:link w:val="1"/>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8">
    <w:name w:val="Table Grid"/>
    <w:basedOn w:val="a1"/>
    <w:uiPriority w:val="3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9">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a">
    <w:name w:val="Plain Text"/>
    <w:basedOn w:val="a"/>
    <w:link w:val="ab"/>
    <w:rsid w:val="004B6DE2"/>
    <w:rPr>
      <w:rFonts w:ascii="Courier New" w:hAnsi="Courier New"/>
      <w:b w:val="0"/>
      <w:sz w:val="20"/>
      <w:szCs w:val="20"/>
      <w:lang w:val="x-none" w:eastAsia="en-US"/>
    </w:rPr>
  </w:style>
  <w:style w:type="character" w:customStyle="1" w:styleId="ab">
    <w:name w:val="Текст Знак"/>
    <w:basedOn w:val="a0"/>
    <w:link w:val="aa"/>
    <w:rsid w:val="004B6DE2"/>
    <w:rPr>
      <w:rFonts w:ascii="Courier New" w:eastAsia="Times New Roman" w:hAnsi="Courier New" w:cs="Times New Roman"/>
      <w:sz w:val="20"/>
      <w:szCs w:val="20"/>
      <w:lang w:val="x-none"/>
    </w:rPr>
  </w:style>
  <w:style w:type="paragraph" w:customStyle="1" w:styleId="ac">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d">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e"/>
    <w:uiPriority w:val="99"/>
    <w:qFormat/>
    <w:rsid w:val="004B6DE2"/>
    <w:rPr>
      <w:rFonts w:ascii="Times New Roman" w:hAnsi="Times New Roman"/>
      <w:b w:val="0"/>
      <w:sz w:val="20"/>
      <w:szCs w:val="20"/>
      <w:lang w:val="x-none" w:eastAsia="en-US"/>
    </w:rPr>
  </w:style>
  <w:style w:type="character" w:customStyle="1" w:styleId="ae">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d"/>
    <w:uiPriority w:val="99"/>
    <w:rsid w:val="004B6DE2"/>
    <w:rPr>
      <w:rFonts w:ascii="Times New Roman" w:eastAsia="Times New Roman" w:hAnsi="Times New Roman" w:cs="Times New Roman"/>
      <w:sz w:val="20"/>
      <w:szCs w:val="20"/>
      <w:lang w:val="x-none"/>
    </w:rPr>
  </w:style>
  <w:style w:type="character" w:styleId="af">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0">
    <w:name w:val="annotation text"/>
    <w:basedOn w:val="a"/>
    <w:link w:val="af1"/>
    <w:uiPriority w:val="99"/>
    <w:rsid w:val="004B6DE2"/>
    <w:pPr>
      <w:spacing w:before="120" w:after="120"/>
      <w:jc w:val="both"/>
    </w:pPr>
    <w:rPr>
      <w:rFonts w:ascii="Arial" w:hAnsi="Arial"/>
      <w:b w:val="0"/>
      <w:sz w:val="20"/>
      <w:szCs w:val="20"/>
      <w:lang w:val="x-none" w:eastAsia="x-none"/>
    </w:rPr>
  </w:style>
  <w:style w:type="character" w:customStyle="1" w:styleId="af1">
    <w:name w:val="Текст примечания Знак"/>
    <w:basedOn w:val="a0"/>
    <w:link w:val="af0"/>
    <w:uiPriority w:val="99"/>
    <w:rsid w:val="004B6DE2"/>
    <w:rPr>
      <w:rFonts w:ascii="Arial" w:eastAsia="Times New Roman" w:hAnsi="Arial" w:cs="Times New Roman"/>
      <w:sz w:val="20"/>
      <w:szCs w:val="20"/>
      <w:lang w:val="x-none" w:eastAsia="x-none"/>
    </w:rPr>
  </w:style>
  <w:style w:type="character" w:styleId="af2">
    <w:name w:val="annotation reference"/>
    <w:uiPriority w:val="99"/>
    <w:rsid w:val="004B6DE2"/>
    <w:rPr>
      <w:sz w:val="16"/>
    </w:rPr>
  </w:style>
  <w:style w:type="paragraph" w:styleId="af3">
    <w:name w:val="Balloon Text"/>
    <w:basedOn w:val="a"/>
    <w:link w:val="af4"/>
    <w:rsid w:val="004B6DE2"/>
    <w:rPr>
      <w:rFonts w:ascii="Tahoma" w:hAnsi="Tahoma"/>
      <w:sz w:val="16"/>
      <w:szCs w:val="20"/>
      <w:lang w:val="x-none" w:eastAsia="x-none"/>
    </w:rPr>
  </w:style>
  <w:style w:type="character" w:customStyle="1" w:styleId="af4">
    <w:name w:val="Текст выноски Знак"/>
    <w:basedOn w:val="a0"/>
    <w:link w:val="af3"/>
    <w:rsid w:val="004B6DE2"/>
    <w:rPr>
      <w:rFonts w:ascii="Tahoma" w:eastAsia="Times New Roman" w:hAnsi="Tahoma" w:cs="Times New Roman"/>
      <w:b/>
      <w:sz w:val="16"/>
      <w:szCs w:val="20"/>
      <w:lang w:val="x-none" w:eastAsia="x-none"/>
    </w:rPr>
  </w:style>
  <w:style w:type="paragraph" w:styleId="af5">
    <w:name w:val="annotation subject"/>
    <w:basedOn w:val="af0"/>
    <w:next w:val="af0"/>
    <w:link w:val="af6"/>
    <w:rsid w:val="004B6DE2"/>
    <w:pPr>
      <w:spacing w:before="0" w:after="0"/>
      <w:jc w:val="left"/>
    </w:pPr>
    <w:rPr>
      <w:rFonts w:ascii="Bookman Old Style" w:hAnsi="Bookman Old Style"/>
      <w:b/>
    </w:rPr>
  </w:style>
  <w:style w:type="character" w:customStyle="1" w:styleId="af6">
    <w:name w:val="Тема примечания Знак"/>
    <w:basedOn w:val="af1"/>
    <w:link w:val="af5"/>
    <w:rsid w:val="004B6DE2"/>
    <w:rPr>
      <w:rFonts w:ascii="Bookman Old Style" w:eastAsia="Times New Roman" w:hAnsi="Bookman Old Style" w:cs="Times New Roman"/>
      <w:b/>
      <w:sz w:val="20"/>
      <w:szCs w:val="20"/>
      <w:lang w:val="x-none" w:eastAsia="x-none"/>
    </w:rPr>
  </w:style>
  <w:style w:type="character" w:customStyle="1" w:styleId="11">
    <w:name w:val="Название Знак1"/>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7">
    <w:name w:val="endnote text"/>
    <w:basedOn w:val="a"/>
    <w:link w:val="af8"/>
    <w:rsid w:val="004B6DE2"/>
    <w:rPr>
      <w:rFonts w:ascii="Times New Roman" w:hAnsi="Times New Roman"/>
      <w:b w:val="0"/>
      <w:sz w:val="20"/>
      <w:szCs w:val="20"/>
      <w:lang w:val="en-US" w:eastAsia="en-US"/>
    </w:rPr>
  </w:style>
  <w:style w:type="character" w:customStyle="1" w:styleId="af8">
    <w:name w:val="Текст концевой сноски Знак"/>
    <w:basedOn w:val="a0"/>
    <w:link w:val="af7"/>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9">
    <w:name w:val="Body Text"/>
    <w:basedOn w:val="a"/>
    <w:link w:val="afa"/>
    <w:rsid w:val="004B6DE2"/>
    <w:pPr>
      <w:spacing w:after="120"/>
    </w:pPr>
    <w:rPr>
      <w:szCs w:val="20"/>
      <w:lang w:val="x-none" w:eastAsia="x-none"/>
    </w:rPr>
  </w:style>
  <w:style w:type="character" w:customStyle="1" w:styleId="afa">
    <w:name w:val="Основной текст Знак"/>
    <w:basedOn w:val="a0"/>
    <w:link w:val="af9"/>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b">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c">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d"/>
    <w:uiPriority w:val="34"/>
    <w:qFormat/>
    <w:rsid w:val="004B6DE2"/>
    <w:pPr>
      <w:ind w:left="708"/>
    </w:pPr>
  </w:style>
  <w:style w:type="paragraph" w:customStyle="1" w:styleId="Signatures">
    <w:name w:val="Signatures"/>
    <w:basedOn w:val="1"/>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e">
    <w:name w:val="Body Text Indent"/>
    <w:basedOn w:val="a"/>
    <w:link w:val="aff"/>
    <w:rsid w:val="004B6DE2"/>
    <w:pPr>
      <w:spacing w:after="120" w:line="480" w:lineRule="auto"/>
    </w:pPr>
    <w:rPr>
      <w:rFonts w:ascii="Times New Roman" w:hAnsi="Times New Roman"/>
      <w:b w:val="0"/>
      <w:lang w:eastAsia="en-US"/>
    </w:rPr>
  </w:style>
  <w:style w:type="character" w:customStyle="1" w:styleId="aff">
    <w:name w:val="Основной текст с отступом Знак"/>
    <w:basedOn w:val="a0"/>
    <w:link w:val="afe"/>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9"/>
      </w:numPr>
      <w:spacing w:before="0" w:after="0"/>
      <w:jc w:val="both"/>
    </w:pPr>
    <w:rPr>
      <w:rFonts w:ascii="Times New Roman" w:eastAsia="MS Mincho" w:hAnsi="Times New Roman"/>
      <w:b w:val="0"/>
      <w:i w:val="0"/>
      <w:sz w:val="20"/>
      <w:lang w:val="ru-RU" w:eastAsia="en-US"/>
    </w:rPr>
  </w:style>
  <w:style w:type="paragraph" w:customStyle="1" w:styleId="ConsNormal0">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0">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1">
    <w:name w:val="Hyperlink"/>
    <w:rsid w:val="004B6DE2"/>
    <w:rPr>
      <w:color w:val="0000FF"/>
      <w:u w:val="single"/>
    </w:rPr>
  </w:style>
  <w:style w:type="paragraph" w:customStyle="1" w:styleId="110">
    <w:name w:val="Заголовок 11"/>
    <w:basedOn w:val="1"/>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2">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3">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4">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5">
    <w:name w:val="FollowedHyperlink"/>
    <w:rsid w:val="004B6DE2"/>
    <w:rPr>
      <w:color w:val="800080"/>
      <w:u w:val="single"/>
    </w:rPr>
  </w:style>
  <w:style w:type="paragraph" w:customStyle="1" w:styleId="14">
    <w:name w:val="Тема примечания1"/>
    <w:basedOn w:val="af0"/>
    <w:next w:val="af0"/>
    <w:rsid w:val="004B6DE2"/>
    <w:rPr>
      <w:b/>
      <w:bCs/>
    </w:rPr>
  </w:style>
  <w:style w:type="paragraph" w:styleId="aff6">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tabs>
        <w:tab w:val="num" w:pos="720"/>
      </w:tabs>
      <w:spacing w:after="24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7">
    <w:name w:val="Document Map"/>
    <w:basedOn w:val="a"/>
    <w:link w:val="aff8"/>
    <w:rsid w:val="004B6DE2"/>
    <w:pPr>
      <w:shd w:val="clear" w:color="auto" w:fill="000080"/>
    </w:pPr>
    <w:rPr>
      <w:rFonts w:ascii="Tahoma" w:hAnsi="Tahoma" w:cs="Tahoma"/>
      <w:b w:val="0"/>
      <w:sz w:val="20"/>
      <w:szCs w:val="20"/>
      <w:lang w:val="en-US" w:eastAsia="en-US"/>
    </w:rPr>
  </w:style>
  <w:style w:type="character" w:customStyle="1" w:styleId="aff8">
    <w:name w:val="Схема документа Знак"/>
    <w:basedOn w:val="a0"/>
    <w:link w:val="aff7"/>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d">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c"/>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8"/>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9"/>
    <w:qFormat/>
    <w:rsid w:val="004B6DE2"/>
    <w:pPr>
      <w:jc w:val="center"/>
    </w:pPr>
    <w:rPr>
      <w:rFonts w:ascii="Times New Roman" w:hAnsi="Times New Roman"/>
      <w:bCs/>
    </w:rPr>
  </w:style>
  <w:style w:type="character" w:customStyle="1" w:styleId="aff9">
    <w:name w:val="Название Знак"/>
    <w:link w:val="1c"/>
    <w:rsid w:val="004B6DE2"/>
    <w:rPr>
      <w:rFonts w:ascii="Times New Roman" w:eastAsia="Times New Roman" w:hAnsi="Times New Roman" w:cs="Times New Roman"/>
      <w:b/>
      <w:bCs/>
      <w:sz w:val="24"/>
      <w:szCs w:val="24"/>
      <w:lang w:eastAsia="ru-RU"/>
    </w:rPr>
  </w:style>
  <w:style w:type="character" w:styleId="affa">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8"/>
    <w:uiPriority w:val="39"/>
    <w:rsid w:val="004B6DE2"/>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b">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d">
    <w:name w:val="Заголовок 1 ДИТ"/>
    <w:basedOn w:val="a"/>
    <w:qFormat/>
    <w:rsid w:val="00E05FEC"/>
    <w:pPr>
      <w:tabs>
        <w:tab w:val="num" w:pos="720"/>
      </w:tabs>
      <w:ind w:left="720" w:hanging="720"/>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10"/>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customStyle="1" w:styleId="1e">
    <w:name w:val="Неразрешенное упоминание1"/>
    <w:basedOn w:val="a0"/>
    <w:uiPriority w:val="99"/>
    <w:semiHidden/>
    <w:unhideWhenUsed/>
    <w:rsid w:val="00791CF7"/>
    <w:rPr>
      <w:color w:val="605E5C"/>
      <w:shd w:val="clear" w:color="auto" w:fill="E1DFDD"/>
    </w:rPr>
  </w:style>
  <w:style w:type="character" w:customStyle="1" w:styleId="UnresolvedMention">
    <w:name w:val="Unresolved Mention"/>
    <w:basedOn w:val="a0"/>
    <w:uiPriority w:val="99"/>
    <w:semiHidden/>
    <w:unhideWhenUsed/>
    <w:rsid w:val="00D55B5F"/>
    <w:rPr>
      <w:color w:val="605E5C"/>
      <w:shd w:val="clear" w:color="auto" w:fill="E1DFDD"/>
    </w:rPr>
  </w:style>
  <w:style w:type="paragraph" w:styleId="affc">
    <w:name w:val="Subtitle"/>
    <w:basedOn w:val="a"/>
    <w:next w:val="a"/>
    <w:pPr>
      <w:keepNext/>
      <w:keepLines/>
      <w:spacing w:before="360" w:after="80"/>
    </w:pPr>
    <w:rPr>
      <w:rFonts w:ascii="Georgia" w:eastAsia="Georgia" w:hAnsi="Georgia" w:cs="Georgia"/>
      <w:i/>
      <w:color w:val="666666"/>
      <w:sz w:val="48"/>
      <w:szCs w:val="48"/>
    </w:r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top w:w="15" w:type="dxa"/>
        <w:left w:w="15" w:type="dxa"/>
        <w:bottom w:w="15" w:type="dxa"/>
        <w:right w:w="15" w:type="dxa"/>
      </w:tblCellMar>
    </w:tblPr>
  </w:style>
  <w:style w:type="table" w:customStyle="1" w:styleId="afff3">
    <w:basedOn w:val="TableNormal0"/>
    <w:rPr>
      <w:rFonts w:ascii="Calibri" w:eastAsia="Calibri" w:hAnsi="Calibri" w:cs="Calibri"/>
      <w:color w:val="000000"/>
      <w:sz w:val="20"/>
      <w:szCs w:val="20"/>
    </w:rPr>
    <w:tblPr>
      <w:tblStyleRowBandSize w:val="1"/>
      <w:tblStyleColBandSize w:val="1"/>
      <w:tblCellMar>
        <w:left w:w="108" w:type="dxa"/>
        <w:right w:w="108" w:type="dxa"/>
      </w:tblCellMar>
    </w:tblPr>
  </w:style>
  <w:style w:type="table" w:customStyle="1" w:styleId="afff4">
    <w:basedOn w:val="TableNormal0"/>
    <w:tblPr>
      <w:tblStyleRowBandSize w:val="1"/>
      <w:tblStyleColBandSize w:val="1"/>
      <w:tblCellMar>
        <w:top w:w="15" w:type="dxa"/>
        <w:left w:w="15" w:type="dxa"/>
        <w:bottom w:w="15" w:type="dxa"/>
        <w:right w:w="15" w:type="dxa"/>
      </w:tblCellMar>
    </w:tblPr>
  </w:style>
  <w:style w:type="table" w:customStyle="1" w:styleId="afff5">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6">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7">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8">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9">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a">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 w:type="table" w:customStyle="1" w:styleId="afffb">
    <w:basedOn w:val="TableNormal0"/>
    <w:rPr>
      <w:rFonts w:ascii="Calibri" w:eastAsia="Calibri" w:hAnsi="Calibri" w:cs="Calibri"/>
      <w:color w:val="000000"/>
      <w:sz w:val="20"/>
      <w:szCs w:val="20"/>
    </w:rPr>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vc.ru/" TargetMode="External"/><Relationship Id="rId18" Type="http://schemas.openxmlformats.org/officeDocument/2006/relationships/hyperlink" Target="http://dtf.ru/" TargetMode="External"/><Relationship Id="rId26" Type="http://schemas.openxmlformats.org/officeDocument/2006/relationships/hyperlink" Target="https://www.facebook.com/playdtf" TargetMode="External"/><Relationship Id="rId39" Type="http://schemas.openxmlformats.org/officeDocument/2006/relationships/hyperlink" Target="http://vc.ru/" TargetMode="External"/><Relationship Id="rId3" Type="http://schemas.openxmlformats.org/officeDocument/2006/relationships/styles" Target="styles.xml"/><Relationship Id="rId21" Type="http://schemas.openxmlformats.org/officeDocument/2006/relationships/hyperlink" Target="http://dtf.ru/" TargetMode="External"/><Relationship Id="rId34" Type="http://schemas.openxmlformats.org/officeDocument/2006/relationships/hyperlink" Target="https://vk.com/dtf" TargetMode="External"/><Relationship Id="rId42" Type="http://schemas.openxmlformats.org/officeDocument/2006/relationships/hyperlink" Target="http://dtf.ru/" TargetMode="External"/><Relationship Id="rId47" Type="http://schemas.openxmlformats.org/officeDocument/2006/relationships/hyperlink" Target="http://dtf.ru/"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vc.ru/" TargetMode="External"/><Relationship Id="rId17" Type="http://schemas.openxmlformats.org/officeDocument/2006/relationships/hyperlink" Target="https://docs.google.com/presentation/d/1wm0_mPD3k9hZLoYpQmYADnnEdp5u__I3uQKCEhurRBU/edit" TargetMode="External"/><Relationship Id="rId25" Type="http://schemas.openxmlformats.org/officeDocument/2006/relationships/hyperlink" Target="https://vk.com/dtf" TargetMode="External"/><Relationship Id="rId33" Type="http://schemas.openxmlformats.org/officeDocument/2006/relationships/hyperlink" Target="https://www.facebook.com/SMMrussia/" TargetMode="External"/><Relationship Id="rId38" Type="http://schemas.openxmlformats.org/officeDocument/2006/relationships/hyperlink" Target="http://vc.ru/" TargetMode="External"/><Relationship Id="rId46" Type="http://schemas.openxmlformats.org/officeDocument/2006/relationships/hyperlink" Target="http://dtf.ru/" TargetMode="External"/><Relationship Id="rId2" Type="http://schemas.openxmlformats.org/officeDocument/2006/relationships/numbering" Target="numbering.xml"/><Relationship Id="rId16" Type="http://schemas.openxmlformats.org/officeDocument/2006/relationships/hyperlink" Target="http://dtf.ru/" TargetMode="External"/><Relationship Id="rId20" Type="http://schemas.openxmlformats.org/officeDocument/2006/relationships/hyperlink" Target="http://dtf.ru/" TargetMode="External"/><Relationship Id="rId29" Type="http://schemas.openxmlformats.org/officeDocument/2006/relationships/hyperlink" Target="https://www.facebook.com/SMMrussia/" TargetMode="External"/><Relationship Id="rId41" Type="http://schemas.openxmlformats.org/officeDocument/2006/relationships/hyperlink" Target="http://vc.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witter.com" TargetMode="External"/><Relationship Id="rId24" Type="http://schemas.openxmlformats.org/officeDocument/2006/relationships/hyperlink" Target="https://twitter.com/vcru" TargetMode="External"/><Relationship Id="rId32" Type="http://schemas.openxmlformats.org/officeDocument/2006/relationships/hyperlink" Target="https://t.me/vcnews" TargetMode="External"/><Relationship Id="rId37" Type="http://schemas.openxmlformats.org/officeDocument/2006/relationships/hyperlink" Target="https://t.me/dtfbest" TargetMode="External"/><Relationship Id="rId40" Type="http://schemas.openxmlformats.org/officeDocument/2006/relationships/hyperlink" Target="http://vc.ru/" TargetMode="External"/><Relationship Id="rId45" Type="http://schemas.openxmlformats.org/officeDocument/2006/relationships/hyperlink" Target="https://docs.google.com/presentation/d/1wm0_mPD3k9hZLoYpQmYADnnEdp5u__I3uQKCEhurRBU/edit" TargetMode="External"/><Relationship Id="rId5" Type="http://schemas.openxmlformats.org/officeDocument/2006/relationships/settings" Target="settings.xml"/><Relationship Id="rId15" Type="http://schemas.openxmlformats.org/officeDocument/2006/relationships/hyperlink" Target="http://vc.ru/" TargetMode="External"/><Relationship Id="rId23" Type="http://schemas.openxmlformats.org/officeDocument/2006/relationships/hyperlink" Target="https://vk.com/vcru" TargetMode="External"/><Relationship Id="rId28" Type="http://schemas.openxmlformats.org/officeDocument/2006/relationships/hyperlink" Target="https://t.me/dtfbest" TargetMode="External"/><Relationship Id="rId36" Type="http://schemas.openxmlformats.org/officeDocument/2006/relationships/hyperlink" Target="https://twitter.com/playdtf" TargetMode="External"/><Relationship Id="rId49" Type="http://schemas.openxmlformats.org/officeDocument/2006/relationships/footer" Target="footer1.xml"/><Relationship Id="rId10" Type="http://schemas.openxmlformats.org/officeDocument/2006/relationships/hyperlink" Target="https://vk.com" TargetMode="External"/><Relationship Id="rId19" Type="http://schemas.openxmlformats.org/officeDocument/2006/relationships/hyperlink" Target="https://docs.google.com/presentation/d/1wm0_mPD3k9hZLoYpQmYADnnEdp5u__I3uQKCEhurRBU/edit" TargetMode="External"/><Relationship Id="rId31" Type="http://schemas.openxmlformats.org/officeDocument/2006/relationships/hyperlink" Target="https://twitter.com/vcru" TargetMode="External"/><Relationship Id="rId44" Type="http://schemas.openxmlformats.org/officeDocument/2006/relationships/hyperlink" Target="http://dtf.ru/" TargetMode="External"/><Relationship Id="rId4" Type="http://schemas.microsoft.com/office/2007/relationships/stylesWithEffects" Target="stylesWithEffects.xml"/><Relationship Id="rId9" Type="http://schemas.openxmlformats.org/officeDocument/2006/relationships/hyperlink" Target="https://www.facebook.com" TargetMode="External"/><Relationship Id="rId14" Type="http://schemas.openxmlformats.org/officeDocument/2006/relationships/hyperlink" Target="http://vc.ru/" TargetMode="External"/><Relationship Id="rId22" Type="http://schemas.openxmlformats.org/officeDocument/2006/relationships/hyperlink" Target="https://www.facebook.com/SMMrussia" TargetMode="External"/><Relationship Id="rId27" Type="http://schemas.openxmlformats.org/officeDocument/2006/relationships/hyperlink" Target="https://twitter.com/playdtf" TargetMode="External"/><Relationship Id="rId30" Type="http://schemas.openxmlformats.org/officeDocument/2006/relationships/hyperlink" Target="https://vk.com/vcru" TargetMode="External"/><Relationship Id="rId35" Type="http://schemas.openxmlformats.org/officeDocument/2006/relationships/hyperlink" Target="https://www.facebook.com/playdtf" TargetMode="External"/><Relationship Id="rId43" Type="http://schemas.openxmlformats.org/officeDocument/2006/relationships/hyperlink" Target="https://docs.google.com/presentation/d/1wm0_mPD3k9hZLoYpQmYADnnEdp5u__I3uQKCEhurRBU/edit"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GnCGOG02GyW8zb3X43ZLQQyeTg==">AMUW2mWpY8lTCOULpEtME+MwwBebEqbUakucBY8CPJDwpUF8DMvSi6X0uY7Xm06Aj9cUTzhWqsHHha2DB5R1Rh+MBCPeLw4nbFefUcXkDbFOsVA6Ge2u8L+Xo2wIGOyZf0VB5vHdNaqNUd1QR4jU95STOx7cR2+hICJISZKEahyZgEbxv0gIaFK7UQMCcswNqQUPs2VrqeSLEAr4w+Vl+mhUrPIU1ssDVrPzb60eIEJTfitUj3OUCeI=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6661</Words>
  <Characters>37970</Characters>
  <Application>Microsoft Office Word</Application>
  <DocSecurity>0</DocSecurity>
  <Lines>316</Lines>
  <Paragraphs>89</Paragraphs>
  <ScaleCrop>false</ScaleCrop>
  <Company/>
  <LinksUpToDate>false</LinksUpToDate>
  <CharactersWithSpaces>44542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Попова Ирина Александровна</dc:creator>
  <cp:lastModifiedBy>Попова Ирина Александровна</cp:lastModifiedBy>
  <cp:revision>6</cp:revision>
  <dcterms:created xsi:type="dcterms:W3CDTF">2021-08-06T13:05:00Z</dcterms:created>
  <dcterms:modified xsi:type="dcterms:W3CDTF">2021-08-10T11:05:00Z</dcterms:modified>
</cp:coreProperties>
</file>