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DDBE1" w14:textId="0F5A631D" w:rsidR="001A55B8" w:rsidRPr="001A55B8" w:rsidRDefault="00AF351E" w:rsidP="001A55B8">
      <w:pPr>
        <w:spacing w:after="60" w:line="240" w:lineRule="auto"/>
        <w:jc w:val="both"/>
        <w:rPr>
          <w:rFonts w:ascii="Times New Roman" w:eastAsia="Times New Roman" w:hAnsi="Times New Roman" w:cs="Times New Roman"/>
          <w:b/>
          <w:bCs/>
          <w:color w:val="2F5496" w:themeColor="accent1" w:themeShade="BF"/>
        </w:rPr>
      </w:pPr>
      <w:r>
        <w:rPr>
          <w:rFonts w:ascii="Times New Roman" w:eastAsia="Times New Roman" w:hAnsi="Times New Roman" w:cs="Times New Roman"/>
          <w:sz w:val="24"/>
          <w:szCs w:val="24"/>
        </w:rPr>
        <w:br/>
      </w:r>
      <w:r w:rsidR="001A55B8" w:rsidRPr="001A55B8">
        <w:rPr>
          <w:rFonts w:ascii="Times New Roman" w:eastAsia="Times New Roman" w:hAnsi="Times New Roman" w:cs="Times New Roman"/>
          <w:b/>
          <w:bCs/>
          <w:color w:val="2F5496" w:themeColor="accent1" w:themeShade="BF"/>
        </w:rPr>
        <w:t xml:space="preserve">                                  Часть VI ТЕХНИЧЕСКАЯ ЧАСТЬ ЗАКУПОЧНОЙ ДОКУМЕНТАЦИИ</w:t>
      </w:r>
    </w:p>
    <w:p w14:paraId="4479B190" w14:textId="7818F6C4" w:rsidR="0007577A" w:rsidRDefault="0007577A">
      <w:pPr>
        <w:spacing w:after="240" w:line="240" w:lineRule="auto"/>
        <w:ind w:right="197"/>
        <w:rPr>
          <w:rFonts w:ascii="Times New Roman" w:eastAsia="Times New Roman" w:hAnsi="Times New Roman" w:cs="Times New Roman"/>
          <w:sz w:val="24"/>
          <w:szCs w:val="24"/>
        </w:rPr>
      </w:pPr>
    </w:p>
    <w:p w14:paraId="0B9DBC47" w14:textId="77777777" w:rsidR="0007577A" w:rsidRDefault="00AF351E">
      <w:pPr>
        <w:spacing w:after="0" w:line="240" w:lineRule="auto"/>
        <w:ind w:right="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ТЕХНИЧЕСКОЕ ЗАДАНИЕ</w:t>
      </w:r>
    </w:p>
    <w:p w14:paraId="3D4CB6E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6">
        <w:r>
          <w:rPr>
            <w:rFonts w:ascii="Times New Roman" w:eastAsia="Times New Roman" w:hAnsi="Times New Roman" w:cs="Times New Roman"/>
            <w:color w:val="1155CC"/>
            <w:u w:val="single"/>
          </w:rPr>
          <w:t>https://edu.iidf.ru</w:t>
        </w:r>
      </w:hyperlink>
      <w:r>
        <w:rPr>
          <w:rFonts w:ascii="Times New Roman" w:eastAsia="Times New Roman" w:hAnsi="Times New Roman" w:cs="Times New Roman"/>
          <w:color w:val="000000"/>
        </w:rPr>
        <w:t>, всех ее блоков, модулей и составных частей.</w:t>
      </w:r>
    </w:p>
    <w:p w14:paraId="43117DDB" w14:textId="77777777" w:rsidR="0007577A" w:rsidRDefault="00AF351E">
      <w:pPr>
        <w:spacing w:after="0" w:line="240" w:lineRule="auto"/>
        <w:ind w:right="197"/>
        <w:rPr>
          <w:rFonts w:ascii="Times New Roman" w:eastAsia="Times New Roman" w:hAnsi="Times New Roman" w:cs="Times New Roman"/>
          <w:b/>
          <w:color w:val="000000"/>
        </w:rPr>
      </w:pPr>
      <w:r>
        <w:rPr>
          <w:rFonts w:ascii="Times New Roman" w:eastAsia="Times New Roman" w:hAnsi="Times New Roman" w:cs="Times New Roman"/>
          <w:sz w:val="24"/>
          <w:szCs w:val="24"/>
        </w:rPr>
        <w:br/>
      </w:r>
      <w:r>
        <w:rPr>
          <w:rFonts w:ascii="Times New Roman" w:eastAsia="Times New Roman" w:hAnsi="Times New Roman" w:cs="Times New Roman"/>
          <w:b/>
          <w:color w:val="000000"/>
          <w:highlight w:val="white"/>
        </w:rPr>
        <w:t>1. Объект закупки</w:t>
      </w:r>
    </w:p>
    <w:p w14:paraId="11160E68"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7">
        <w:r>
          <w:rPr>
            <w:rFonts w:ascii="Times New Roman" w:eastAsia="Times New Roman" w:hAnsi="Times New Roman" w:cs="Times New Roman"/>
            <w:color w:val="1155CC"/>
            <w:highlight w:val="white"/>
            <w:u w:val="single"/>
          </w:rPr>
          <w:t>https://edu.iidf.ru</w:t>
        </w:r>
      </w:hyperlink>
      <w:r>
        <w:rPr>
          <w:rFonts w:ascii="Times New Roman" w:eastAsia="Times New Roman" w:hAnsi="Times New Roman" w:cs="Times New Roman"/>
          <w:color w:val="000000"/>
          <w:highlight w:val="white"/>
        </w:rPr>
        <w:t>, всех ее блоков, модулей и составных частей (далее – Система), далее - Работы</w:t>
      </w:r>
    </w:p>
    <w:p w14:paraId="16336913" w14:textId="77777777" w:rsidR="0007577A" w:rsidRDefault="0007577A">
      <w:pPr>
        <w:spacing w:after="0" w:line="240" w:lineRule="auto"/>
        <w:ind w:right="197"/>
        <w:rPr>
          <w:rFonts w:ascii="Times New Roman" w:eastAsia="Times New Roman" w:hAnsi="Times New Roman" w:cs="Times New Roman"/>
          <w:sz w:val="24"/>
          <w:szCs w:val="24"/>
        </w:rPr>
      </w:pPr>
    </w:p>
    <w:p w14:paraId="4D52C7B5"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2. Номер договора </w:t>
      </w:r>
    </w:p>
    <w:p w14:paraId="7BC4415E" w14:textId="7F9C8B65"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КСУ/</w:t>
      </w:r>
      <w:r w:rsidR="00BB028C">
        <w:rPr>
          <w:rFonts w:ascii="Times New Roman" w:eastAsia="Times New Roman" w:hAnsi="Times New Roman" w:cs="Times New Roman"/>
          <w:color w:val="000000"/>
          <w:highlight w:val="white"/>
        </w:rPr>
        <w:t>3</w:t>
      </w:r>
      <w:r>
        <w:rPr>
          <w:rFonts w:ascii="Times New Roman" w:eastAsia="Times New Roman" w:hAnsi="Times New Roman" w:cs="Times New Roman"/>
          <w:color w:val="000000"/>
          <w:highlight w:val="white"/>
        </w:rPr>
        <w:t>-2-24</w:t>
      </w:r>
    </w:p>
    <w:p w14:paraId="330CB274" w14:textId="77777777" w:rsidR="0007577A" w:rsidRDefault="0007577A">
      <w:pPr>
        <w:spacing w:after="0" w:line="240" w:lineRule="auto"/>
        <w:ind w:right="197"/>
        <w:rPr>
          <w:rFonts w:ascii="Times New Roman" w:eastAsia="Times New Roman" w:hAnsi="Times New Roman" w:cs="Times New Roman"/>
          <w:sz w:val="24"/>
          <w:szCs w:val="24"/>
        </w:rPr>
      </w:pPr>
    </w:p>
    <w:p w14:paraId="0926D6F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3. Наименования организации-Заказчика </w:t>
      </w:r>
    </w:p>
    <w:p w14:paraId="3212B9B9"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Фонд развития интернет-инициатив (далее – ФРИИ).</w:t>
      </w:r>
    </w:p>
    <w:p w14:paraId="136BB3D2" w14:textId="77777777" w:rsidR="0007577A" w:rsidRDefault="0007577A">
      <w:pPr>
        <w:spacing w:after="0" w:line="240" w:lineRule="auto"/>
        <w:ind w:right="197"/>
        <w:rPr>
          <w:rFonts w:ascii="Times New Roman" w:eastAsia="Times New Roman" w:hAnsi="Times New Roman" w:cs="Times New Roman"/>
          <w:sz w:val="24"/>
          <w:szCs w:val="24"/>
        </w:rPr>
      </w:pPr>
    </w:p>
    <w:p w14:paraId="25DE28F3"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4. Определения, обозначения и сокращения</w:t>
      </w:r>
    </w:p>
    <w:p w14:paraId="56D5CBD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Приводятся в Договоре.</w:t>
      </w:r>
    </w:p>
    <w:p w14:paraId="62F8ED16" w14:textId="77777777" w:rsidR="0007577A" w:rsidRDefault="0007577A">
      <w:pPr>
        <w:spacing w:after="0" w:line="240" w:lineRule="auto"/>
        <w:ind w:right="197"/>
        <w:rPr>
          <w:rFonts w:ascii="Times New Roman" w:eastAsia="Times New Roman" w:hAnsi="Times New Roman" w:cs="Times New Roman"/>
          <w:sz w:val="24"/>
          <w:szCs w:val="24"/>
        </w:rPr>
      </w:pPr>
    </w:p>
    <w:p w14:paraId="02AC4ED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5. Перечень документов, на основании которых создана система</w:t>
      </w:r>
    </w:p>
    <w:p w14:paraId="275A6760"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Работы выполняются в рамках реализации федерального проекта «Цифровые технологии» национальной программы «Цифровая экономика Российской Федерации» на площадке edu.iidf.ru (</w:t>
      </w:r>
      <w:hyperlink r:id="rId8">
        <w:r>
          <w:rPr>
            <w:rFonts w:ascii="Times New Roman" w:eastAsia="Times New Roman" w:hAnsi="Times New Roman" w:cs="Times New Roman"/>
            <w:color w:val="000000"/>
            <w:highlight w:val="white"/>
            <w:u w:val="single"/>
          </w:rPr>
          <w:t>http://edu.iidf.ru/</w:t>
        </w:r>
      </w:hyperlink>
      <w:r>
        <w:rPr>
          <w:rFonts w:ascii="Times New Roman" w:eastAsia="Times New Roman" w:hAnsi="Times New Roman" w:cs="Times New Roman"/>
          <w:color w:val="000000"/>
          <w:highlight w:val="white"/>
        </w:rPr>
        <w:t>) 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(идентификатор соглашения о предоставлении субсидии №000000D507121P0B0002).</w:t>
      </w:r>
    </w:p>
    <w:p w14:paraId="523CA7B7" w14:textId="77777777" w:rsidR="0007577A" w:rsidRDefault="0007577A">
      <w:pPr>
        <w:spacing w:after="0" w:line="240" w:lineRule="auto"/>
        <w:ind w:right="197"/>
        <w:rPr>
          <w:rFonts w:ascii="Times New Roman" w:eastAsia="Times New Roman" w:hAnsi="Times New Roman" w:cs="Times New Roman"/>
          <w:sz w:val="24"/>
          <w:szCs w:val="24"/>
        </w:rPr>
      </w:pPr>
    </w:p>
    <w:p w14:paraId="7BFB002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6. Плановые сроки начала и окончания Работ</w:t>
      </w:r>
    </w:p>
    <w:p w14:paraId="6741CEDA"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 xml:space="preserve">Начало выполнения Работ по Договору: с даты заключения Договора. </w:t>
      </w:r>
    </w:p>
    <w:p w14:paraId="62A9769B"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 xml:space="preserve">Завершение Работ – 06.12.2024 г. </w:t>
      </w:r>
    </w:p>
    <w:p w14:paraId="1A380A5A"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Работы выполняются поэтапно:</w:t>
      </w:r>
    </w:p>
    <w:p w14:paraId="72F1E3B4"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- 1 этап: с даты заключения договора по 15.05.2024 г.;</w:t>
      </w:r>
    </w:p>
    <w:p w14:paraId="44B95565"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- 2 этап: с 16.05.2024 по 20.06.2024 г.;</w:t>
      </w:r>
    </w:p>
    <w:p w14:paraId="150DD7D7"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- 3 этап: с 21.06.2024 по 20.09.2024 г.;</w:t>
      </w:r>
    </w:p>
    <w:p w14:paraId="4F1E05E8" w14:textId="77777777" w:rsidR="0007577A" w:rsidRDefault="00AF351E">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- 4 этап: с 21.09.2024 по 06.12.2024 г. </w:t>
      </w:r>
    </w:p>
    <w:p w14:paraId="4DD574F7" w14:textId="77777777" w:rsidR="0007577A" w:rsidRDefault="0007577A">
      <w:pPr>
        <w:spacing w:after="0" w:line="240" w:lineRule="auto"/>
        <w:ind w:right="197"/>
        <w:rPr>
          <w:rFonts w:ascii="Times New Roman" w:eastAsia="Times New Roman" w:hAnsi="Times New Roman" w:cs="Times New Roman"/>
          <w:sz w:val="24"/>
          <w:szCs w:val="24"/>
        </w:rPr>
      </w:pPr>
    </w:p>
    <w:p w14:paraId="10F4FFD9"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7. Источники и порядок финансирования работ</w:t>
      </w:r>
    </w:p>
    <w:p w14:paraId="2207F2B0"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Идентификатор Соглашения № 000000D507121P0B0002.</w:t>
      </w:r>
    </w:p>
    <w:p w14:paraId="25F60F06"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Расходы на оплату предусмотрены пунктом 4 постановления Правительства Российской Федерации от 20.12.2021 № 2254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w:t>
      </w:r>
    </w:p>
    <w:p w14:paraId="6BAB1EC9"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Порядок финансирования Работ – постоплата, 100% от стоимости этапа – после сдачи Работ, оплата этапа в течение 30 календарных дней после подписания обеими сторонами акта выполненных работ по соответствующему этапу. </w:t>
      </w:r>
    </w:p>
    <w:p w14:paraId="1EC8FB69" w14:textId="77777777" w:rsidR="0007577A" w:rsidRDefault="0007577A">
      <w:pPr>
        <w:spacing w:after="0" w:line="240" w:lineRule="auto"/>
        <w:ind w:right="197"/>
        <w:rPr>
          <w:rFonts w:ascii="Times New Roman" w:eastAsia="Times New Roman" w:hAnsi="Times New Roman" w:cs="Times New Roman"/>
          <w:sz w:val="24"/>
          <w:szCs w:val="24"/>
        </w:rPr>
      </w:pPr>
    </w:p>
    <w:p w14:paraId="1F619E53"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8. Порядок сдачи-приемки и оформления результатов работ по развитию системы</w:t>
      </w:r>
    </w:p>
    <w:p w14:paraId="7F038BF3" w14:textId="77777777" w:rsidR="0007577A" w:rsidRDefault="00AF351E">
      <w:pPr>
        <w:spacing w:after="0" w:line="240" w:lineRule="auto"/>
        <w:ind w:right="19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Работы по Договору состоят из разработки и развития Системы и всех ее блоков, модулей и составных частей, а также доработок, выполняемых по запросам Заказчика. Заказчик может отправлять запросы на доработку Системы </w:t>
      </w:r>
      <w:r>
        <w:rPr>
          <w:rFonts w:ascii="Times New Roman" w:eastAsia="Times New Roman" w:hAnsi="Times New Roman" w:cs="Times New Roman"/>
          <w:color w:val="000000"/>
          <w:highlight w:val="white"/>
        </w:rPr>
        <w:lastRenderedPageBreak/>
        <w:t>по электронной почте и в месс</w:t>
      </w:r>
      <w:r>
        <w:rPr>
          <w:rFonts w:ascii="Times New Roman" w:eastAsia="Times New Roman" w:hAnsi="Times New Roman" w:cs="Times New Roman"/>
          <w:highlight w:val="white"/>
        </w:rPr>
        <w:t>енджерах</w:t>
      </w:r>
      <w:r>
        <w:rPr>
          <w:rFonts w:ascii="Times New Roman" w:eastAsia="Times New Roman" w:hAnsi="Times New Roman" w:cs="Times New Roman"/>
          <w:color w:val="000000"/>
          <w:highlight w:val="white"/>
        </w:rPr>
        <w:t xml:space="preserve"> контактному лицу со Стороны Подрядчика в течение всего срока действия Договора. Подрядчик фиксирует данные запросы за каждый этап и указывает выполненные работы в </w:t>
      </w:r>
      <w:r>
        <w:rPr>
          <w:rFonts w:ascii="Times New Roman" w:eastAsia="Times New Roman" w:hAnsi="Times New Roman" w:cs="Times New Roman"/>
          <w:b/>
        </w:rPr>
        <w:t xml:space="preserve">Отчете о доработке Системы и </w:t>
      </w:r>
      <w:r>
        <w:rPr>
          <w:rFonts w:ascii="Times New Roman" w:eastAsia="Times New Roman" w:hAnsi="Times New Roman" w:cs="Times New Roman"/>
          <w:color w:val="000000"/>
          <w:highlight w:val="white"/>
        </w:rPr>
        <w:t>Акте сдачи-приемки выполненных работ по каждому этапу.  </w:t>
      </w:r>
    </w:p>
    <w:p w14:paraId="461CD327" w14:textId="77777777" w:rsidR="0007577A" w:rsidRDefault="00AF351E">
      <w:pPr>
        <w:spacing w:after="0" w:line="240" w:lineRule="auto"/>
        <w:ind w:right="19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Подрядчик осуществляет сопровождение каждого вида работ.</w:t>
      </w:r>
    </w:p>
    <w:p w14:paraId="5ADD4BF8" w14:textId="77777777" w:rsidR="0007577A" w:rsidRDefault="00AF351E">
      <w:pPr>
        <w:spacing w:after="0" w:line="240" w:lineRule="auto"/>
        <w:ind w:right="197"/>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В состав работ по развитию Системы входит внедрение, которое проводится в рамках 4-го этапа выполнения работ. </w:t>
      </w:r>
      <w:r>
        <w:rPr>
          <w:rFonts w:ascii="Times New Roman" w:eastAsia="Times New Roman" w:hAnsi="Times New Roman" w:cs="Times New Roman"/>
          <w:color w:val="000000"/>
          <w:highlight w:val="white"/>
        </w:rPr>
        <w:t>При сдаче доработанной Системы Подрядчик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испытаний, подписываемым представителями сторон.</w:t>
      </w:r>
    </w:p>
    <w:p w14:paraId="76B849E6" w14:textId="77777777" w:rsidR="0007577A" w:rsidRDefault="00AF351E">
      <w:pPr>
        <w:spacing w:after="0" w:line="240" w:lineRule="auto"/>
        <w:ind w:right="197"/>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 окончании выполнения работ по каждому этапу календарного плана (таблица 15.1. настоящего ТЗ), Подрядчик представляет Заказчику два экземпляра акта сдачи-приемки работ и документы, подтверждающие выполнение этапа (в том числе, результаты работ, изложенные далее по тексту), подписанные полномочным представителем Подрядчика .</w:t>
      </w:r>
    </w:p>
    <w:p w14:paraId="16F7F079" w14:textId="77777777" w:rsidR="0007577A" w:rsidRDefault="0007577A">
      <w:pPr>
        <w:spacing w:after="0" w:line="240" w:lineRule="auto"/>
        <w:ind w:right="197"/>
        <w:rPr>
          <w:rFonts w:ascii="Times New Roman" w:eastAsia="Times New Roman" w:hAnsi="Times New Roman" w:cs="Times New Roman"/>
          <w:sz w:val="24"/>
          <w:szCs w:val="24"/>
        </w:rPr>
      </w:pPr>
    </w:p>
    <w:p w14:paraId="40D1056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9. Перечень нормативно-технических документов, методических материалов, использованных при разработке ТЗ и обязательных к соблюдению при разработке Системы</w:t>
      </w:r>
    </w:p>
    <w:p w14:paraId="2DCA44F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9.1. Национальный стандарт Российской Федерации ГОСТ Р 59853-2021 «Информационные технологии. Комплекс стандартов на автоматизированные системы. Автоматизированные системы. Термины и определения» (введен в действие 1 января 2022 г. приказом Росстандарта № 1520-ст от 19.11.2021г.).</w:t>
      </w:r>
    </w:p>
    <w:p w14:paraId="43C5C40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9.2. Межгосударственный стандарт ГОСТ 34.201-2020 «Информационные технологии. Комплекс стандартов на автоматизированные системы. Автоматизированные системы. Виды, комплектность и обозначение документов при создании автоматизированных систем» (введен в действие 1 января 2022 г. приказом Росстандарта № 1521-ст от 19.11.2021г.).</w:t>
      </w:r>
    </w:p>
    <w:p w14:paraId="14FE0EC5"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9.3. Межгосударственный стандарт ГОСТ 34.602-2020 «Информационные технологии. Комплекс стандартов на автоматизированные системы. Автоматизированные системы. Техническое задание на создание автоматизированной системы» (введен в действие 1 января 2022 г. приказом Росстандарта № 1522-ст от 19.11.2021г.).</w:t>
      </w:r>
    </w:p>
    <w:p w14:paraId="7189675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9.4. Национальный стандарт Российской Федерации ГОСТ Р 59792-2021 «Информационные технологии. Комплекс стандартов на автоматизированные системы. Автоматизированные системы. Виды испытаний автоматизированных систем» (введен в действие 30 апреля 2022 г. приказом Росстандарта № 1284-ст от 25.10.2021г.).</w:t>
      </w:r>
    </w:p>
    <w:p w14:paraId="3F4D80C4"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9.5. Национальный стандарт Российской Федерации ГОСТ Р 59792-2021 «Информационные технологии. Комплекс стандартов на автоматизированные системы. Автоматизированные системы. Требования к содержанию документов» (введен в действие 30 апреля 2022 г. приказом Росстандарта № 1297-ст от 25.10.2021г.).</w:t>
      </w:r>
    </w:p>
    <w:p w14:paraId="1B51C03D"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9.6. Межгосударственный стандарт ГОСТ 2.114-2016 «Единая система конструкторской документации» (введен в действие 1 апреля 2017 г. приказом Росстандарта от 30 августа 2016 г. № 978-ст)</w:t>
      </w:r>
    </w:p>
    <w:p w14:paraId="2A48A04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9.7. Политика в области обработки и обеспечения безопасности персональных данных ФРИИ </w:t>
      </w:r>
      <w:hyperlink r:id="rId9">
        <w:r>
          <w:rPr>
            <w:rFonts w:ascii="Times New Roman" w:eastAsia="Times New Roman" w:hAnsi="Times New Roman" w:cs="Times New Roman"/>
            <w:color w:val="1155CC"/>
            <w:highlight w:val="white"/>
            <w:u w:val="single"/>
          </w:rPr>
          <w:t>https://www.iidf.ru/upload/documents/politika_zashchity_pdn_v_frii.pdf</w:t>
        </w:r>
      </w:hyperlink>
      <w:r>
        <w:rPr>
          <w:rFonts w:ascii="Times New Roman" w:eastAsia="Times New Roman" w:hAnsi="Times New Roman" w:cs="Times New Roman"/>
          <w:color w:val="000000"/>
          <w:highlight w:val="white"/>
        </w:rPr>
        <w:t>  </w:t>
      </w:r>
    </w:p>
    <w:p w14:paraId="3F38AB04" w14:textId="77777777" w:rsidR="0007577A" w:rsidRDefault="0007577A">
      <w:pPr>
        <w:spacing w:after="0" w:line="240" w:lineRule="auto"/>
        <w:ind w:right="197"/>
        <w:rPr>
          <w:rFonts w:ascii="Times New Roman" w:eastAsia="Times New Roman" w:hAnsi="Times New Roman" w:cs="Times New Roman"/>
          <w:sz w:val="24"/>
          <w:szCs w:val="24"/>
        </w:rPr>
      </w:pPr>
    </w:p>
    <w:p w14:paraId="7C05844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10. Назначение и цели развития системы</w:t>
      </w:r>
    </w:p>
    <w:p w14:paraId="7AB09119"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Цель развития Системы: повышение эффективности и обеспечение функционирования процессов конкурсного отбора и акселерации проектов за счет развития и доработки Системы с учетом опыта промышленной эксплуатации Системы в 2021 - 2023 году.</w:t>
      </w:r>
    </w:p>
    <w:p w14:paraId="62BB6F48" w14:textId="77777777" w:rsidR="0007577A" w:rsidRDefault="0007577A">
      <w:pPr>
        <w:spacing w:after="0" w:line="240" w:lineRule="auto"/>
        <w:ind w:right="197"/>
        <w:rPr>
          <w:rFonts w:ascii="Times New Roman" w:eastAsia="Times New Roman" w:hAnsi="Times New Roman" w:cs="Times New Roman"/>
          <w:sz w:val="24"/>
          <w:szCs w:val="24"/>
        </w:rPr>
      </w:pPr>
    </w:p>
    <w:p w14:paraId="4BA8F918"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11. Характеристика объекта автоматизации</w:t>
      </w:r>
    </w:p>
    <w:p w14:paraId="2C68E2B0"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Информационная система представляет собой веб-приложение на базе Ruby on Rails с использованием СУБД PostgreSQL.</w:t>
      </w:r>
    </w:p>
    <w:p w14:paraId="4ECD5307" w14:textId="77777777" w:rsidR="0007577A" w:rsidRDefault="0007577A">
      <w:pPr>
        <w:spacing w:after="0" w:line="240" w:lineRule="auto"/>
        <w:ind w:right="197"/>
        <w:rPr>
          <w:rFonts w:ascii="Times New Roman" w:eastAsia="Times New Roman" w:hAnsi="Times New Roman" w:cs="Times New Roman"/>
          <w:sz w:val="24"/>
          <w:szCs w:val="24"/>
        </w:rPr>
      </w:pPr>
    </w:p>
    <w:p w14:paraId="35F70C42"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12. Требования к развитию системы</w:t>
      </w:r>
    </w:p>
    <w:p w14:paraId="619E1C36" w14:textId="77777777" w:rsidR="0007577A" w:rsidRDefault="00AF351E">
      <w:pPr>
        <w:spacing w:after="0" w:line="240" w:lineRule="auto"/>
        <w:ind w:right="197"/>
        <w:jc w:val="both"/>
        <w:rPr>
          <w:rFonts w:ascii="Times New Roman" w:eastAsia="Times New Roman" w:hAnsi="Times New Roman" w:cs="Times New Roman"/>
          <w:b/>
          <w:color w:val="000000"/>
        </w:rPr>
      </w:pPr>
      <w:r>
        <w:rPr>
          <w:rFonts w:ascii="Times New Roman" w:eastAsia="Times New Roman" w:hAnsi="Times New Roman" w:cs="Times New Roman"/>
          <w:b/>
          <w:highlight w:val="white"/>
        </w:rPr>
        <w:t>12.1.</w:t>
      </w:r>
      <w:r>
        <w:rPr>
          <w:rFonts w:ascii="Times New Roman" w:eastAsia="Times New Roman" w:hAnsi="Times New Roman" w:cs="Times New Roman"/>
          <w:b/>
          <w:color w:val="000000"/>
          <w:highlight w:val="white"/>
        </w:rPr>
        <w:t>Функциональные требования</w:t>
      </w:r>
    </w:p>
    <w:p w14:paraId="09AD3476"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Информационная система должна включать в себя функционал новой специализированной акселерационной программы, работы по развитию Системы, в том числе создание нового модуля </w:t>
      </w:r>
      <w:r>
        <w:rPr>
          <w:rFonts w:ascii="Times New Roman" w:eastAsia="Times New Roman" w:hAnsi="Times New Roman" w:cs="Times New Roman"/>
          <w:color w:val="000000"/>
        </w:rPr>
        <w:t>«Общий функционал», а также доработки по запросам Заказчика относительно ранее созданных модулей. </w:t>
      </w:r>
    </w:p>
    <w:p w14:paraId="54C25B79"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В рамках планируемого договора в 2024 году доработка системы будет осуществляться в отношении следующих функциональных модулей:</w:t>
      </w:r>
    </w:p>
    <w:p w14:paraId="3F3C0B2C"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«Подготовка и подача заявки на участие в конкурсном отборе»;</w:t>
      </w:r>
    </w:p>
    <w:p w14:paraId="7D856522"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«Формальная проверка заявки»;</w:t>
      </w:r>
    </w:p>
    <w:p w14:paraId="0185B48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«Внутренняя экспертиза заявки»;</w:t>
      </w:r>
    </w:p>
    <w:p w14:paraId="016A62C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«Внешняя экспертиза заявки»;</w:t>
      </w:r>
    </w:p>
    <w:p w14:paraId="695B27D4"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«Определение финалистов конкурсного отбора»;</w:t>
      </w:r>
    </w:p>
    <w:p w14:paraId="6913F1AD"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«Ведение трекинговой программы»;</w:t>
      </w:r>
    </w:p>
    <w:p w14:paraId="3D2B5C8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«Онлайн-консультации с внутренними экспертами на этапе конкурсного отбора»;</w:t>
      </w:r>
    </w:p>
    <w:p w14:paraId="43898959"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lastRenderedPageBreak/>
        <w:t>Функциональный модуль «Сводное представление данных о проектах»;</w:t>
      </w:r>
    </w:p>
    <w:p w14:paraId="0E67012A"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«Запросы на индивидуальные консультации»;</w:t>
      </w:r>
    </w:p>
    <w:p w14:paraId="20A455F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«Онлайн-календарь»;</w:t>
      </w:r>
    </w:p>
    <w:p w14:paraId="5B82B6ED"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«Личный кабинет команды на этапе конкурсного отбора и акселерации»;</w:t>
      </w:r>
    </w:p>
    <w:p w14:paraId="40B085E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Функциональный модуль «Конструктор программ».</w:t>
      </w:r>
    </w:p>
    <w:p w14:paraId="4F0DC6A9" w14:textId="77777777" w:rsidR="0007577A" w:rsidRDefault="0007577A">
      <w:pPr>
        <w:spacing w:after="0" w:line="240" w:lineRule="auto"/>
        <w:ind w:right="197"/>
        <w:rPr>
          <w:rFonts w:ascii="Times New Roman" w:eastAsia="Times New Roman" w:hAnsi="Times New Roman" w:cs="Times New Roman"/>
          <w:sz w:val="24"/>
          <w:szCs w:val="24"/>
        </w:rPr>
      </w:pPr>
    </w:p>
    <w:p w14:paraId="5E8B0FC5" w14:textId="77777777" w:rsidR="0007577A" w:rsidRDefault="00AF351E">
      <w:pPr>
        <w:spacing w:after="0" w:line="240" w:lineRule="auto"/>
        <w:ind w:right="197"/>
        <w:jc w:val="both"/>
        <w:rPr>
          <w:rFonts w:ascii="Times New Roman" w:eastAsia="Times New Roman" w:hAnsi="Times New Roman" w:cs="Times New Roman"/>
          <w:b/>
          <w:color w:val="000000"/>
        </w:rPr>
      </w:pPr>
      <w:r>
        <w:rPr>
          <w:rFonts w:ascii="Times New Roman" w:eastAsia="Times New Roman" w:hAnsi="Times New Roman" w:cs="Times New Roman"/>
          <w:b/>
          <w:highlight w:val="white"/>
        </w:rPr>
        <w:t xml:space="preserve">12.2. </w:t>
      </w:r>
      <w:r>
        <w:rPr>
          <w:rFonts w:ascii="Times New Roman" w:eastAsia="Times New Roman" w:hAnsi="Times New Roman" w:cs="Times New Roman"/>
          <w:b/>
          <w:color w:val="000000"/>
          <w:highlight w:val="white"/>
        </w:rPr>
        <w:t>Этапы работ</w:t>
      </w:r>
    </w:p>
    <w:p w14:paraId="17E8D242"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Реализация Работ будет осуществляться в 4 этапа. Состав требований, реализуемых в рамках каждого этапа, может быть скорректирован в ходе выполнения работ. Итоговый состав требований будет отражен в ЧТЗ на каждый этап.</w:t>
      </w:r>
    </w:p>
    <w:p w14:paraId="59D6F1B6" w14:textId="77777777" w:rsidR="0007577A" w:rsidRDefault="0007577A">
      <w:pPr>
        <w:spacing w:after="0" w:line="240" w:lineRule="auto"/>
        <w:ind w:right="197"/>
        <w:rPr>
          <w:rFonts w:ascii="Times New Roman" w:eastAsia="Times New Roman" w:hAnsi="Times New Roman" w:cs="Times New Roman"/>
          <w:sz w:val="24"/>
          <w:szCs w:val="24"/>
        </w:rPr>
      </w:pPr>
    </w:p>
    <w:p w14:paraId="2603B4C0" w14:textId="77777777" w:rsidR="0007577A" w:rsidRDefault="00AF351E">
      <w:pPr>
        <w:spacing w:after="0" w:line="240" w:lineRule="auto"/>
        <w:ind w:right="197"/>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Таблица 12.2.1. Детализация  работ 1 этапа (с даты заключения договора по 15 мая 2024г.)</w:t>
      </w:r>
    </w:p>
    <w:p w14:paraId="7739F739" w14:textId="77777777" w:rsidR="0007577A" w:rsidRDefault="0007577A">
      <w:pPr>
        <w:spacing w:after="0" w:line="240" w:lineRule="auto"/>
        <w:ind w:right="197"/>
        <w:jc w:val="both"/>
        <w:rPr>
          <w:rFonts w:ascii="Times New Roman" w:eastAsia="Times New Roman" w:hAnsi="Times New Roman" w:cs="Times New Roman"/>
          <w:b/>
        </w:rPr>
      </w:pPr>
    </w:p>
    <w:tbl>
      <w:tblPr>
        <w:tblStyle w:val="a8"/>
        <w:tblW w:w="10950" w:type="dxa"/>
        <w:tblInd w:w="0" w:type="dxa"/>
        <w:tblLayout w:type="fixed"/>
        <w:tblLook w:val="0400" w:firstRow="0" w:lastRow="0" w:firstColumn="0" w:lastColumn="0" w:noHBand="0" w:noVBand="1"/>
      </w:tblPr>
      <w:tblGrid>
        <w:gridCol w:w="1140"/>
        <w:gridCol w:w="6285"/>
        <w:gridCol w:w="1380"/>
        <w:gridCol w:w="720"/>
        <w:gridCol w:w="1425"/>
      </w:tblGrid>
      <w:tr w:rsidR="0007577A" w14:paraId="571C0FE0" w14:textId="77777777">
        <w:trPr>
          <w:trHeight w:val="795"/>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CE3EDF" w14:textId="77777777" w:rsidR="0007577A" w:rsidRDefault="00AF351E">
            <w:pPr>
              <w:spacing w:after="0" w:line="240" w:lineRule="auto"/>
              <w:ind w:right="27"/>
              <w:jc w:val="center"/>
              <w:rPr>
                <w:rFonts w:ascii="Times New Roman" w:eastAsia="Times New Roman" w:hAnsi="Times New Roman" w:cs="Times New Roman"/>
              </w:rPr>
            </w:pPr>
            <w:r>
              <w:rPr>
                <w:rFonts w:ascii="Times New Roman" w:eastAsia="Times New Roman" w:hAnsi="Times New Roman" w:cs="Times New Roman"/>
                <w:b/>
                <w:i/>
                <w:color w:val="000000"/>
                <w:highlight w:val="white"/>
              </w:rPr>
              <w:t>Функциональный модуль</w:t>
            </w: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4E998C" w14:textId="77777777" w:rsidR="0007577A" w:rsidRDefault="00AF351E">
            <w:pPr>
              <w:spacing w:after="0" w:line="240" w:lineRule="auto"/>
              <w:ind w:left="-1276" w:right="27"/>
              <w:jc w:val="center"/>
              <w:rPr>
                <w:rFonts w:ascii="Times New Roman" w:eastAsia="Times New Roman" w:hAnsi="Times New Roman" w:cs="Times New Roman"/>
              </w:rPr>
            </w:pPr>
            <w:r>
              <w:rPr>
                <w:rFonts w:ascii="Times New Roman" w:eastAsia="Times New Roman" w:hAnsi="Times New Roman" w:cs="Times New Roman"/>
                <w:b/>
                <w:i/>
                <w:color w:val="000000"/>
                <w:highlight w:val="white"/>
              </w:rPr>
              <w:t>Наименование работ 1 этапа</w:t>
            </w:r>
          </w:p>
        </w:tc>
        <w:tc>
          <w:tcPr>
            <w:tcW w:w="13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66573F6" w14:textId="77777777" w:rsidR="0007577A" w:rsidRDefault="00AF351E">
            <w:pPr>
              <w:spacing w:after="0" w:line="240" w:lineRule="auto"/>
              <w:ind w:right="6"/>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Цена часа, руб. (с уч. НДС, если примен.)</w:t>
            </w:r>
          </w:p>
        </w:tc>
        <w:tc>
          <w:tcPr>
            <w:tcW w:w="7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1E97FB" w14:textId="77777777" w:rsidR="0007577A" w:rsidRDefault="00AF351E">
            <w:pPr>
              <w:spacing w:after="0" w:line="240" w:lineRule="auto"/>
              <w:ind w:left="-90" w:right="-109"/>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Колич. Чел-час</w:t>
            </w:r>
          </w:p>
        </w:tc>
        <w:tc>
          <w:tcPr>
            <w:tcW w:w="14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B95C6F" w14:textId="77777777" w:rsidR="0007577A" w:rsidRDefault="00AF351E">
            <w:pPr>
              <w:spacing w:after="0" w:line="240" w:lineRule="auto"/>
              <w:ind w:left="-60" w:right="36"/>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Стоимость, руб. (с уч. НДС, если применимо)</w:t>
            </w:r>
          </w:p>
        </w:tc>
      </w:tr>
      <w:tr w:rsidR="0007577A" w14:paraId="505BF99B" w14:textId="77777777">
        <w:trPr>
          <w:trHeight w:val="269"/>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99E07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Подготовка и подача заявки на участие в конкурсном отборе</w:t>
            </w:r>
          </w:p>
          <w:p w14:paraId="2C44F1C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6BFC09C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3F0FF0C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619417D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w:t>
            </w: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62A8DC"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Добавить в отчет «Отчет Скаутинга» таблицы НКИТ общая воронка, НКИТ поданные заявки. Указанные таблицы нужно добавить в отчет, который уже формируется в EDU. Таблицы будут предоставлены Заказчиком.</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F4C409"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114504"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9189B0" w14:textId="77777777" w:rsidR="0007577A" w:rsidRDefault="0007577A">
            <w:pPr>
              <w:spacing w:after="0" w:line="240" w:lineRule="auto"/>
              <w:ind w:right="197"/>
              <w:rPr>
                <w:rFonts w:ascii="Times New Roman" w:eastAsia="Times New Roman" w:hAnsi="Times New Roman" w:cs="Times New Roman"/>
              </w:rPr>
            </w:pPr>
          </w:p>
        </w:tc>
      </w:tr>
      <w:tr w:rsidR="0007577A" w14:paraId="089BCF06" w14:textId="77777777">
        <w:trPr>
          <w:trHeight w:val="269"/>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8392E3"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A6F7AB"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Реализовать </w:t>
            </w:r>
            <w:r>
              <w:rPr>
                <w:rFonts w:ascii="Times New Roman" w:eastAsia="Times New Roman" w:hAnsi="Times New Roman" w:cs="Times New Roman"/>
                <w:color w:val="000000"/>
              </w:rPr>
              <w:t>рефакторинг движка анкеты и тестирование под нагрузкой.</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780F7F"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F753B3"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52EEB2" w14:textId="77777777" w:rsidR="0007577A" w:rsidRDefault="0007577A">
            <w:pPr>
              <w:spacing w:after="0" w:line="240" w:lineRule="auto"/>
              <w:ind w:right="197"/>
              <w:rPr>
                <w:rFonts w:ascii="Times New Roman" w:eastAsia="Times New Roman" w:hAnsi="Times New Roman" w:cs="Times New Roman"/>
              </w:rPr>
            </w:pPr>
          </w:p>
        </w:tc>
      </w:tr>
      <w:tr w:rsidR="0007577A" w14:paraId="0B99B0F1" w14:textId="77777777">
        <w:trPr>
          <w:trHeight w:val="884"/>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61E109"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0305E8"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highlight w:val="white"/>
              </w:rPr>
              <w:t>Начиная с акселерационной программы Спринт 9, при заполнении Анкеты в разделе Команда, выводить на экран ФИО владельца данного телефона, если телефонный номер уже был ранее подтвержден в Системе.</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065233"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8C3BDA"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E1056C" w14:textId="77777777" w:rsidR="0007577A" w:rsidRDefault="0007577A">
            <w:pPr>
              <w:spacing w:after="0" w:line="240" w:lineRule="auto"/>
              <w:ind w:right="197"/>
              <w:rPr>
                <w:rFonts w:ascii="Times New Roman" w:eastAsia="Times New Roman" w:hAnsi="Times New Roman" w:cs="Times New Roman"/>
              </w:rPr>
            </w:pPr>
          </w:p>
        </w:tc>
      </w:tr>
      <w:tr w:rsidR="0007577A" w14:paraId="63BD172E" w14:textId="77777777">
        <w:trPr>
          <w:trHeight w:val="884"/>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25C394"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CCB6D2"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highlight w:val="white"/>
              </w:rPr>
              <w:t>Добавить в реестр ПДн участников акселерационной программы Спринт 1-8 (какие поля и с какими документами).</w:t>
            </w:r>
          </w:p>
          <w:p w14:paraId="518E56A7"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highlight w:val="white"/>
              </w:rPr>
              <w:t>Для всех участников 1-8 акселерационной программы Спринт, которые прошли ФП и перешли в статус «На Экспертизу», проставить в реестре вместо статуса «Галочка на сайте» статус «Бумажное согласие».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9F1FA1"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8D50F5"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B67AF4E" w14:textId="77777777" w:rsidR="0007577A" w:rsidRDefault="0007577A">
            <w:pPr>
              <w:spacing w:after="0" w:line="240" w:lineRule="auto"/>
              <w:ind w:right="197"/>
              <w:rPr>
                <w:rFonts w:ascii="Times New Roman" w:eastAsia="Times New Roman" w:hAnsi="Times New Roman" w:cs="Times New Roman"/>
              </w:rPr>
            </w:pPr>
          </w:p>
        </w:tc>
      </w:tr>
      <w:tr w:rsidR="0007577A" w14:paraId="1EE46549" w14:textId="77777777">
        <w:trPr>
          <w:trHeight w:val="25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2F235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6C96F3"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highlight w:val="white"/>
              </w:rPr>
              <w:t>Заменить шаблон презентации в анкете на актуальный.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E7E542"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52EDEC"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7E1B27" w14:textId="77777777" w:rsidR="0007577A" w:rsidRDefault="0007577A">
            <w:pPr>
              <w:spacing w:after="0" w:line="240" w:lineRule="auto"/>
              <w:ind w:right="197"/>
              <w:rPr>
                <w:rFonts w:ascii="Times New Roman" w:eastAsia="Times New Roman" w:hAnsi="Times New Roman" w:cs="Times New Roman"/>
              </w:rPr>
            </w:pPr>
          </w:p>
        </w:tc>
      </w:tr>
      <w:tr w:rsidR="0007577A" w14:paraId="1301884B" w14:textId="77777777">
        <w:trPr>
          <w:trHeight w:val="57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0E6B40"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3545E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Начиная с акселерационной программы Спринт 10, необходимо произвести обновление процесса подтверждения номеров телефона. Добавить подтверждение телефонного номера руководителя проекта.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C7659E"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9228CE"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342879" w14:textId="77777777" w:rsidR="0007577A" w:rsidRDefault="0007577A">
            <w:pPr>
              <w:spacing w:after="0" w:line="240" w:lineRule="auto"/>
              <w:ind w:right="197"/>
              <w:rPr>
                <w:rFonts w:ascii="Times New Roman" w:eastAsia="Times New Roman" w:hAnsi="Times New Roman" w:cs="Times New Roman"/>
              </w:rPr>
            </w:pPr>
          </w:p>
        </w:tc>
      </w:tr>
      <w:tr w:rsidR="0007577A" w14:paraId="79A52A3D" w14:textId="77777777">
        <w:trPr>
          <w:trHeight w:val="4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D67306"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07757D" w14:textId="77777777" w:rsidR="0007577A" w:rsidRDefault="00AF351E">
            <w:pPr>
              <w:spacing w:after="0" w:line="240" w:lineRule="auto"/>
              <w:ind w:right="6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Внести изменения в анкету.</w:t>
            </w:r>
          </w:p>
          <w:p w14:paraId="5B32FAC0" w14:textId="77777777" w:rsidR="0007577A" w:rsidRDefault="00AF351E">
            <w:pPr>
              <w:spacing w:after="0" w:line="240" w:lineRule="auto"/>
              <w:ind w:right="60"/>
              <w:jc w:val="both"/>
              <w:rPr>
                <w:rFonts w:ascii="Times New Roman" w:eastAsia="Times New Roman" w:hAnsi="Times New Roman" w:cs="Times New Roman"/>
                <w:highlight w:val="white"/>
              </w:rPr>
            </w:pPr>
            <w:r>
              <w:rPr>
                <w:rFonts w:ascii="Times New Roman" w:eastAsia="Times New Roman" w:hAnsi="Times New Roman" w:cs="Times New Roman"/>
              </w:rPr>
              <w:t>Внести изменения в выпадающий список регионов, чтобы при заполнении данной позиции в Анкете, можно было листать наименования регионов, представленных в списке. Пользователь должен начать вводить первые буквы нужного ему региона Российской Федерации, и по первым буквам должно появляться полное название региона РФ, на которое можно навести курсор и выбрать двойным щелчком мыши.</w:t>
            </w:r>
          </w:p>
          <w:p w14:paraId="4DCA7662" w14:textId="77777777" w:rsidR="0007577A" w:rsidRDefault="00AF351E">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При заполнении раздела «Информация» при ответе на вопрос «Единоличный исполнительный орган (ЕИО). Срок полномочий ЕИО», нужно предоставить возможность участникам команд самостоятельно вводить дату, а не выбирать ее из календаря. Создать кнопку в том же поле «выбрать дату».</w:t>
            </w:r>
          </w:p>
          <w:p w14:paraId="6B2C7740" w14:textId="77777777" w:rsidR="0007577A" w:rsidRDefault="00AF351E">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При заполнении раздела «Документы к заявке», чтобы увидеть полный список приложенных документов, необходимо пользоваться бегунком. Необходимо сделать, чтобы в зависимости от формата, строки переносились.</w:t>
            </w:r>
          </w:p>
          <w:p w14:paraId="23E7B070" w14:textId="77777777" w:rsidR="0007577A" w:rsidRDefault="00AF351E">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В разделе «Знакомство» после вопроса «Ваши цели на программу?» добавить вопрос «Откуда Вы узнали об акселераторе Спринт?» и создать текстовое поле для ответа.</w:t>
            </w:r>
          </w:p>
          <w:p w14:paraId="0A68789B" w14:textId="77777777" w:rsidR="0007577A" w:rsidRDefault="00AF351E">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lastRenderedPageBreak/>
              <w:t>В период между окончанием прошедшего конкурсного отбора и началом нового конкурсного отбора, в разделе «Документы к заявке» убрать из списка документов уведомление о том, что необходимо запросить справку об отсутствии задолженности.</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E78376"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AB25B4"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D22A14" w14:textId="77777777" w:rsidR="0007577A" w:rsidRDefault="0007577A">
            <w:pPr>
              <w:spacing w:after="0" w:line="240" w:lineRule="auto"/>
              <w:ind w:right="197"/>
              <w:rPr>
                <w:rFonts w:ascii="Times New Roman" w:eastAsia="Times New Roman" w:hAnsi="Times New Roman" w:cs="Times New Roman"/>
              </w:rPr>
            </w:pPr>
          </w:p>
        </w:tc>
      </w:tr>
      <w:tr w:rsidR="0007577A" w14:paraId="2DEF6D23"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52525B"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2E51F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интерфейса Статистики: </w:t>
            </w:r>
          </w:p>
          <w:p w14:paraId="690C241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Доработка интерфейса раздела «Рассылки». </w:t>
            </w:r>
          </w:p>
          <w:p w14:paraId="11D13D4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1. Вкладку "Статистика" переименовать в «Рассылки». </w:t>
            </w:r>
          </w:p>
          <w:p w14:paraId="2328B79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2. Добавить наименование темы письма к каждому письму. </w:t>
            </w:r>
          </w:p>
          <w:p w14:paraId="6C17094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3. добавить в фильтр ФБ выбор блоков, к которому относится письмо. </w:t>
            </w:r>
          </w:p>
          <w:p w14:paraId="4ACC775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Заполнение заявки в Акселератор Спринт, Онлайн-календарь, Ведение трекинговой программы, Запросы на индивидуальные консультации, Формальная проверка заявки + Внутренняя экспертиза заявки. </w:t>
            </w:r>
          </w:p>
          <w:p w14:paraId="210BDAA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4. Реализовать отдельный блок «Не рассылаются» и все, что не используется, отображается в этой вкладке. . </w:t>
            </w:r>
          </w:p>
          <w:p w14:paraId="5ED0883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xml:space="preserve">5. Добавить расширение роли на просмотр раздела </w:t>
            </w:r>
            <w:r>
              <w:rPr>
                <w:rFonts w:ascii="Times New Roman" w:eastAsia="Times New Roman" w:hAnsi="Times New Roman" w:cs="Times New Roman"/>
              </w:rPr>
              <w:t>«Рассылки»</w:t>
            </w:r>
            <w:r>
              <w:rPr>
                <w:rFonts w:ascii="Times New Roman" w:eastAsia="Times New Roman" w:hAnsi="Times New Roman" w:cs="Times New Roman"/>
                <w:color w:val="000000"/>
              </w:rPr>
              <w:t xml:space="preserve"> у Администратора.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06ABBB"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F6E12C"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2956AF" w14:textId="77777777" w:rsidR="0007577A" w:rsidRDefault="0007577A">
            <w:pPr>
              <w:spacing w:after="0" w:line="240" w:lineRule="auto"/>
              <w:ind w:right="197"/>
              <w:rPr>
                <w:rFonts w:ascii="Times New Roman" w:eastAsia="Times New Roman" w:hAnsi="Times New Roman" w:cs="Times New Roman"/>
              </w:rPr>
            </w:pPr>
          </w:p>
        </w:tc>
      </w:tr>
      <w:tr w:rsidR="0007577A" w14:paraId="185C894A"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3AB154"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B1C6A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возможность создавать новых участников в модуле «Моя команда», с подтверждением участника по смс, аналогично анкете.</w:t>
            </w:r>
          </w:p>
          <w:p w14:paraId="0A1E8DB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вводится номер телефона, который уже есть в реестре в Системе, добавлять в раздел «Моя команда» данные. Если номер в Системе уже был подтвержден, то его не нужно подтверждать еще раз, просто добавлять данные.</w:t>
            </w:r>
          </w:p>
          <w:p w14:paraId="512EB2C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участник подтвердил согласие по смс, то в реестре сохраняется информация о нем. Если участник не подтвердил согласие по смс, то в реестре информации о нем не сохраняется. </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8CDF86"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67D4B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597EA7" w14:textId="77777777" w:rsidR="0007577A" w:rsidRDefault="0007577A">
            <w:pPr>
              <w:spacing w:after="0" w:line="240" w:lineRule="auto"/>
              <w:ind w:right="197"/>
              <w:rPr>
                <w:rFonts w:ascii="Times New Roman" w:eastAsia="Times New Roman" w:hAnsi="Times New Roman" w:cs="Times New Roman"/>
              </w:rPr>
            </w:pPr>
          </w:p>
        </w:tc>
      </w:tr>
      <w:tr w:rsidR="0007577A" w14:paraId="5C68F296" w14:textId="77777777">
        <w:trPr>
          <w:trHeight w:val="84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0B8D56"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39F19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Системы: на странице «Моя команда» при заполнении заявки выводить на экран все данные участника проекта (ФИО, телефон, эл.почта) в разделе ЛК «Моя команда». Разделять в Анкете вопросы по ФИО, чтобы имя, отчество и фамилия вводились в разные поля.</w:t>
            </w:r>
            <w:r>
              <w:rPr>
                <w:rFonts w:ascii="Times New Roman" w:eastAsia="Times New Roman" w:hAnsi="Times New Roman" w:cs="Times New Roman"/>
                <w:highlight w:val="white"/>
              </w:rPr>
              <w:t xml:space="preserve"> </w:t>
            </w:r>
            <w:r>
              <w:rPr>
                <w:rFonts w:ascii="Times New Roman" w:eastAsia="Times New Roman" w:hAnsi="Times New Roman" w:cs="Times New Roman"/>
              </w:rPr>
              <w:t>Внесенные в систему д</w:t>
            </w:r>
            <w:r>
              <w:rPr>
                <w:rFonts w:ascii="Times New Roman" w:eastAsia="Times New Roman" w:hAnsi="Times New Roman" w:cs="Times New Roman"/>
                <w:color w:val="000000"/>
              </w:rPr>
              <w:t xml:space="preserve">анные заявок в 10-м конкурсном отборе ФИО поделить </w:t>
            </w:r>
            <w:r>
              <w:rPr>
                <w:rFonts w:ascii="Times New Roman" w:eastAsia="Times New Roman" w:hAnsi="Times New Roman" w:cs="Times New Roman"/>
                <w:color w:val="000000"/>
                <w:highlight w:val="white"/>
              </w:rPr>
              <w:t>и также синхронизировать. Сделать ФИО обязательными полями в анкете.</w:t>
            </w:r>
          </w:p>
          <w:p w14:paraId="00F5DD1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Настроить порядок Синхронизации данных: </w:t>
            </w:r>
          </w:p>
          <w:p w14:paraId="732E72E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 разделе «Моя команда» реализовать возможность редактировать поле почты или удалять члена команды целиком. Реализовать запрет на редактирования ФИО- сделать возможным добавить только почту. Если произошли изменения ФИО в разделе «Моя команда» до отправки заявки, то при отправке данные синхронизировать снова. </w:t>
            </w:r>
          </w:p>
          <w:p w14:paraId="57FBA5D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Синхронизировать информацию об участниках в разделе «Моя команда» и в Анкете. Если данные об участнике в разделе «Моя команда» удалены, а в Анкете при отправке они остались видны, то из Анкеты их удалить.</w:t>
            </w:r>
          </w:p>
          <w:p w14:paraId="6C163A3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При подаче проектом повторной заявки, оставлять в Системе данные всех пользователей, которые были ранее внесены.</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C5302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D4CA31"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5D8FF7" w14:textId="77777777" w:rsidR="0007577A" w:rsidRDefault="0007577A">
            <w:pPr>
              <w:spacing w:after="0" w:line="240" w:lineRule="auto"/>
              <w:ind w:right="197"/>
              <w:rPr>
                <w:rFonts w:ascii="Times New Roman" w:eastAsia="Times New Roman" w:hAnsi="Times New Roman" w:cs="Times New Roman"/>
              </w:rPr>
            </w:pPr>
          </w:p>
        </w:tc>
      </w:tr>
      <w:tr w:rsidR="0007577A" w14:paraId="1E930F89" w14:textId="77777777">
        <w:trPr>
          <w:trHeight w:val="231"/>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2F4812"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ECC3B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Убрать из анкеты подраздел «Согласия на ПДн» (он будет перенесен в раздел «Личные данные»).</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1E0467"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9B95A0"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C7C310" w14:textId="77777777" w:rsidR="0007577A" w:rsidRDefault="0007577A">
            <w:pPr>
              <w:spacing w:after="0" w:line="240" w:lineRule="auto"/>
              <w:ind w:right="197"/>
              <w:rPr>
                <w:rFonts w:ascii="Times New Roman" w:eastAsia="Times New Roman" w:hAnsi="Times New Roman" w:cs="Times New Roman"/>
              </w:rPr>
            </w:pPr>
          </w:p>
        </w:tc>
      </w:tr>
      <w:tr w:rsidR="0007577A" w14:paraId="56A79FE1"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C7C2A1"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82556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Системы: в «Карточке проекта» рядом с ФИО каждого участника команды (представитель, руководитель, участники - все, кто подтверждал номер телефона) в разделе Анкета вывести на экран признак «дал согласие ПДн» после подтверждения номера телефона.</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12619A"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3711FC"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B9BD80" w14:textId="77777777" w:rsidR="0007577A" w:rsidRDefault="0007577A">
            <w:pPr>
              <w:spacing w:after="0" w:line="240" w:lineRule="auto"/>
              <w:ind w:right="197"/>
              <w:rPr>
                <w:rFonts w:ascii="Times New Roman" w:eastAsia="Times New Roman" w:hAnsi="Times New Roman" w:cs="Times New Roman"/>
              </w:rPr>
            </w:pPr>
          </w:p>
        </w:tc>
      </w:tr>
      <w:tr w:rsidR="0007577A" w14:paraId="6B3B7988" w14:textId="77777777">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AD6668"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523EA4A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Создать в Системе «Реестр обработки персональных данных» по форме, которая будет представлен</w:t>
            </w:r>
            <w:r>
              <w:rPr>
                <w:rFonts w:ascii="Times New Roman" w:eastAsia="Times New Roman" w:hAnsi="Times New Roman" w:cs="Times New Roman"/>
                <w:highlight w:val="white"/>
              </w:rPr>
              <w:t xml:space="preserve">а в процессе реализации </w:t>
            </w:r>
            <w:r>
              <w:rPr>
                <w:rFonts w:ascii="Times New Roman" w:eastAsia="Times New Roman" w:hAnsi="Times New Roman" w:cs="Times New Roman"/>
                <w:color w:val="000000"/>
                <w:highlight w:val="white"/>
              </w:rPr>
              <w:lastRenderedPageBreak/>
              <w:t>настояще</w:t>
            </w:r>
            <w:r>
              <w:rPr>
                <w:rFonts w:ascii="Times New Roman" w:eastAsia="Times New Roman" w:hAnsi="Times New Roman" w:cs="Times New Roman"/>
                <w:highlight w:val="white"/>
              </w:rPr>
              <w:t>го</w:t>
            </w:r>
            <w:r>
              <w:rPr>
                <w:rFonts w:ascii="Times New Roman" w:eastAsia="Times New Roman" w:hAnsi="Times New Roman" w:cs="Times New Roman"/>
                <w:color w:val="000000"/>
                <w:highlight w:val="white"/>
              </w:rPr>
              <w:t xml:space="preserve"> Договор</w:t>
            </w:r>
            <w:r>
              <w:rPr>
                <w:rFonts w:ascii="Times New Roman" w:eastAsia="Times New Roman" w:hAnsi="Times New Roman" w:cs="Times New Roman"/>
                <w:highlight w:val="white"/>
              </w:rPr>
              <w:t>а</w:t>
            </w:r>
            <w:r>
              <w:rPr>
                <w:rFonts w:ascii="Times New Roman" w:eastAsia="Times New Roman" w:hAnsi="Times New Roman" w:cs="Times New Roman"/>
                <w:color w:val="000000"/>
                <w:highlight w:val="white"/>
              </w:rPr>
              <w:t>. Реестр должен иметь табличную форму. </w:t>
            </w:r>
          </w:p>
          <w:p w14:paraId="483FAB0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 Системе сделать отдельную вкладку «ПДн», включающей в себя разделы:</w:t>
            </w:r>
          </w:p>
          <w:p w14:paraId="4D9212C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Реестр ПДн;</w:t>
            </w:r>
          </w:p>
          <w:p w14:paraId="77E6215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реестр отзывов по ПДн.</w:t>
            </w:r>
            <w:r>
              <w:rPr>
                <w:rFonts w:ascii="Times New Roman" w:eastAsia="Times New Roman" w:hAnsi="Times New Roman" w:cs="Times New Roman"/>
                <w:color w:val="000000"/>
                <w:highlight w:val="white"/>
              </w:rPr>
              <w:br/>
              <w:t>Сделать выгрузку Статистики по участникам команд и их подтвержденным номерам по всем конкурсным отборам и всем заявкам для целей реестра персональных данных. </w:t>
            </w:r>
          </w:p>
        </w:tc>
        <w:tc>
          <w:tcPr>
            <w:tcW w:w="1380"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529A25C1"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7EA72F75"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ED48D3E" w14:textId="77777777" w:rsidR="0007577A" w:rsidRDefault="0007577A">
            <w:pPr>
              <w:spacing w:after="0" w:line="240" w:lineRule="auto"/>
              <w:ind w:right="197"/>
              <w:rPr>
                <w:rFonts w:ascii="Times New Roman" w:eastAsia="Times New Roman" w:hAnsi="Times New Roman" w:cs="Times New Roman"/>
              </w:rPr>
            </w:pPr>
          </w:p>
        </w:tc>
      </w:tr>
      <w:tr w:rsidR="0007577A" w14:paraId="0D9F8730" w14:textId="77777777">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B259E7"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4C2FEAB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 разделе «Личные данные» необходимо добавить  кнопку «Подтвердить согласия на обработку персональных данных», после нажатия на которую уходит СМС/эксперт с кодом, как при обычном подтверждении. Ссылку на согласие необходимо заменить в Системе. Форма согласия будет сообщена Заказчиком Подрядчику в момент начала работы над данной задачей по эл.почте контактного лица со стороны Подрядчика.</w:t>
            </w:r>
          </w:p>
          <w:p w14:paraId="654CCC6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Экспертов требуется внести в реестр в разделе Экспертов, без привязки к потоку с добавлением подтверждения. Новые эксперты будут отражены со статусом «СМС». Ранее зарегистрированных в системе экспертов внести в реестр с «галочкой на сайте». </w:t>
            </w:r>
          </w:p>
        </w:tc>
        <w:tc>
          <w:tcPr>
            <w:tcW w:w="138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4E4AFF7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E371C7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6" w:space="0" w:color="000000"/>
              <w:bottom w:val="single" w:sz="6" w:space="0" w:color="000000"/>
              <w:right w:val="single" w:sz="4" w:space="0" w:color="000000"/>
            </w:tcBorders>
            <w:tcMar>
              <w:top w:w="56" w:type="dxa"/>
              <w:left w:w="56" w:type="dxa"/>
              <w:bottom w:w="56" w:type="dxa"/>
              <w:right w:w="56" w:type="dxa"/>
            </w:tcMar>
          </w:tcPr>
          <w:p w14:paraId="134D0AAF" w14:textId="77777777" w:rsidR="0007577A" w:rsidRDefault="0007577A">
            <w:pPr>
              <w:spacing w:after="0" w:line="240" w:lineRule="auto"/>
              <w:ind w:right="197"/>
              <w:rPr>
                <w:rFonts w:ascii="Times New Roman" w:eastAsia="Times New Roman" w:hAnsi="Times New Roman" w:cs="Times New Roman"/>
              </w:rPr>
            </w:pPr>
          </w:p>
        </w:tc>
      </w:tr>
      <w:tr w:rsidR="0007577A" w14:paraId="771FD2F9" w14:textId="77777777">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11E4F9"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8A0890"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Внести изменения в Систему:</w:t>
            </w:r>
          </w:p>
          <w:p w14:paraId="6B774990"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 Сводный отчет после акселератора: возможность скачать для 3-го конкурсного отбора.</w:t>
            </w:r>
          </w:p>
          <w:p w14:paraId="5A4DFD91"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 Проверить назначение по 2-4 конкурсным отборам, выгрузить данные о трекерах по 4-му конкурсному  отбору.</w:t>
            </w:r>
          </w:p>
        </w:tc>
        <w:tc>
          <w:tcPr>
            <w:tcW w:w="13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057F03"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E6800A"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CAD37A" w14:textId="77777777" w:rsidR="0007577A" w:rsidRDefault="0007577A">
            <w:pPr>
              <w:spacing w:after="0" w:line="240" w:lineRule="auto"/>
              <w:ind w:right="197"/>
              <w:rPr>
                <w:rFonts w:ascii="Times New Roman" w:eastAsia="Times New Roman" w:hAnsi="Times New Roman" w:cs="Times New Roman"/>
              </w:rPr>
            </w:pPr>
          </w:p>
        </w:tc>
      </w:tr>
      <w:tr w:rsidR="0007577A" w14:paraId="51EB28DA" w14:textId="77777777">
        <w:trPr>
          <w:trHeight w:val="332"/>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ED8AA1"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5EBF2D2"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Реализовать обновление отчета  «Сводный отчет для КК»: доработать систему в части расчета рейтингового балла. Рейтинговый балл должен считаться по окончанию внутренней экспертизы и обновляться с появлением рейтингового балла по внешней экспертизе.</w:t>
            </w:r>
          </w:p>
        </w:tc>
        <w:tc>
          <w:tcPr>
            <w:tcW w:w="13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CF1BD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6BA767"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6" w:space="0" w:color="000000"/>
              <w:left w:val="single" w:sz="6" w:space="0" w:color="000000"/>
              <w:bottom w:val="single" w:sz="4" w:space="0" w:color="000000"/>
              <w:right w:val="single" w:sz="4" w:space="0" w:color="000000"/>
            </w:tcBorders>
            <w:tcMar>
              <w:top w:w="0" w:type="dxa"/>
              <w:left w:w="100" w:type="dxa"/>
              <w:bottom w:w="0" w:type="dxa"/>
              <w:right w:w="100" w:type="dxa"/>
            </w:tcMar>
          </w:tcPr>
          <w:p w14:paraId="3001D8E9" w14:textId="77777777" w:rsidR="0007577A" w:rsidRDefault="0007577A">
            <w:pPr>
              <w:spacing w:after="0" w:line="240" w:lineRule="auto"/>
              <w:ind w:right="197"/>
              <w:rPr>
                <w:rFonts w:ascii="Times New Roman" w:eastAsia="Times New Roman" w:hAnsi="Times New Roman" w:cs="Times New Roman"/>
              </w:rPr>
            </w:pPr>
          </w:p>
        </w:tc>
      </w:tr>
      <w:tr w:rsidR="0007577A" w14:paraId="2552FC7D" w14:textId="77777777">
        <w:trPr>
          <w:trHeight w:val="332"/>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8B149A" w14:textId="77777777" w:rsidR="0007577A" w:rsidRDefault="0007577A">
            <w:pPr>
              <w:spacing w:after="0" w:line="240" w:lineRule="auto"/>
              <w:ind w:right="197"/>
              <w:rPr>
                <w:rFonts w:ascii="Times New Roman" w:eastAsia="Times New Roman" w:hAnsi="Times New Roman" w:cs="Times New Roman"/>
              </w:rPr>
            </w:pPr>
          </w:p>
        </w:tc>
        <w:tc>
          <w:tcPr>
            <w:tcW w:w="6285"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A236E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рассылки триггерных писем</w:t>
            </w:r>
            <w:r>
              <w:rPr>
                <w:rFonts w:ascii="Times New Roman" w:eastAsia="Times New Roman" w:hAnsi="Times New Roman" w:cs="Times New Roman"/>
                <w:color w:val="000000"/>
              </w:rPr>
              <w:t>.</w:t>
            </w:r>
          </w:p>
          <w:p w14:paraId="012034E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1. Письма-напоминания отправлять всем пользователям, которые заполнили заявку 0-99% (сюда не входят выпускники и т.п., кто уже подал заявку). </w:t>
            </w:r>
          </w:p>
          <w:p w14:paraId="4B9A294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xml:space="preserve">2. Не отправлять письма повторно. Цепочка писем отправляет только однократно одному пользователю, вне зависимости, на какой конкурсный отбор он начал подавать. </w:t>
            </w:r>
            <w:r>
              <w:rPr>
                <w:rFonts w:ascii="Times New Roman" w:eastAsia="Times New Roman" w:hAnsi="Times New Roman" w:cs="Times New Roman"/>
                <w:color w:val="000000"/>
              </w:rPr>
              <w:br/>
              <w:t>Цепочка идет 1 раз по схеме до конца и не повторяется, без дублей писем происходит процесс. </w:t>
            </w:r>
          </w:p>
          <w:p w14:paraId="742D8A5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Цепочка отправляется пользователю даже если он уходит в архив.</w:t>
            </w:r>
            <w:r>
              <w:rPr>
                <w:rFonts w:ascii="Times New Roman" w:eastAsia="Times New Roman" w:hAnsi="Times New Roman" w:cs="Times New Roman"/>
                <w:color w:val="000000"/>
              </w:rPr>
              <w:br/>
              <w:t>3. Добавить еще одно письмо, которое идет первым.</w:t>
            </w:r>
            <w:r>
              <w:rPr>
                <w:rFonts w:ascii="Times New Roman" w:eastAsia="Times New Roman" w:hAnsi="Times New Roman" w:cs="Times New Roman"/>
                <w:color w:val="000000"/>
              </w:rPr>
              <w:br/>
              <w:t>4. Письмо «Как заполнить заявку в Спринт»- предпоследний абзац.</w:t>
            </w:r>
          </w:p>
          <w:p w14:paraId="1220135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Убрать п. 2</w:t>
            </w:r>
            <w:r>
              <w:rPr>
                <w:rFonts w:ascii="Times New Roman" w:eastAsia="Times New Roman" w:hAnsi="Times New Roman" w:cs="Times New Roman"/>
              </w:rPr>
              <w:t>: «</w:t>
            </w:r>
            <w:r>
              <w:rPr>
                <w:rFonts w:ascii="Times New Roman" w:eastAsia="Times New Roman" w:hAnsi="Times New Roman" w:cs="Times New Roman"/>
                <w:color w:val="000000"/>
              </w:rPr>
              <w:t>2. Согласие на обработку персональных данных. Необходимо прикрепить заполненные и подписанные согласия от каждого человека, которого вы указали в анкете.». Оставить только два пункта 1) и 2) ( 3) поменять на 2) )</w:t>
            </w:r>
            <w:r>
              <w:rPr>
                <w:rFonts w:ascii="Times New Roman" w:eastAsia="Times New Roman" w:hAnsi="Times New Roman" w:cs="Times New Roman"/>
                <w:color w:val="000000"/>
              </w:rPr>
              <w:br/>
              <w:t>5. Письмо «Какие документы вам нужны?»</w:t>
            </w:r>
            <w:r>
              <w:rPr>
                <w:rFonts w:ascii="Times New Roman" w:eastAsia="Times New Roman" w:hAnsi="Times New Roman" w:cs="Times New Roman"/>
              </w:rPr>
              <w:t xml:space="preserve"> </w:t>
            </w:r>
            <w:r>
              <w:rPr>
                <w:rFonts w:ascii="Times New Roman" w:eastAsia="Times New Roman" w:hAnsi="Times New Roman" w:cs="Times New Roman"/>
                <w:color w:val="000000"/>
              </w:rPr>
              <w:t>- убрать п. 2, оставить 2 пункта. «2. Согласие на обработку персональных данных. Необходимо прикрепить заполненные и подписанные согласия от каждого человека, которого вы указали в анкете»</w:t>
            </w:r>
            <w:r>
              <w:rPr>
                <w:rFonts w:ascii="Times New Roman" w:eastAsia="Times New Roman" w:hAnsi="Times New Roman" w:cs="Times New Roman"/>
              </w:rPr>
              <w:t>.</w:t>
            </w:r>
          </w:p>
          <w:p w14:paraId="739339E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Прехедер меняется на  «2 важных пункта».</w:t>
            </w:r>
            <w:r>
              <w:rPr>
                <w:rFonts w:ascii="Times New Roman" w:eastAsia="Times New Roman" w:hAnsi="Times New Roman" w:cs="Times New Roman"/>
              </w:rPr>
              <w:t xml:space="preserve"> </w:t>
            </w:r>
            <w:r>
              <w:rPr>
                <w:rFonts w:ascii="Times New Roman" w:eastAsia="Times New Roman" w:hAnsi="Times New Roman" w:cs="Times New Roman"/>
                <w:color w:val="000000"/>
              </w:rPr>
              <w:t>Формы писем будут сообщены Заказчиком Подрядчику в момент начала работы над данной задачей по эл.почте контактного лица со стороны Подрядчика.</w:t>
            </w:r>
          </w:p>
        </w:tc>
        <w:tc>
          <w:tcPr>
            <w:tcW w:w="1380"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2288A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E127D7"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C22D5D" w14:textId="77777777" w:rsidR="0007577A" w:rsidRDefault="0007577A">
            <w:pPr>
              <w:spacing w:after="0" w:line="240" w:lineRule="auto"/>
              <w:ind w:right="197"/>
              <w:rPr>
                <w:rFonts w:ascii="Times New Roman" w:eastAsia="Times New Roman" w:hAnsi="Times New Roman" w:cs="Times New Roman"/>
              </w:rPr>
            </w:pPr>
          </w:p>
        </w:tc>
      </w:tr>
      <w:tr w:rsidR="0007577A" w14:paraId="21F71AFF" w14:textId="77777777">
        <w:trPr>
          <w:trHeight w:val="540"/>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AD079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xml:space="preserve">Формальная </w:t>
            </w:r>
            <w:r>
              <w:rPr>
                <w:rFonts w:ascii="Times New Roman" w:eastAsia="Times New Roman" w:hAnsi="Times New Roman" w:cs="Times New Roman"/>
                <w:color w:val="000000"/>
                <w:highlight w:val="white"/>
              </w:rPr>
              <w:lastRenderedPageBreak/>
              <w:t>проверка заявки </w:t>
            </w:r>
          </w:p>
        </w:tc>
        <w:tc>
          <w:tcPr>
            <w:tcW w:w="628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0A522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xml:space="preserve">В связи с тем, что проверка отсутствия/наличия согласия на обработку ПДн теперь происходит в электронной форме, </w:t>
            </w:r>
            <w:r>
              <w:rPr>
                <w:rFonts w:ascii="Times New Roman" w:eastAsia="Times New Roman" w:hAnsi="Times New Roman" w:cs="Times New Roman"/>
                <w:color w:val="000000"/>
                <w:highlight w:val="white"/>
              </w:rPr>
              <w:lastRenderedPageBreak/>
              <w:t>необходимо исключить строки 4,5,6 из формы Заключения по ФП и также исключить строки про согласия из форм Отказа и отправки на Доработку.</w:t>
            </w:r>
          </w:p>
        </w:tc>
        <w:tc>
          <w:tcPr>
            <w:tcW w:w="138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EFE7183"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55BC82"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2D7BE7" w14:textId="77777777" w:rsidR="0007577A" w:rsidRDefault="0007577A">
            <w:pPr>
              <w:spacing w:after="0" w:line="240" w:lineRule="auto"/>
              <w:ind w:right="197"/>
              <w:rPr>
                <w:rFonts w:ascii="Times New Roman" w:eastAsia="Times New Roman" w:hAnsi="Times New Roman" w:cs="Times New Roman"/>
              </w:rPr>
            </w:pPr>
          </w:p>
        </w:tc>
      </w:tr>
      <w:tr w:rsidR="0007577A" w14:paraId="17FC8A76" w14:textId="77777777">
        <w:trPr>
          <w:trHeight w:val="1040"/>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D37D7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Личный кабинет команды</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F80BCA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Реализовать доработку системы: </w:t>
            </w:r>
          </w:p>
          <w:p w14:paraId="58D259F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1. На этапе заполнения заявки поставить проверку на предмет российский/не российский номер в разделе «Команда». Если команда смогла ввести не российский номер, то Суперадмину придет письмо на почту о том, что хотят добавить участника команды с не российским номером телефона. </w:t>
            </w:r>
          </w:p>
          <w:p w14:paraId="18D31A6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2. Суперадмин исперсонируется под командой, переходит в заявку.  </w:t>
            </w:r>
          </w:p>
          <w:p w14:paraId="75A88C9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3. В Анкете добавить дополнительную кнопку только для ЛК Администратора «Добавить с бумажным согласием» на этапе ФП и на этапе заполнения анкеты. Поля для ввода телефона + поле загрузки файла согласия. </w:t>
            </w:r>
          </w:p>
          <w:p w14:paraId="5E25D53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Все остальные вопросы также заполняет команда. </w:t>
            </w:r>
          </w:p>
          <w:p w14:paraId="6C719BE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4. Такой введенный номер должен синхронизироваться с реестром и проставляться отметка «Бумажное согласие». </w:t>
            </w:r>
          </w:p>
          <w:p w14:paraId="5D76256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Если команда не смогла заполнить не российский номер, то команда просто пишет Суперадмину. Дальше все тоже самое, только без письма.  </w:t>
            </w:r>
          </w:p>
          <w:p w14:paraId="188708B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ТЕКСТ Сообщения для команды: Если у Вас нет российского номера телефона, пожалуйста напишите администратору по эл.почте sprint@iidf.ru. </w:t>
            </w:r>
          </w:p>
          <w:p w14:paraId="0F67065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5. То же самое сделать в разделе «Моя команда», добавить опцию добавления участника с бумажным согласием.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6AFC9C"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969F809"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15D6BC8" w14:textId="77777777" w:rsidR="0007577A" w:rsidRDefault="0007577A">
            <w:pPr>
              <w:spacing w:after="0" w:line="240" w:lineRule="auto"/>
              <w:ind w:right="197"/>
              <w:rPr>
                <w:rFonts w:ascii="Times New Roman" w:eastAsia="Times New Roman" w:hAnsi="Times New Roman" w:cs="Times New Roman"/>
              </w:rPr>
            </w:pPr>
          </w:p>
        </w:tc>
      </w:tr>
      <w:tr w:rsidR="0007577A" w14:paraId="7A4643FF" w14:textId="77777777">
        <w:trPr>
          <w:trHeight w:val="40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588A30"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5BA2B8E" w14:textId="77777777" w:rsidR="0007577A" w:rsidRDefault="00AF351E">
            <w:pPr>
              <w:spacing w:after="0" w:line="240" w:lineRule="auto"/>
              <w:ind w:right="-55"/>
              <w:rPr>
                <w:rFonts w:ascii="Times New Roman" w:eastAsia="Times New Roman" w:hAnsi="Times New Roman" w:cs="Times New Roman"/>
              </w:rPr>
            </w:pPr>
            <w:r>
              <w:rPr>
                <w:rFonts w:ascii="Times New Roman" w:eastAsia="Times New Roman" w:hAnsi="Times New Roman" w:cs="Times New Roman"/>
                <w:color w:val="000000"/>
              </w:rPr>
              <w:t>Доработать анкету в личном кабинете</w:t>
            </w:r>
            <w:r>
              <w:rPr>
                <w:rFonts w:ascii="Times New Roman" w:eastAsia="Times New Roman" w:hAnsi="Times New Roman" w:cs="Times New Roman"/>
              </w:rPr>
              <w:t>.</w:t>
            </w:r>
          </w:p>
          <w:p w14:paraId="4225B171" w14:textId="77777777" w:rsidR="0007577A" w:rsidRDefault="00AF351E">
            <w:pPr>
              <w:spacing w:after="0" w:line="240" w:lineRule="auto"/>
              <w:ind w:right="-55"/>
              <w:rPr>
                <w:rFonts w:ascii="Times New Roman" w:eastAsia="Times New Roman" w:hAnsi="Times New Roman" w:cs="Times New Roman"/>
              </w:rPr>
            </w:pPr>
            <w:r>
              <w:rPr>
                <w:rFonts w:ascii="Times New Roman" w:eastAsia="Times New Roman" w:hAnsi="Times New Roman" w:cs="Times New Roman"/>
              </w:rPr>
              <w:t>Увеличить отступ между логотипом и синей плашкой. Добавить материалы, которые будут отображаться в Базе знаний для всех пользователей. Список материалов будет предоставлен в процессе реализации Договора.</w:t>
            </w:r>
          </w:p>
          <w:p w14:paraId="3B150123" w14:textId="77777777" w:rsidR="0007577A" w:rsidRDefault="00AF351E">
            <w:pPr>
              <w:spacing w:after="0" w:line="240" w:lineRule="auto"/>
              <w:ind w:right="-55"/>
              <w:rPr>
                <w:rFonts w:ascii="Times New Roman" w:eastAsia="Times New Roman" w:hAnsi="Times New Roman" w:cs="Times New Roman"/>
              </w:rPr>
            </w:pPr>
            <w:r>
              <w:rPr>
                <w:rFonts w:ascii="Times New Roman" w:eastAsia="Times New Roman" w:hAnsi="Times New Roman" w:cs="Times New Roman"/>
              </w:rPr>
              <w:t>Добавить видео-материалы, которые будут отображаться в Базе знаний для всех пользователей. Видео-материалы будут предоставлены Заказчиком Подрядчику в виде файлов или ссылок на облако в момент начала выполнения данной задачи.</w:t>
            </w:r>
          </w:p>
          <w:p w14:paraId="2FD96153" w14:textId="77777777" w:rsidR="0007577A" w:rsidRDefault="00AF351E">
            <w:pPr>
              <w:spacing w:after="0" w:line="240" w:lineRule="auto"/>
              <w:ind w:right="-55"/>
              <w:rPr>
                <w:rFonts w:ascii="Times New Roman" w:eastAsia="Times New Roman" w:hAnsi="Times New Roman" w:cs="Times New Roman"/>
              </w:rPr>
            </w:pPr>
            <w:r>
              <w:rPr>
                <w:rFonts w:ascii="Times New Roman" w:eastAsia="Times New Roman" w:hAnsi="Times New Roman" w:cs="Times New Roman"/>
              </w:rPr>
              <w:t>Добавить заглушку, что этот раздел показывается расширенно для тех, кто прошел конкурсный отбор в акселератор: «Доступ ко всем материалам программы открывается для участников проектов, которые прошли в акселератор».</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777D2D"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0A00E4"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AD0E0A1" w14:textId="77777777" w:rsidR="0007577A" w:rsidRDefault="0007577A">
            <w:pPr>
              <w:spacing w:after="0" w:line="240" w:lineRule="auto"/>
              <w:ind w:right="197"/>
              <w:rPr>
                <w:rFonts w:ascii="Times New Roman" w:eastAsia="Times New Roman" w:hAnsi="Times New Roman" w:cs="Times New Roman"/>
              </w:rPr>
            </w:pPr>
          </w:p>
        </w:tc>
      </w:tr>
      <w:tr w:rsidR="0007577A" w14:paraId="4626A92E" w14:textId="77777777">
        <w:trPr>
          <w:trHeight w:val="1040"/>
        </w:trPr>
        <w:tc>
          <w:tcPr>
            <w:tcW w:w="11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AB80B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Запросы на индивидуальные консультации</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276396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Добавить два письма в почтовую рассылку по блоку ИК.</w:t>
            </w:r>
          </w:p>
          <w:p w14:paraId="3C8542E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Письмо №1</w:t>
            </w:r>
          </w:p>
          <w:p w14:paraId="5F64054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Название [Акселератор Спринт] Напоминаем, что нужно выбрать время для встречи с экспертом</w:t>
            </w:r>
          </w:p>
          <w:p w14:paraId="1B2AAC6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Описание:</w:t>
            </w:r>
          </w:p>
          <w:p w14:paraId="4F25268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-После назначения эксперта на Запрос ИК.</w:t>
            </w:r>
          </w:p>
          <w:p w14:paraId="5F435EC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-Как для запросов созданных командой, так и для запросов, созданных кем -либо иным.</w:t>
            </w:r>
          </w:p>
          <w:p w14:paraId="36980DC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14:paraId="02554D1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Тема письма</w:t>
            </w:r>
          </w:p>
          <w:p w14:paraId="1D7AE48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[Акселератор Спринт] Напоминаем, что нужно выбрать время для встречи с экспертом</w:t>
            </w:r>
          </w:p>
          <w:p w14:paraId="0E9E47A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Получатель: Команде запроса после назначения эксперта.</w:t>
            </w:r>
          </w:p>
          <w:p w14:paraId="69304B2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Только на почту владельца аккаунта.</w:t>
            </w:r>
          </w:p>
          <w:p w14:paraId="7CC0F84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Текст: %{noty_mail_user_name}, здравствуйте!</w:t>
            </w:r>
          </w:p>
          <w:p w14:paraId="1202A4F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xml:space="preserve">Напоминаем, что на ваш %{noty_mail_data_accel_sprint_tracking_request_name} назначен </w:t>
            </w:r>
            <w:r>
              <w:rPr>
                <w:rFonts w:ascii="Times New Roman" w:eastAsia="Times New Roman" w:hAnsi="Times New Roman" w:cs="Times New Roman"/>
                <w:color w:val="000000"/>
                <w:highlight w:val="white"/>
              </w:rPr>
              <w:lastRenderedPageBreak/>
              <w:t>эксперт %{noty_mail_data_expert_name} и у него появились новые доступные слоты.</w:t>
            </w:r>
          </w:p>
          <w:p w14:paraId="0A7EC53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Пожалуйста, выберите удобное для вас время консультации и подтвердите запись.</w:t>
            </w:r>
          </w:p>
          <w:p w14:paraId="3C61692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Для этого нажмите на кнопку ЗАПИСАТЬСЯ. (гиперссылка на страницу записи на ИК по соответствующему запросу).</w:t>
            </w:r>
          </w:p>
          <w:p w14:paraId="000C25F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у вас возникли вопросы, напишите вашему администратору %{noty_mail_data_accel_sprint_tracking_admin_name}.</w:t>
            </w:r>
          </w:p>
          <w:p w14:paraId="6D19F11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Всегда рады помочь!</w:t>
            </w:r>
          </w:p>
          <w:p w14:paraId="1742D035" w14:textId="77777777" w:rsidR="0007577A" w:rsidRDefault="0007577A">
            <w:pPr>
              <w:spacing w:after="0" w:line="240" w:lineRule="auto"/>
              <w:ind w:right="197"/>
              <w:rPr>
                <w:rFonts w:ascii="Times New Roman" w:eastAsia="Times New Roman" w:hAnsi="Times New Roman" w:cs="Times New Roman"/>
              </w:rPr>
            </w:pPr>
          </w:p>
          <w:p w14:paraId="793A421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Письмо №2</w:t>
            </w:r>
          </w:p>
          <w:p w14:paraId="4B05649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Название: [Акселератор Спринт] Напоминаем, что нужно выбрать время для встречи с экспертом</w:t>
            </w:r>
          </w:p>
          <w:p w14:paraId="28F0A33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Описание:</w:t>
            </w:r>
          </w:p>
          <w:p w14:paraId="32B31F5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-После назначения эксперта на Запрос ИК.</w:t>
            </w:r>
          </w:p>
          <w:p w14:paraId="1CC6580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-Как для запросов созданных командой, так и для запросов созданных кем либо иным.</w:t>
            </w:r>
          </w:p>
          <w:p w14:paraId="002C9F7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14:paraId="4AEEBA0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Тема письма: [Акселератор Спринт] Напоминаем, что нужно выбрать время для встречи с экспертом</w:t>
            </w:r>
          </w:p>
          <w:p w14:paraId="4362720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Получатель: Команде запроса после назначения эксперта.</w:t>
            </w:r>
          </w:p>
          <w:p w14:paraId="32BE8C6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На все адреса из раздела «Участники команды».</w:t>
            </w:r>
          </w:p>
          <w:p w14:paraId="531E2FC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Текст: %{noty_mail_user_name}, здравствуйте!</w:t>
            </w:r>
          </w:p>
          <w:p w14:paraId="481BBAA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На ваш %{noty_mail_data_accel_sprint_tracking_request_name} назначен эксперт %{noty_mail_data_expert_name} и у него появились новые доступные слоты.</w:t>
            </w:r>
          </w:p>
          <w:p w14:paraId="6AD3D4C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Пожалуйста, согласуйте со своей командой удобное для вас время консультации и подтвердите запись в личном кабинете.</w:t>
            </w:r>
          </w:p>
          <w:p w14:paraId="5B96E72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у вас возникли вопросы, напишите вашему администратору %{noty_mail_data_accel_sprint_tracking_admin_name}.</w:t>
            </w:r>
          </w:p>
          <w:p w14:paraId="472DBB2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Всегда рады помочь!</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0726D30"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D39AFD"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0ED9980" w14:textId="77777777" w:rsidR="0007577A" w:rsidRDefault="0007577A">
            <w:pPr>
              <w:spacing w:after="0" w:line="240" w:lineRule="auto"/>
              <w:ind w:right="197"/>
              <w:rPr>
                <w:rFonts w:ascii="Times New Roman" w:eastAsia="Times New Roman" w:hAnsi="Times New Roman" w:cs="Times New Roman"/>
              </w:rPr>
            </w:pPr>
          </w:p>
        </w:tc>
      </w:tr>
      <w:tr w:rsidR="0007577A" w14:paraId="033F5FE6" w14:textId="77777777">
        <w:trPr>
          <w:trHeight w:val="780"/>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351B4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Онлайн-</w:t>
            </w:r>
          </w:p>
          <w:p w14:paraId="1465782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календарь</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3BE0F9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Необходимо реализовать сохранение и отображение данных в Системе о том, кто отменяет встречу в Календаре. Добавить отдельное событие в Ленту команды про отмену встречи с данными о Пользователе, дате и времени отмены.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D699F0C"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078538"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38EAAE8" w14:textId="77777777" w:rsidR="0007577A" w:rsidRDefault="0007577A">
            <w:pPr>
              <w:spacing w:after="0" w:line="240" w:lineRule="auto"/>
              <w:ind w:right="197"/>
              <w:rPr>
                <w:rFonts w:ascii="Times New Roman" w:eastAsia="Times New Roman" w:hAnsi="Times New Roman" w:cs="Times New Roman"/>
              </w:rPr>
            </w:pPr>
          </w:p>
        </w:tc>
      </w:tr>
      <w:tr w:rsidR="0007577A" w14:paraId="227D8910" w14:textId="77777777">
        <w:trPr>
          <w:trHeight w:val="60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4EB753"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3DBAA8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Доработать отображение карточки события внутри календаря, в личном кабинете команды. На встречах с типом «Образовательные мероприятия» добавить поле «Информация об эксперте». В этом поле можно будет вставить ссылку на Базу знаний с информацией об эксперте, ссылка должна быть активной.</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D2A7A9B"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1AE3333"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2EEE96C" w14:textId="77777777" w:rsidR="0007577A" w:rsidRDefault="0007577A">
            <w:pPr>
              <w:spacing w:after="0" w:line="240" w:lineRule="auto"/>
              <w:ind w:right="197"/>
              <w:rPr>
                <w:rFonts w:ascii="Times New Roman" w:eastAsia="Times New Roman" w:hAnsi="Times New Roman" w:cs="Times New Roman"/>
              </w:rPr>
            </w:pPr>
          </w:p>
        </w:tc>
      </w:tr>
      <w:tr w:rsidR="0007577A" w14:paraId="2C3EF215" w14:textId="77777777">
        <w:trPr>
          <w:trHeight w:val="1125"/>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FFE07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Онлайн-трекшен</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75301C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Добавить в отчет «Допуск на Демо для всех заявок, прошедших в Акселератор» столбцы «Цель» и «Текущий результат», после столбца «Статус допуска на Демо». Данные в столбец «Цель» брать из поля «Цель» Супервизии 6 недели (Поля контроля качества трекинга). Данные в столбец «Текущий результат» брать из поля «Текущий результат» раздела «Допуск на Демо».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6792E1A"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EA755C"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A5230F" w14:textId="77777777" w:rsidR="0007577A" w:rsidRDefault="0007577A">
            <w:pPr>
              <w:spacing w:after="0" w:line="240" w:lineRule="auto"/>
              <w:ind w:right="197"/>
              <w:rPr>
                <w:rFonts w:ascii="Times New Roman" w:eastAsia="Times New Roman" w:hAnsi="Times New Roman" w:cs="Times New Roman"/>
              </w:rPr>
            </w:pPr>
          </w:p>
        </w:tc>
      </w:tr>
      <w:tr w:rsidR="0007577A" w14:paraId="535FF540" w14:textId="77777777">
        <w:trPr>
          <w:trHeight w:val="112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D9DE62"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235056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Сформировать отчет «Рейтинг трекеров», который будет формироваться в конце Акселератора, содержание отчета по столбцам: </w:t>
            </w:r>
          </w:p>
          <w:p w14:paraId="171D3C4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Трекер;</w:t>
            </w:r>
          </w:p>
          <w:p w14:paraId="579E2CE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Число команд на старт акселератора;</w:t>
            </w:r>
          </w:p>
          <w:p w14:paraId="6A2EAF0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Число проектов дошедших до конца акселератора;</w:t>
            </w:r>
          </w:p>
          <w:p w14:paraId="1BFE8AF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Число допущенных до демо, согласно отчету «Допуск до демо»;</w:t>
            </w:r>
          </w:p>
          <w:p w14:paraId="0F253E1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Балл результативности, который рассчитывается как число допущенных до демо, разделенное на число проектов дошедших до конца акселератора, по которым заполнили конечное Заключение. Проект с отказом не считаем;</w:t>
            </w:r>
          </w:p>
          <w:p w14:paraId="22CC63A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Средний балл результативности за два последних Акселератора.</w:t>
            </w:r>
          </w:p>
          <w:p w14:paraId="1616FED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Доступ к отчету давать роли Супервизор. </w:t>
            </w:r>
          </w:p>
          <w:p w14:paraId="0B3A5DEA"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Трекерам показывать данную статистику в разделе Статистики по числу команд. Добавить столбцы: Количество проектов дошедших до конца Акселератора, Число допущенных до демо, Результативность за акселератор</w:t>
            </w:r>
          </w:p>
          <w:p w14:paraId="59318025"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B0DF6BD"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BF8EB2"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CD21AED" w14:textId="77777777" w:rsidR="0007577A" w:rsidRDefault="0007577A">
            <w:pPr>
              <w:spacing w:after="0" w:line="240" w:lineRule="auto"/>
              <w:ind w:right="197"/>
              <w:rPr>
                <w:rFonts w:ascii="Times New Roman" w:eastAsia="Times New Roman" w:hAnsi="Times New Roman" w:cs="Times New Roman"/>
              </w:rPr>
            </w:pPr>
          </w:p>
        </w:tc>
      </w:tr>
      <w:tr w:rsidR="0007577A" w14:paraId="3E7D1BBA" w14:textId="77777777">
        <w:trPr>
          <w:trHeight w:val="112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507B88"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9FDDB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в Системе отображение опросов в ЛК команды:</w:t>
            </w:r>
          </w:p>
          <w:p w14:paraId="4D0A3A2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 меню добавить пункт «Опросы»;</w:t>
            </w:r>
          </w:p>
          <w:p w14:paraId="1C65E79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при появлении активного опроса выделять этот пункт;</w:t>
            </w:r>
          </w:p>
          <w:p w14:paraId="0C72B4F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на странице «Опросы» отображать список заполненных и текущих опросов;</w:t>
            </w:r>
          </w:p>
          <w:p w14:paraId="2795668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использовать заполнение анкеты из заполнения отзывов на запросы трекинга для отображения анкеты;</w:t>
            </w:r>
          </w:p>
          <w:p w14:paraId="298A6FF4"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заполненный опрос отображать в карточке команды.</w:t>
            </w:r>
          </w:p>
          <w:p w14:paraId="3EF5BE9B"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49E076A"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8F55CE"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EDBBA0C" w14:textId="77777777" w:rsidR="0007577A" w:rsidRDefault="0007577A">
            <w:pPr>
              <w:spacing w:after="0" w:line="240" w:lineRule="auto"/>
              <w:ind w:right="197"/>
              <w:rPr>
                <w:rFonts w:ascii="Times New Roman" w:eastAsia="Times New Roman" w:hAnsi="Times New Roman" w:cs="Times New Roman"/>
              </w:rPr>
            </w:pPr>
          </w:p>
        </w:tc>
      </w:tr>
      <w:tr w:rsidR="0007577A" w14:paraId="7A1820EB" w14:textId="77777777">
        <w:trPr>
          <w:trHeight w:val="447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9D7F57"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2B257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Обновление телеграм-бота для трекеров (Письма, которые уходят в Телеграм)</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для ведения трекинговой программы. Заказчик предоставит данные в процессе реализации договора. </w:t>
            </w:r>
          </w:p>
          <w:p w14:paraId="33491F8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Ведение трекинговой программы, настройка телеграм-бота для отправки сообщения: "БОТ: Сейчас Трекер получает сообщение: "Не заполнен ЖТ для НОМЕР_ЗАЯВКИ НАЗВАНИЕ_ПРОЕКТА! Необходимо внести информацию до 23:59 четверга". Сообщение уходит по четвергам в 15:00, если не заполнена информация о ТС (трекинг-сессия, встреча участника Акселератора с Трекером).”</w:t>
            </w:r>
          </w:p>
          <w:p w14:paraId="174C051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Реализовать доработку телеграм-бота: обновление времени отправки оповещения трекерам по заполнению информации о трекинг-сессии (ТС) на четверг в 15-00 ч. </w:t>
            </w:r>
          </w:p>
          <w:p w14:paraId="5A6D1FC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Обновление телеграм-бота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- 23:59 воскресенья 11 недели." необходимо сдвинуть на 11 неделю.</w:t>
            </w:r>
          </w:p>
          <w:p w14:paraId="2768BA89"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Реализовать обновление телеграм-бота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Срок- 23:59 воскресенья 11 недели необходимо изменить  на 11 неделю. </w:t>
            </w:r>
          </w:p>
          <w:p w14:paraId="77C8D7CF"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F0C0952"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CE88F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D6A825D" w14:textId="77777777" w:rsidR="0007577A" w:rsidRDefault="0007577A">
            <w:pPr>
              <w:spacing w:after="0" w:line="240" w:lineRule="auto"/>
              <w:ind w:right="197"/>
              <w:rPr>
                <w:rFonts w:ascii="Times New Roman" w:eastAsia="Times New Roman" w:hAnsi="Times New Roman" w:cs="Times New Roman"/>
              </w:rPr>
            </w:pPr>
          </w:p>
        </w:tc>
      </w:tr>
      <w:tr w:rsidR="0007577A" w14:paraId="4E5DE034" w14:textId="77777777">
        <w:trPr>
          <w:trHeight w:val="42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B3D062"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F4E009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в Системе функции деактивации анкеты:</w:t>
            </w:r>
          </w:p>
          <w:p w14:paraId="5E7880A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при деактивации показанные, но незаполненные анкеты пропадают;</w:t>
            </w:r>
          </w:p>
          <w:p w14:paraId="4FEC9FE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сделать страницу - заглушку для деактивированного отчета («Опрос закрыт, вы больше не можете отправлять ответы»);</w:t>
            </w:r>
          </w:p>
          <w:p w14:paraId="43BEFF7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заполненные анкеты можно просмотреть на вкладке «Мои опросы» или в карточке команды.</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15C3C73"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A87B9A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3EB2100" w14:textId="77777777" w:rsidR="0007577A" w:rsidRDefault="0007577A">
            <w:pPr>
              <w:spacing w:after="0" w:line="240" w:lineRule="auto"/>
              <w:ind w:right="197"/>
              <w:rPr>
                <w:rFonts w:ascii="Times New Roman" w:eastAsia="Times New Roman" w:hAnsi="Times New Roman" w:cs="Times New Roman"/>
              </w:rPr>
            </w:pPr>
          </w:p>
        </w:tc>
      </w:tr>
      <w:tr w:rsidR="0007577A" w14:paraId="5FB94E4A" w14:textId="77777777">
        <w:trPr>
          <w:trHeight w:val="22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6F179E"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E9AB0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в Системе уведомления об опросах обратной связи</w:t>
            </w:r>
          </w:p>
          <w:p w14:paraId="71528F2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когда в системе появляется опрос, который требует заполнения, ответственным лицам должны отправляться уведомления:</w:t>
            </w:r>
          </w:p>
          <w:p w14:paraId="074A755B" w14:textId="77777777" w:rsidR="0007577A" w:rsidRPr="001A55B8" w:rsidRDefault="00AF351E">
            <w:pPr>
              <w:spacing w:after="0" w:line="240" w:lineRule="auto"/>
              <w:ind w:right="197"/>
              <w:rPr>
                <w:rFonts w:ascii="Times New Roman" w:eastAsia="Times New Roman" w:hAnsi="Times New Roman" w:cs="Times New Roman"/>
                <w:lang w:val="en-US"/>
              </w:rPr>
            </w:pPr>
            <w:r w:rsidRPr="001A55B8">
              <w:rPr>
                <w:rFonts w:ascii="Times New Roman" w:eastAsia="Times New Roman" w:hAnsi="Times New Roman" w:cs="Times New Roman"/>
                <w:color w:val="000000"/>
                <w:highlight w:val="white"/>
                <w:lang w:val="en-US"/>
              </w:rPr>
              <w:t xml:space="preserve">- </w:t>
            </w:r>
            <w:r>
              <w:rPr>
                <w:rFonts w:ascii="Times New Roman" w:eastAsia="Times New Roman" w:hAnsi="Times New Roman" w:cs="Times New Roman"/>
                <w:color w:val="000000"/>
                <w:highlight w:val="white"/>
              </w:rPr>
              <w:t>через</w:t>
            </w:r>
            <w:r w:rsidRPr="001A55B8">
              <w:rPr>
                <w:rFonts w:ascii="Times New Roman" w:eastAsia="Times New Roman" w:hAnsi="Times New Roman" w:cs="Times New Roman"/>
                <w:color w:val="000000"/>
                <w:highlight w:val="white"/>
                <w:lang w:val="en-US"/>
              </w:rPr>
              <w:t xml:space="preserve"> email </w:t>
            </w:r>
            <w:r w:rsidRPr="001A55B8">
              <w:rPr>
                <w:rFonts w:ascii="Times New Roman" w:eastAsia="Times New Roman" w:hAnsi="Times New Roman" w:cs="Times New Roman"/>
                <w:color w:val="000000"/>
                <w:highlight w:val="white"/>
                <w:lang w:val="en-US"/>
              </w:rPr>
              <w:br/>
              <w:t xml:space="preserve">%{noty_mail_user_name}, </w:t>
            </w:r>
            <w:r>
              <w:rPr>
                <w:rFonts w:ascii="Times New Roman" w:eastAsia="Times New Roman" w:hAnsi="Times New Roman" w:cs="Times New Roman"/>
                <w:color w:val="000000"/>
                <w:highlight w:val="white"/>
              </w:rPr>
              <w:t>здравствуйте</w:t>
            </w:r>
            <w:r w:rsidRPr="001A55B8">
              <w:rPr>
                <w:rFonts w:ascii="Times New Roman" w:eastAsia="Times New Roman" w:hAnsi="Times New Roman" w:cs="Times New Roman"/>
                <w:color w:val="000000"/>
                <w:highlight w:val="white"/>
                <w:lang w:val="en-US"/>
              </w:rPr>
              <w:t>!</w:t>
            </w:r>
          </w:p>
          <w:p w14:paraId="4E84E1B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Просим Вас пройти опрос ОС (обратная связь).</w:t>
            </w:r>
          </w:p>
          <w:p w14:paraId="5AD462D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Для этого войдите в ваш личный кабинет и нажмите на кнопку ПРОЙТИ ОПРОС.</w:t>
            </w:r>
          </w:p>
          <w:p w14:paraId="20E12D9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у вас возникли вопросы, напишите вашему администратору %{noty_mail_data_accel_sprint_tracking_admin_name}.</w:t>
            </w:r>
          </w:p>
          <w:p w14:paraId="799E14D9"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Всегда рады помочь!</w:t>
            </w:r>
          </w:p>
          <w:p w14:paraId="4092CEBB"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B11A630"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F215980"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D736A14" w14:textId="77777777" w:rsidR="0007577A" w:rsidRDefault="0007577A">
            <w:pPr>
              <w:spacing w:after="0" w:line="240" w:lineRule="auto"/>
              <w:ind w:right="197"/>
              <w:rPr>
                <w:rFonts w:ascii="Times New Roman" w:eastAsia="Times New Roman" w:hAnsi="Times New Roman" w:cs="Times New Roman"/>
              </w:rPr>
            </w:pPr>
          </w:p>
        </w:tc>
      </w:tr>
      <w:tr w:rsidR="0007577A" w14:paraId="244979C6" w14:textId="77777777">
        <w:trPr>
          <w:trHeight w:val="133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FD6298"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BC48C5"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Реализовать доработку раздела  «Допуск до Демо (Трекер)»:  в поле «Цель» необходимо  подтягивать из поля «Цель» Супервизии 6 недели (Поля контроля качества трекинга), а если Супервизия 6 (Поля контроля качества трекинга) не отправлена, то из Супервизии 3 недели (Поля контроля качества трекинга). Поле «Цель» не должно быть доступно для редактирования трекером. В «Допуске на Демо» (Трекер) и (Супервизор) поле «Цель» изменять не может.</w:t>
            </w:r>
          </w:p>
          <w:p w14:paraId="2B408875"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BFB0A4"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5E87001"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1D8378" w14:textId="77777777" w:rsidR="0007577A" w:rsidRDefault="0007577A">
            <w:pPr>
              <w:spacing w:after="0" w:line="240" w:lineRule="auto"/>
              <w:ind w:right="197"/>
              <w:rPr>
                <w:rFonts w:ascii="Times New Roman" w:eastAsia="Times New Roman" w:hAnsi="Times New Roman" w:cs="Times New Roman"/>
              </w:rPr>
            </w:pPr>
          </w:p>
        </w:tc>
      </w:tr>
      <w:tr w:rsidR="0007577A" w14:paraId="3D316A94"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D158FA"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4F439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роли “Супервизор”: пользователь  с правами Супервизора должен иметь возможность  менять данные поля «Цель» в ЛК команды в любой момент. Измененную цель синхронизировать с другими формами не нужно.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6DFD5DC"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41C3E01"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A83611E" w14:textId="77777777" w:rsidR="0007577A" w:rsidRDefault="0007577A">
            <w:pPr>
              <w:spacing w:after="0" w:line="240" w:lineRule="auto"/>
              <w:ind w:right="197"/>
              <w:rPr>
                <w:rFonts w:ascii="Times New Roman" w:eastAsia="Times New Roman" w:hAnsi="Times New Roman" w:cs="Times New Roman"/>
              </w:rPr>
            </w:pPr>
          </w:p>
        </w:tc>
      </w:tr>
      <w:tr w:rsidR="0007577A" w14:paraId="2A28389B"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D28FD3"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E4663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Обновить настройки рассылок писем, связанных с блоком Ведение трекинговой программы так, чтобы на почту отправлялись только письма, в которых отправляются ics файлы. </w:t>
            </w:r>
          </w:p>
          <w:p w14:paraId="20335B8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Оставить отправку на почту писем командам и экспертам: 12.00.03, 12.00.01, 12.00.02, </w:t>
            </w:r>
          </w:p>
          <w:p w14:paraId="6D4A0474"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Оставить отправку на почту писем только для команд: 12.00.04, 12.00.05,  12.00.06, 12.00.08. </w:t>
            </w:r>
          </w:p>
          <w:p w14:paraId="4B99D6DE"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D4DEE2"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C7774F1"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CE3085" w14:textId="77777777" w:rsidR="0007577A" w:rsidRDefault="0007577A">
            <w:pPr>
              <w:spacing w:after="0" w:line="240" w:lineRule="auto"/>
              <w:ind w:right="197"/>
              <w:rPr>
                <w:rFonts w:ascii="Times New Roman" w:eastAsia="Times New Roman" w:hAnsi="Times New Roman" w:cs="Times New Roman"/>
              </w:rPr>
            </w:pPr>
          </w:p>
        </w:tc>
      </w:tr>
      <w:tr w:rsidR="0007577A" w14:paraId="76EF2E4C" w14:textId="77777777">
        <w:trPr>
          <w:trHeight w:val="46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10676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45CA79F"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Реализовать доработку телеграм-бота: сделать механизм отключения от конкретного уведомления через базу.</w:t>
            </w:r>
          </w:p>
          <w:p w14:paraId="51977599"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A874B92"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36AE379"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6A58514" w14:textId="77777777" w:rsidR="0007577A" w:rsidRDefault="0007577A">
            <w:pPr>
              <w:spacing w:after="0" w:line="240" w:lineRule="auto"/>
              <w:ind w:right="197"/>
              <w:rPr>
                <w:rFonts w:ascii="Times New Roman" w:eastAsia="Times New Roman" w:hAnsi="Times New Roman" w:cs="Times New Roman"/>
              </w:rPr>
            </w:pPr>
          </w:p>
        </w:tc>
      </w:tr>
      <w:tr w:rsidR="0007577A" w14:paraId="2C432EF2"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D0183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A3EB51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Доработать форму заключения: после строки 4 «Рекомендации по дальнейшему развитию и продвижению проекта, включая рекомендацию для целей развития НКИТ» добавить строку 5 «Оценка вовлеченности команды в деятельность по проекту (коэффициент на основании еженедельной оценки трекера)», Шаблон будет представлен в процессе реализации Договора</w:t>
            </w:r>
            <w:r>
              <w:rPr>
                <w:rFonts w:ascii="Times New Roman" w:eastAsia="Times New Roman" w:hAnsi="Times New Roman" w:cs="Times New Roman"/>
              </w:rPr>
              <w:t xml:space="preserve">. </w:t>
            </w:r>
          </w:p>
          <w:p w14:paraId="32B6713A" w14:textId="77777777" w:rsidR="0007577A" w:rsidRDefault="0007577A">
            <w:pPr>
              <w:spacing w:after="0" w:line="240" w:lineRule="auto"/>
              <w:ind w:right="197"/>
              <w:rPr>
                <w:rFonts w:ascii="Times New Roman" w:eastAsia="Times New Roman" w:hAnsi="Times New Roman" w:cs="Times New Roman"/>
              </w:rPr>
            </w:pPr>
          </w:p>
          <w:p w14:paraId="1C227C30"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Алгоритм расчета этого коэффициента нужно использовать в аналогичной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r>
          </w:p>
          <w:p w14:paraId="7203072A" w14:textId="77777777" w:rsidR="0007577A" w:rsidRDefault="0007577A">
            <w:pPr>
              <w:spacing w:after="0" w:line="240" w:lineRule="auto"/>
              <w:ind w:right="197"/>
              <w:rPr>
                <w:rFonts w:ascii="Times New Roman" w:eastAsia="Times New Roman" w:hAnsi="Times New Roman" w:cs="Times New Roman"/>
              </w:rPr>
            </w:pPr>
          </w:p>
          <w:p w14:paraId="7936CC4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rPr>
              <w:t>Доработать отчет «Сводный отчет с результатами прохождения акселерационной программы»: после столбца «Размер выручки в месяц на момент окончания акселератора, руб.» добавить столбец «Оценка вовлеченности команды в деятельность по проекту (коэффициент на основании еженедельной оценки трекера)».</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6475034"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8DCAC57"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4CC4A18" w14:textId="77777777" w:rsidR="0007577A" w:rsidRDefault="0007577A">
            <w:pPr>
              <w:spacing w:after="0" w:line="240" w:lineRule="auto"/>
              <w:ind w:right="197"/>
              <w:rPr>
                <w:rFonts w:ascii="Times New Roman" w:eastAsia="Times New Roman" w:hAnsi="Times New Roman" w:cs="Times New Roman"/>
              </w:rPr>
            </w:pPr>
          </w:p>
        </w:tc>
      </w:tr>
      <w:tr w:rsidR="0007577A" w14:paraId="1940EF0D" w14:textId="77777777">
        <w:trPr>
          <w:trHeight w:val="682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6CC48B"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FBCDF0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Алгоритм расчета коэффициента использовать аналогичный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r>
            <w:r>
              <w:rPr>
                <w:rFonts w:ascii="Times New Roman" w:eastAsia="Times New Roman" w:hAnsi="Times New Roman" w:cs="Times New Roman"/>
                <w:color w:val="000000"/>
              </w:rPr>
              <w:br/>
              <w:t>После столбца G "Описание проектов по брошюре" добавить еще один столбец с таким же названием "Описание проектов по брошюре".</w:t>
            </w:r>
          </w:p>
          <w:p w14:paraId="3BC5549B" w14:textId="77777777" w:rsidR="0007577A" w:rsidRDefault="0007577A">
            <w:pPr>
              <w:spacing w:after="0" w:line="240" w:lineRule="auto"/>
              <w:ind w:right="197"/>
              <w:rPr>
                <w:rFonts w:ascii="Times New Roman" w:eastAsia="Times New Roman" w:hAnsi="Times New Roman" w:cs="Times New Roman"/>
              </w:rPr>
            </w:pPr>
          </w:p>
          <w:p w14:paraId="1C4B8D5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Удалить столбцы с Q по АА включительно с наименованиями: </w:t>
            </w:r>
          </w:p>
          <w:p w14:paraId="197ACE1A" w14:textId="77777777" w:rsidR="0007577A" w:rsidRDefault="00AF351E">
            <w:pPr>
              <w:numPr>
                <w:ilvl w:val="0"/>
                <w:numId w:val="1"/>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Рейтинговый балл по методике оценки проектов для определения Победителей;</w:t>
            </w:r>
          </w:p>
          <w:p w14:paraId="17418075" w14:textId="77777777" w:rsidR="0007577A" w:rsidRDefault="00AF351E">
            <w:pPr>
              <w:numPr>
                <w:ilvl w:val="0"/>
                <w:numId w:val="1"/>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Соответствие технологии проекта перечню приоритетных направлений, указанному в приложении № 1 к настоящему Порядку и задачам развития «новые коммуникационные интернет-технологии» (далее – НКИТ), указанным в приложении № 2 к настоящему Порядку;</w:t>
            </w:r>
          </w:p>
          <w:p w14:paraId="46E9C725" w14:textId="77777777" w:rsidR="0007577A" w:rsidRDefault="00AF351E">
            <w:pPr>
              <w:numPr>
                <w:ilvl w:val="0"/>
                <w:numId w:val="1"/>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Уровень готовности технологий, определяемый в соответствии с пунктом 5.1.2 национального стандарта Российской Федерации ГОСТ Р 58048-2017 «Трансфер технологий. Методические указания по оценке уровня зрелости технологий» (УГТ);</w:t>
            </w:r>
          </w:p>
          <w:p w14:paraId="1189AA97" w14:textId="77777777" w:rsidR="0007577A" w:rsidRDefault="00AF351E">
            <w:pPr>
              <w:numPr>
                <w:ilvl w:val="0"/>
                <w:numId w:val="1"/>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Конкурентное преимущество;</w:t>
            </w:r>
          </w:p>
          <w:p w14:paraId="696215A8" w14:textId="77777777" w:rsidR="0007577A" w:rsidRDefault="00AF351E">
            <w:pPr>
              <w:numPr>
                <w:ilvl w:val="0"/>
                <w:numId w:val="1"/>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Прогнозная оценка годового оборота участника акселератора (реально достижимый объем рынка);</w:t>
            </w:r>
          </w:p>
          <w:p w14:paraId="72E5ADB6" w14:textId="77777777" w:rsidR="0007577A" w:rsidRDefault="00AF351E">
            <w:pPr>
              <w:numPr>
                <w:ilvl w:val="0"/>
                <w:numId w:val="1"/>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Развитие предпринимательских и продуктовых навыков у членов команды.</w:t>
            </w:r>
          </w:p>
          <w:p w14:paraId="70461D98" w14:textId="77777777" w:rsidR="0007577A" w:rsidRDefault="0007577A">
            <w:pPr>
              <w:spacing w:after="0" w:line="240" w:lineRule="auto"/>
              <w:ind w:left="720"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CEA416F"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1DD2AD8"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CC19369" w14:textId="77777777" w:rsidR="0007577A" w:rsidRDefault="0007577A">
            <w:pPr>
              <w:spacing w:after="0" w:line="240" w:lineRule="auto"/>
              <w:ind w:right="197"/>
              <w:rPr>
                <w:rFonts w:ascii="Times New Roman" w:eastAsia="Times New Roman" w:hAnsi="Times New Roman" w:cs="Times New Roman"/>
              </w:rPr>
            </w:pPr>
          </w:p>
        </w:tc>
      </w:tr>
      <w:tr w:rsidR="0007577A" w14:paraId="2D292FE8" w14:textId="77777777">
        <w:trPr>
          <w:trHeight w:val="6855"/>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1F7945"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17C4B1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Необходимо реализовать в Системе новый отчет «Сводный отчет о содержании встреч». </w:t>
            </w:r>
            <w:r>
              <w:rPr>
                <w:rFonts w:ascii="Times New Roman" w:eastAsia="Times New Roman" w:hAnsi="Times New Roman" w:cs="Times New Roman"/>
                <w:color w:val="000000"/>
              </w:rPr>
              <w:br/>
              <w:t>Столбцы: </w:t>
            </w:r>
          </w:p>
          <w:p w14:paraId="0858C6E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1. ID заявки в виде ссылки в систему на карточку команды </w:t>
            </w:r>
          </w:p>
          <w:p w14:paraId="50D2A1A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2. Название команды </w:t>
            </w:r>
          </w:p>
          <w:p w14:paraId="3B91079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3. Ведущий трекер </w:t>
            </w:r>
          </w:p>
          <w:p w14:paraId="45DD305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4. Трекер </w:t>
            </w:r>
          </w:p>
          <w:p w14:paraId="5193E5C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5. В каждом следующем столбце должна быть информация о заполнении по каждому ТС/ТМ 1-12 недели. </w:t>
            </w:r>
          </w:p>
          <w:p w14:paraId="31E1CB6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Три статуса:</w:t>
            </w:r>
          </w:p>
          <w:p w14:paraId="3E45AB7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b/>
                <w:color w:val="000000"/>
              </w:rPr>
              <w:t>А. «есть»</w:t>
            </w:r>
            <w:r>
              <w:rPr>
                <w:rFonts w:ascii="Times New Roman" w:eastAsia="Times New Roman" w:hAnsi="Times New Roman" w:cs="Times New Roman"/>
                <w:color w:val="000000"/>
              </w:rPr>
              <w:t xml:space="preserve"> - в ЖТ (журнал трекера) в поле «Содержание встречи» есть определенное количество знаков, больше, чем текст-шаблон,</w:t>
            </w:r>
          </w:p>
          <w:p w14:paraId="11CF43FB" w14:textId="77777777" w:rsidR="0007577A" w:rsidRDefault="00AF351E">
            <w:pPr>
              <w:numPr>
                <w:ilvl w:val="0"/>
                <w:numId w:val="2"/>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В течение недели команда занималась: …</w:t>
            </w:r>
          </w:p>
          <w:p w14:paraId="576FA88F" w14:textId="77777777" w:rsidR="0007577A" w:rsidRDefault="00AF351E">
            <w:pPr>
              <w:numPr>
                <w:ilvl w:val="0"/>
                <w:numId w:val="2"/>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На встречах помогли команде сделать: …</w:t>
            </w:r>
          </w:p>
          <w:p w14:paraId="71A24E83" w14:textId="77777777" w:rsidR="0007577A" w:rsidRDefault="00AF351E">
            <w:pPr>
              <w:numPr>
                <w:ilvl w:val="0"/>
                <w:numId w:val="2"/>
              </w:num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Результат работы команды за неделю: …</w:t>
            </w:r>
          </w:p>
          <w:p w14:paraId="7AAAEC4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Добавить кнопку-статус «Не явилась» возле кнопки редактирования, добавлять текст «Встреча не состоялась в связи с неявкой команды». В этом случае ставить статус «есть». </w:t>
            </w:r>
          </w:p>
          <w:p w14:paraId="0A364C6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b/>
                <w:color w:val="000000"/>
              </w:rPr>
              <w:t>Б. «нет»</w:t>
            </w:r>
            <w:r>
              <w:rPr>
                <w:rFonts w:ascii="Times New Roman" w:eastAsia="Times New Roman" w:hAnsi="Times New Roman" w:cs="Times New Roman"/>
                <w:color w:val="000000"/>
              </w:rPr>
              <w:t xml:space="preserve"> - в ЖТ (журнал трекера) заполнен только текст-шаблон, который подтягивается Системой, либо знаков меньше. </w:t>
            </w:r>
          </w:p>
          <w:p w14:paraId="601E270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b/>
                <w:color w:val="000000"/>
              </w:rPr>
              <w:t xml:space="preserve">В. «готово» </w:t>
            </w:r>
            <w:r>
              <w:rPr>
                <w:rFonts w:ascii="Times New Roman" w:eastAsia="Times New Roman" w:hAnsi="Times New Roman" w:cs="Times New Roman"/>
                <w:color w:val="000000"/>
              </w:rPr>
              <w:t>- Супервизор проверил заполнение поля вручную или изменил содержание. И закрыл поле для редактирования только «Содержание встречи», кнопкой «Замочек» или «Готово». </w:t>
            </w:r>
          </w:p>
          <w:p w14:paraId="7FCCB51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Реализовать новый функционал для Супервизора, который будет позволять ему:  </w:t>
            </w:r>
          </w:p>
          <w:p w14:paraId="6B4C73B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xml:space="preserve">При редактировании ЖТ в поле Содержание встречи помечать текст как «Готово» или «Закрыто для редактирования», после чего Трекер и Ведущий не может править это поле в ЖТ. </w:t>
            </w:r>
            <w:r>
              <w:rPr>
                <w:rFonts w:ascii="Times New Roman" w:eastAsia="Times New Roman" w:hAnsi="Times New Roman" w:cs="Times New Roman"/>
                <w:color w:val="000000"/>
              </w:rPr>
              <w:lastRenderedPageBreak/>
              <w:t>После этого возле поля Содержание встречи в ЖТ поставить иконку «Замочек» после проверки Супервизором. </w:t>
            </w:r>
          </w:p>
          <w:p w14:paraId="6EFF57F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Трекер и Ведущий трекер могут видеть иконку «Замочек», которая означает, что Супервизор проверил текст и закрыл, но нажимать и редактировать это поле они больше не могут. </w:t>
            </w:r>
          </w:p>
          <w:p w14:paraId="54DF8D81"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F446CCD"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F0EAD45"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119FDC5" w14:textId="77777777" w:rsidR="0007577A" w:rsidRDefault="0007577A">
            <w:pPr>
              <w:spacing w:after="0" w:line="240" w:lineRule="auto"/>
              <w:ind w:right="197"/>
              <w:rPr>
                <w:rFonts w:ascii="Times New Roman" w:eastAsia="Times New Roman" w:hAnsi="Times New Roman" w:cs="Times New Roman"/>
              </w:rPr>
            </w:pPr>
          </w:p>
        </w:tc>
      </w:tr>
      <w:tr w:rsidR="0007577A" w14:paraId="508AC4A3"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1F99BF"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759EC4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Реализовать доработку Системы: добавить новое поле «Цель из ЛК команды» для участников, аналогичное полю «Цель» в ЛК (личный кабинет). Данное поле только информационное, его изменять Ведущий трекер и Трекер не могут. </w:t>
            </w:r>
          </w:p>
          <w:p w14:paraId="4FCA735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Разместить поле в ЖТ (журнал трекера), либо перед полем «Цель на акселерацию», либо после него. </w:t>
            </w:r>
          </w:p>
          <w:p w14:paraId="24B72A0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Интеграция: при нажатии на кнопку “Заполнить отчет” по ТС (трекинг-сессии) и ТМ (трекшн-митинг) будет подтягиваться актуальная на данный момент цель из ЛК (личный кабинет) команды. </w:t>
            </w:r>
          </w:p>
          <w:p w14:paraId="21D3C6C1"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Если она была одной при заполнении ТС1, и изменилась к моменту заполнения ТС2, то в ТС1 останется прошлая версия, а в ТС2 подтянется актуальная. </w:t>
            </w:r>
          </w:p>
          <w:p w14:paraId="547C91C9"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9F1A449"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6385D4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B6082E7" w14:textId="77777777" w:rsidR="0007577A" w:rsidRDefault="0007577A">
            <w:pPr>
              <w:spacing w:after="0" w:line="240" w:lineRule="auto"/>
              <w:ind w:right="197"/>
              <w:rPr>
                <w:rFonts w:ascii="Times New Roman" w:eastAsia="Times New Roman" w:hAnsi="Times New Roman" w:cs="Times New Roman"/>
              </w:rPr>
            </w:pPr>
          </w:p>
        </w:tc>
      </w:tr>
      <w:tr w:rsidR="0007577A" w14:paraId="22870084" w14:textId="77777777">
        <w:trPr>
          <w:trHeight w:val="69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A6908E"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F0494A4"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Внести изменения в отчет «Оценка производства всех заявок прошедших на ФП»: пересчитывать оценку после того, как команда изменила данные в ответах на вопросы «Сколько из них работают на постоянной основе/Среднемесячная выручка за последние полгода/Уровень готовности технологии».</w:t>
            </w:r>
          </w:p>
          <w:p w14:paraId="1DC73790"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AB5D02"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F1C23CB"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595E535" w14:textId="77777777" w:rsidR="0007577A" w:rsidRDefault="0007577A">
            <w:pPr>
              <w:spacing w:after="0" w:line="240" w:lineRule="auto"/>
              <w:ind w:right="197"/>
              <w:rPr>
                <w:rFonts w:ascii="Times New Roman" w:eastAsia="Times New Roman" w:hAnsi="Times New Roman" w:cs="Times New Roman"/>
              </w:rPr>
            </w:pPr>
          </w:p>
        </w:tc>
      </w:tr>
      <w:tr w:rsidR="0007577A" w14:paraId="2E156FC7" w14:textId="77777777">
        <w:trPr>
          <w:trHeight w:val="510"/>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2B8EC3"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2109B4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Внести изменения в Систему: открывать возможность заполнения Заключения Ведущему трекеру на 10й неделе акселерации.</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2216409"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07690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5662B5" w14:textId="77777777" w:rsidR="0007577A" w:rsidRDefault="0007577A">
            <w:pPr>
              <w:spacing w:after="0" w:line="240" w:lineRule="auto"/>
              <w:ind w:right="197"/>
              <w:rPr>
                <w:rFonts w:ascii="Times New Roman" w:eastAsia="Times New Roman" w:hAnsi="Times New Roman" w:cs="Times New Roman"/>
              </w:rPr>
            </w:pPr>
          </w:p>
        </w:tc>
      </w:tr>
      <w:tr w:rsidR="0007577A" w14:paraId="56F5EB3E"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6DFDB6"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1AAEF7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Внести изменения в отчет  «Отчет по вовлеченности команд по всем проектам»: </w:t>
            </w:r>
          </w:p>
          <w:p w14:paraId="35B21CA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1. Назвать документ при выгрузке: “Отчет вовлеченности Спринт х” (по номеру акселерационной программы Спринт)</w:t>
            </w:r>
          </w:p>
          <w:p w14:paraId="0D01D36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2. Удалить столбцы С и Д. </w:t>
            </w:r>
          </w:p>
          <w:p w14:paraId="1A184B73"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 Проверить корректность  выгрузки оценок.</w:t>
            </w:r>
          </w:p>
          <w:p w14:paraId="31132843"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6FC4FA2"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87C3A8"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69DAA5" w14:textId="77777777" w:rsidR="0007577A" w:rsidRDefault="0007577A">
            <w:pPr>
              <w:spacing w:after="0" w:line="240" w:lineRule="auto"/>
              <w:ind w:right="197"/>
              <w:rPr>
                <w:rFonts w:ascii="Times New Roman" w:eastAsia="Times New Roman" w:hAnsi="Times New Roman" w:cs="Times New Roman"/>
              </w:rPr>
            </w:pPr>
          </w:p>
        </w:tc>
      </w:tr>
      <w:tr w:rsidR="0007577A" w14:paraId="1FDBFCD2"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4E9ABE"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993301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блока  «Заключение» Ведущего трекера-разделить анкету на две формы: </w:t>
            </w:r>
          </w:p>
          <w:p w14:paraId="4EA967C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1. Качественные показатели и рекомендации: «Изменения качественных показателей эффективности проекта за время акселерации» и «Рекомендации по дальнейшему развитию и продвижению проекта, включая рекомендацию для целей развития НКИТ».</w:t>
            </w:r>
          </w:p>
          <w:p w14:paraId="53FF33A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2. Количественные показатели: «Изменения количественных показателей эффективности проекта за время акселерации».</w:t>
            </w:r>
          </w:p>
          <w:p w14:paraId="006E73C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возможность  заполнять их последовательно по кнопке «Заключение Текст», «Заключение Цифры». </w:t>
            </w:r>
          </w:p>
          <w:p w14:paraId="285B68E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форма отправлена и Супервизор не правил данные поля в блоке “Редактирование заключения”, то формы Заключения у Ведущего трекера открыты для редактирования. </w:t>
            </w:r>
          </w:p>
          <w:p w14:paraId="55D49C85"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Добавить обязательность полей для заполнения в обеих формах. Выдавать служебное сообщение об обязательности полей, подсвечивать красным цветом незаполненные поля. </w:t>
            </w:r>
          </w:p>
          <w:p w14:paraId="5885728B"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28826F3"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C4AF3B3"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273CF14" w14:textId="77777777" w:rsidR="0007577A" w:rsidRDefault="0007577A">
            <w:pPr>
              <w:spacing w:after="0" w:line="240" w:lineRule="auto"/>
              <w:ind w:right="197"/>
              <w:rPr>
                <w:rFonts w:ascii="Times New Roman" w:eastAsia="Times New Roman" w:hAnsi="Times New Roman" w:cs="Times New Roman"/>
              </w:rPr>
            </w:pPr>
          </w:p>
        </w:tc>
      </w:tr>
      <w:tr w:rsidR="0007577A" w14:paraId="5C860FEF"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7ED3D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D929B6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обновление функционала отчета «Заключение»: </w:t>
            </w:r>
          </w:p>
          <w:p w14:paraId="7C5FA6C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 разделе “Редактирование заключения” убрать числовую маску с поля «Размер выручки в месяц на момент старта акселератора»; </w:t>
            </w:r>
          </w:p>
          <w:p w14:paraId="7C8D6E7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 разделе” Редактирование заключения” разрешить редактирование полей «Количество клиентов на момент старта акселератора» и «Размер выручки в месяц на момент старта акселератора, руб.»;</w:t>
            </w:r>
          </w:p>
          <w:p w14:paraId="58D3AD29"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Произвести правку загрузки скриншота Заключения. </w:t>
            </w:r>
          </w:p>
          <w:p w14:paraId="4BA6E751"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D04FE11"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393C4BE"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EF7C72" w14:textId="77777777" w:rsidR="0007577A" w:rsidRDefault="0007577A">
            <w:pPr>
              <w:spacing w:after="0" w:line="240" w:lineRule="auto"/>
              <w:ind w:right="197"/>
              <w:rPr>
                <w:rFonts w:ascii="Times New Roman" w:eastAsia="Times New Roman" w:hAnsi="Times New Roman" w:cs="Times New Roman"/>
              </w:rPr>
            </w:pPr>
          </w:p>
        </w:tc>
      </w:tr>
      <w:tr w:rsidR="0007577A" w14:paraId="3AF207AB"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1E1AAB"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3F1D99B"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Реализовать доработку отчета «Отчет по количеству заявок трекеров на следующий Акселератор»: сохранять данные по дате, когда была заполнена форма, добавить столбец с датой, когда трекер или Ведущий Трекер заполнили форму в отчет. </w:t>
            </w:r>
          </w:p>
          <w:p w14:paraId="7035CDB9"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B2217CF"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5F845BA"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097CF21" w14:textId="77777777" w:rsidR="0007577A" w:rsidRDefault="0007577A">
            <w:pPr>
              <w:spacing w:after="0" w:line="240" w:lineRule="auto"/>
              <w:ind w:right="197"/>
              <w:rPr>
                <w:rFonts w:ascii="Times New Roman" w:eastAsia="Times New Roman" w:hAnsi="Times New Roman" w:cs="Times New Roman"/>
              </w:rPr>
            </w:pPr>
          </w:p>
        </w:tc>
      </w:tr>
      <w:tr w:rsidR="0007577A" w14:paraId="5B480D17"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1D0D6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F98F46C" w14:textId="77777777" w:rsidR="0007577A" w:rsidRDefault="00AF351E">
            <w:pPr>
              <w:spacing w:after="0" w:line="240" w:lineRule="auto"/>
              <w:rPr>
                <w:rFonts w:ascii="Times New Roman" w:eastAsia="Times New Roman" w:hAnsi="Times New Roman" w:cs="Times New Roman"/>
              </w:rPr>
            </w:pPr>
            <w:r>
              <w:rPr>
                <w:rFonts w:ascii="Times New Roman" w:eastAsia="Times New Roman" w:hAnsi="Times New Roman" w:cs="Times New Roman"/>
              </w:rPr>
              <w:t>Реализовать обновление отчета «Отчет о содержании встреч Ведущего Трекера» реализовать в ворд-файле, уменьшить поля, сделать так, чтобы вся информация по ДС и 1-4 неделе помещалась на 1 странице, 5-12 на следующих.</w:t>
            </w:r>
          </w:p>
          <w:p w14:paraId="09E5CDBF" w14:textId="77777777" w:rsidR="0007577A" w:rsidRDefault="0007577A">
            <w:pPr>
              <w:spacing w:after="0" w:line="240" w:lineRule="auto"/>
              <w:rPr>
                <w:rFonts w:ascii="Times New Roman" w:eastAsia="Times New Roman" w:hAnsi="Times New Roman" w:cs="Times New Roman"/>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012CB30"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C09D01E"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F820D61" w14:textId="77777777" w:rsidR="0007577A" w:rsidRDefault="0007577A">
            <w:pPr>
              <w:spacing w:after="0" w:line="240" w:lineRule="auto"/>
              <w:ind w:right="197"/>
              <w:rPr>
                <w:rFonts w:ascii="Times New Roman" w:eastAsia="Times New Roman" w:hAnsi="Times New Roman" w:cs="Times New Roman"/>
              </w:rPr>
            </w:pPr>
          </w:p>
        </w:tc>
      </w:tr>
      <w:tr w:rsidR="0007577A" w14:paraId="29791FE4"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62B16C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16A271"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При изменении ряда событий в календаре, пользователю приходит сразу несколько уведомлений. Задача: доработать телеграм-бот, чтобы при внесении изменений в несколько событий в календаре, приходило только одно уведомление. Функция «Изменить ряд».</w:t>
            </w:r>
          </w:p>
          <w:p w14:paraId="7562BF82"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859E52C"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BB9A811"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C718145" w14:textId="77777777" w:rsidR="0007577A" w:rsidRDefault="0007577A">
            <w:pPr>
              <w:spacing w:after="0" w:line="240" w:lineRule="auto"/>
              <w:ind w:right="197"/>
              <w:rPr>
                <w:rFonts w:ascii="Times New Roman" w:eastAsia="Times New Roman" w:hAnsi="Times New Roman" w:cs="Times New Roman"/>
              </w:rPr>
            </w:pPr>
          </w:p>
        </w:tc>
      </w:tr>
      <w:tr w:rsidR="0007577A" w14:paraId="76623314"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C92FFE"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F42E5A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Обновить Журнал Трекинга: добавить после строки «Содержание встречи» строку «Комментарий Супервизора». После внесения комментария Супервизором, после нажатия кнопки «Сохранить» отправлять в телеграм-бот сообщение Трекеру или Ведущего Трекеру: </w:t>
            </w:r>
          </w:p>
          <w:p w14:paraId="14715BB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ТЕКСТ СООБЩЕНИЯ: </w:t>
            </w:r>
          </w:p>
          <w:p w14:paraId="5BD739D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{ИМЯ Т или В}, привет! </w:t>
            </w:r>
          </w:p>
          <w:p w14:paraId="6AD3C5B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{Автор комментария, имя и фамилия} оставил комментарий к «Содержанию встречи» {ТМ/ТС №} по проекту {Название проекта} для корректировки. </w:t>
            </w:r>
          </w:p>
          <w:p w14:paraId="59544BE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Внести изменения необходимо до следующего ТМ. </w:t>
            </w:r>
          </w:p>
          <w:p w14:paraId="11EFC74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После корректировки ВТ или Т журнала трекинга и нажатия кнопки «Сохранить» в поле «Содержание встречи». Супервизору также уходить сообщение в телеграм-бот. </w:t>
            </w:r>
          </w:p>
          <w:p w14:paraId="36BD1F7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ТЕКСТ СООБЩЕНИЯ: </w:t>
            </w:r>
          </w:p>
          <w:p w14:paraId="106D4AA3"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{Автор изменения, имя и фамилия - ВТ или Т} изменил «Содержание встречи» {ТМ/ТС №} по проекту {Название проекта}.</w:t>
            </w:r>
          </w:p>
          <w:p w14:paraId="4BD51559"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8A0D1C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C9C559F"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48D938B" w14:textId="77777777" w:rsidR="0007577A" w:rsidRDefault="0007577A">
            <w:pPr>
              <w:spacing w:after="0" w:line="240" w:lineRule="auto"/>
              <w:ind w:right="197"/>
              <w:rPr>
                <w:rFonts w:ascii="Times New Roman" w:eastAsia="Times New Roman" w:hAnsi="Times New Roman" w:cs="Times New Roman"/>
              </w:rPr>
            </w:pPr>
          </w:p>
        </w:tc>
      </w:tr>
      <w:tr w:rsidR="0007577A" w14:paraId="78B95D22"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4E8293"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EF40211"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Обновить процесс заполнения Допуска до Демо и Заключение (Текст). Открывать заполнение этих отчетов независимо друг от друга на 10 неделе в пятницу, в 6:00 утра. </w:t>
            </w:r>
          </w:p>
          <w:p w14:paraId="020016A7"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71BB4A"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E2AEFB0"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39E955" w14:textId="77777777" w:rsidR="0007577A" w:rsidRDefault="0007577A">
            <w:pPr>
              <w:spacing w:after="0" w:line="240" w:lineRule="auto"/>
              <w:ind w:right="197"/>
              <w:rPr>
                <w:rFonts w:ascii="Times New Roman" w:eastAsia="Times New Roman" w:hAnsi="Times New Roman" w:cs="Times New Roman"/>
              </w:rPr>
            </w:pPr>
          </w:p>
        </w:tc>
      </w:tr>
      <w:tr w:rsidR="0007577A" w14:paraId="4DFAF9A2"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36D9E8"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552A387" w14:textId="77777777" w:rsidR="0007577A" w:rsidRDefault="00AF351E">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«Отчет о содержании встреч Трекера» реализовать в ворд файле, уменьшить поля, сделать так, чтобы вся информация по 1-4 неделе помещалась на 1 странице, 5-12 на следующих.</w:t>
            </w:r>
          </w:p>
          <w:p w14:paraId="6E582A76" w14:textId="77777777" w:rsidR="0007577A" w:rsidRDefault="0007577A">
            <w:pPr>
              <w:spacing w:after="0" w:line="240" w:lineRule="auto"/>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61E874"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21F8016"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D818C94" w14:textId="77777777" w:rsidR="0007577A" w:rsidRDefault="0007577A">
            <w:pPr>
              <w:spacing w:after="0" w:line="240" w:lineRule="auto"/>
              <w:ind w:right="197"/>
              <w:rPr>
                <w:rFonts w:ascii="Times New Roman" w:eastAsia="Times New Roman" w:hAnsi="Times New Roman" w:cs="Times New Roman"/>
              </w:rPr>
            </w:pPr>
          </w:p>
        </w:tc>
      </w:tr>
      <w:tr w:rsidR="0007577A" w14:paraId="00424585"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479CF6"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65D4C6E"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Отчет о содержании встреч Трекера реализовать в ворд файле, уменьшить поля, сделать так, чтобы вся информация по 1-4 неделе помещалась на 1 странице, 5-12 на следующих.</w:t>
            </w:r>
          </w:p>
          <w:p w14:paraId="0449E13F"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152D3BA"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1915600"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F9CDFCB" w14:textId="77777777" w:rsidR="0007577A" w:rsidRDefault="0007577A">
            <w:pPr>
              <w:spacing w:after="0" w:line="240" w:lineRule="auto"/>
              <w:ind w:right="197"/>
              <w:rPr>
                <w:rFonts w:ascii="Times New Roman" w:eastAsia="Times New Roman" w:hAnsi="Times New Roman" w:cs="Times New Roman"/>
              </w:rPr>
            </w:pPr>
          </w:p>
        </w:tc>
      </w:tr>
      <w:tr w:rsidR="0007577A" w14:paraId="553B5F58"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71A4EF"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D11F58"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Реализовать в Системе «Сводный отчет по оценке вовлеченности» по типу «Сводного отчета о содержании встреч». Столбцы: Номер заявки, Команда, Ведущий трекер, ТМ1, ТМ2, ТМ3, ТМ4, ТМ5, ТМ6, ТМ7, ТМ8, ТМ9, ТМ10, ТМ11. Статусы: есть, нет. Значение статусов: есть - оценка вовлеченности в ЖТ выставлена, нет - оценка вовлеченности в ЖТ не выставлена.</w:t>
            </w:r>
          </w:p>
          <w:p w14:paraId="5CAC55DD" w14:textId="77777777" w:rsidR="0007577A" w:rsidRDefault="0007577A">
            <w:pPr>
              <w:spacing w:after="0" w:line="240" w:lineRule="auto"/>
              <w:ind w:right="197"/>
              <w:rPr>
                <w:rFonts w:ascii="Times New Roman" w:eastAsia="Times New Roman" w:hAnsi="Times New Roman" w:cs="Times New Roman"/>
                <w:highlight w:val="white"/>
              </w:rPr>
            </w:pP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A66E736"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8C0D9FC"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776A71" w14:textId="77777777" w:rsidR="0007577A" w:rsidRDefault="0007577A">
            <w:pPr>
              <w:spacing w:after="0" w:line="240" w:lineRule="auto"/>
              <w:ind w:right="197"/>
              <w:rPr>
                <w:rFonts w:ascii="Times New Roman" w:eastAsia="Times New Roman" w:hAnsi="Times New Roman" w:cs="Times New Roman"/>
              </w:rPr>
            </w:pPr>
          </w:p>
        </w:tc>
      </w:tr>
      <w:tr w:rsidR="0007577A" w14:paraId="28D65888"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C59B31"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4DF9A0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следующие доработки Системы: </w:t>
            </w:r>
          </w:p>
          <w:p w14:paraId="4125596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1) В ЛК команды на первой странице поле цель должна заполняться командой. В это поле ничего ни откуда подгружаться не должно.</w:t>
            </w:r>
          </w:p>
          <w:p w14:paraId="50E3DAA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2) Цель из ЛК команды на первой странице должна копироваться в поле «Цель из ЛК команды» супервизии 3 недели в интерфейсе супервизора. Сейчас это не работает.</w:t>
            </w:r>
          </w:p>
          <w:p w14:paraId="5047F36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3) Содержимое поля «Цель на акселератор» из Диагностической сессии должно подгружаться в журнал трекинга, начиная с ТС1 и далее должно отображаться в столбцах ТМ1, ТМ2, ТМ3 и ТС2, ТС3.</w:t>
            </w:r>
          </w:p>
          <w:p w14:paraId="7351EC9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4) Если ведущий на ТМ1 или ТМ2 или ТМ3 редактирует цель в журнале трекинга, то в следующие недели должна копироваться новая цель до ТМ3 включительно.</w:t>
            </w:r>
          </w:p>
          <w:p w14:paraId="28ED665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5) Начиная с ТМ4 и ТС4 до ТМ6 и ТС6 включительно цель должна копироваться из Супервизии 3 недели (поля супервизора).</w:t>
            </w:r>
          </w:p>
          <w:p w14:paraId="367B242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6) Начиная с ТМ7 и ТС7 до конца цель должна копироваться из Супервизии 6 недели (поля супервизора). </w:t>
            </w:r>
          </w:p>
          <w:p w14:paraId="2D26567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7) В Супервизии 6 (Супервизор) при редактировании поля «Цель» синхронизировать данные с формой «Допуск до Демо» (Супервизор). </w:t>
            </w:r>
          </w:p>
          <w:p w14:paraId="32CEECF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8) Разрешать редактирование Супервизии 3 и 6 (Супервизор) всем Супервизорам.  </w:t>
            </w:r>
          </w:p>
          <w:p w14:paraId="4765973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9)Убрать синхронизацию поля «Качественные изменения в работе с командой» в Редактировании заключения и давать редактировать Супервизию 6 на любом этапе после ее открытия.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F682BB9"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6217E5"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3B952B" w14:textId="77777777" w:rsidR="0007577A" w:rsidRDefault="0007577A">
            <w:pPr>
              <w:spacing w:after="0" w:line="240" w:lineRule="auto"/>
              <w:ind w:right="197"/>
              <w:rPr>
                <w:rFonts w:ascii="Times New Roman" w:eastAsia="Times New Roman" w:hAnsi="Times New Roman" w:cs="Times New Roman"/>
              </w:rPr>
            </w:pPr>
          </w:p>
        </w:tc>
      </w:tr>
      <w:tr w:rsidR="0007577A" w14:paraId="5EA1D6AF" w14:textId="77777777">
        <w:trPr>
          <w:trHeight w:val="353"/>
        </w:trPr>
        <w:tc>
          <w:tcPr>
            <w:tcW w:w="11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0F1EF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Общий функционал</w:t>
            </w: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22CC9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возможность отписаться от рассылки/конкретного письма. Добавить настройку в каждое письмо, чтобы от него можно было или нельзя отписаться, в соответствии с указанной настройкой. Назвать настройку «Возможность отписаться от рассылки». </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71033F9"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3A68CE2"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7778123" w14:textId="77777777" w:rsidR="0007577A" w:rsidRDefault="0007577A">
            <w:pPr>
              <w:spacing w:after="0" w:line="240" w:lineRule="auto"/>
              <w:ind w:right="197"/>
              <w:rPr>
                <w:rFonts w:ascii="Times New Roman" w:eastAsia="Times New Roman" w:hAnsi="Times New Roman" w:cs="Times New Roman"/>
              </w:rPr>
            </w:pPr>
          </w:p>
        </w:tc>
      </w:tr>
      <w:tr w:rsidR="0007577A" w14:paraId="64FEDFA6"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B5CF8B"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6E7C46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Системы: при имперсонации (и возвращении в свой профиль) не редиректить на страницу по умолчанию сразу, а оставаться на той же, и только если пользователю она не доступна — редиректить на страницу по умолчанию.</w:t>
            </w:r>
          </w:p>
        </w:tc>
        <w:tc>
          <w:tcPr>
            <w:tcW w:w="13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466E3D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3F649B"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D035C75" w14:textId="77777777" w:rsidR="0007577A" w:rsidRDefault="0007577A">
            <w:pPr>
              <w:spacing w:after="0" w:line="240" w:lineRule="auto"/>
              <w:ind w:right="197"/>
              <w:rPr>
                <w:rFonts w:ascii="Times New Roman" w:eastAsia="Times New Roman" w:hAnsi="Times New Roman" w:cs="Times New Roman"/>
              </w:rPr>
            </w:pPr>
          </w:p>
        </w:tc>
      </w:tr>
      <w:tr w:rsidR="0007577A" w14:paraId="46F59C10" w14:textId="77777777">
        <w:trPr>
          <w:trHeight w:val="353"/>
        </w:trPr>
        <w:tc>
          <w:tcPr>
            <w:tcW w:w="11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D6D9C5"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6D6D14B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Переработать визуальное отображение настройки ролей в представлении Редактирования пользователя согласно описанию ролей, переименовать роли в системе. Описание ролей будет передано Заказчиком Подрядчику в момент начала выполнения данной задачи:</w:t>
            </w:r>
          </w:p>
          <w:p w14:paraId="0CC0622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переименовать/изменить формулировки настроек согласно описаниям ролей.</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Сделать расширение роли пользователя, которое будет позволять редактировать настройки пользователя и выдавать полномочия в Системе. Назвать «Может редактировать настройки пользователя». Без возможности дать права Суперадмина. </w:t>
            </w:r>
          </w:p>
        </w:tc>
        <w:tc>
          <w:tcPr>
            <w:tcW w:w="1380"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4B8282DB"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68E2DBBB"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62147C68" w14:textId="77777777" w:rsidR="0007577A" w:rsidRDefault="0007577A">
            <w:pPr>
              <w:spacing w:after="0" w:line="240" w:lineRule="auto"/>
              <w:ind w:right="197"/>
              <w:rPr>
                <w:rFonts w:ascii="Times New Roman" w:eastAsia="Times New Roman" w:hAnsi="Times New Roman" w:cs="Times New Roman"/>
              </w:rPr>
            </w:pPr>
          </w:p>
        </w:tc>
      </w:tr>
      <w:tr w:rsidR="0007577A" w14:paraId="2B20D466" w14:textId="77777777">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5770FC6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Конструктор программ</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4911A5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xml:space="preserve">Реализовать функционал конструктора программ. В частности: </w:t>
            </w:r>
            <w:r>
              <w:rPr>
                <w:rFonts w:ascii="Times New Roman" w:eastAsia="Times New Roman" w:hAnsi="Times New Roman" w:cs="Times New Roman"/>
                <w:color w:val="000000"/>
              </w:rPr>
              <w:br/>
              <w:t>1. Доработка конструктора создания анкеты:</w:t>
            </w:r>
          </w:p>
          <w:p w14:paraId="6DAD858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Реализовать ветвистость анкеты</w:t>
            </w:r>
          </w:p>
          <w:p w14:paraId="34E77B4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условия появления вопросов</w:t>
            </w:r>
          </w:p>
          <w:p w14:paraId="2F7155B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дать выбор из предыдущих вопросов и вариантов ответа</w:t>
            </w:r>
          </w:p>
          <w:p w14:paraId="29F14DA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для таких условных вопросов дать возможность вернуться к определённому вопросу *(возможно просто к тому, на который завязано условие)</w:t>
            </w:r>
          </w:p>
          <w:p w14:paraId="293CDE2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поле для ввода названия кнопки возврата</w:t>
            </w:r>
            <w:r>
              <w:rPr>
                <w:rFonts w:ascii="Times New Roman" w:eastAsia="Times New Roman" w:hAnsi="Times New Roman" w:cs="Times New Roman"/>
                <w:color w:val="000000"/>
              </w:rPr>
              <w:br/>
            </w:r>
            <w:r>
              <w:rPr>
                <w:rFonts w:ascii="Times New Roman" w:eastAsia="Times New Roman" w:hAnsi="Times New Roman" w:cs="Times New Roman"/>
                <w:color w:val="000000"/>
              </w:rPr>
              <w:br/>
              <w:t>2. Добавление Функционального блока КК:</w:t>
            </w:r>
          </w:p>
          <w:p w14:paraId="1F2359E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дополнительные настройки по КК в Настройках Программ после заведения программы;</w:t>
            </w:r>
          </w:p>
          <w:p w14:paraId="2A3BF32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указание соответствующих КК статусов в списке статусов с возможностью редактировать название статуса;</w:t>
            </w:r>
          </w:p>
          <w:p w14:paraId="58EC77B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заведение автоматических писем по блоку КК;</w:t>
            </w:r>
          </w:p>
          <w:p w14:paraId="02B958B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использование внутренней схемы процессов КК (бекенд) при выбранных настройках ФБ.</w:t>
            </w:r>
          </w:p>
          <w:p w14:paraId="1B8CFE8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Pr>
                <w:rFonts w:ascii="Times New Roman" w:eastAsia="Times New Roman" w:hAnsi="Times New Roman" w:cs="Times New Roman"/>
                <w:color w:val="000000"/>
              </w:rPr>
              <w:br/>
            </w:r>
            <w:r>
              <w:rPr>
                <w:rFonts w:ascii="Times New Roman" w:eastAsia="Times New Roman" w:hAnsi="Times New Roman" w:cs="Times New Roman"/>
                <w:color w:val="000000"/>
              </w:rPr>
              <w:br/>
              <w:t>3. Обновление Конструктора программ, добавление Функционального блока Трекинг + ИК:</w:t>
            </w:r>
          </w:p>
          <w:p w14:paraId="0B0E6F8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составить список-схему по процессам Трекинга и неделям;</w:t>
            </w:r>
          </w:p>
          <w:p w14:paraId="43D91B4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дополнительные настройки по Трекингу в Настройках Программ после заведения программы;</w:t>
            </w:r>
          </w:p>
          <w:p w14:paraId="7AF95EF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указание соответствующих Трекингу статусов в списке статусов с возможностью редактировать название статуса;</w:t>
            </w:r>
          </w:p>
          <w:p w14:paraId="4BBC3B1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заведение автоматических писем по блоку Трекингу;</w:t>
            </w:r>
          </w:p>
          <w:p w14:paraId="0F32A3D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использование внутренней схемы процессов Трекинга (бекенд) при выбранных настройках ФБ;</w:t>
            </w:r>
          </w:p>
          <w:p w14:paraId="24C520F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Настройки программ по Трекингу: 1. количество недель в ЖТ.</w:t>
            </w:r>
          </w:p>
          <w:p w14:paraId="398E68B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Дополнительная задача: связать даты встреч с ВТ и Т из календаря с ЖТ.</w:t>
            </w:r>
            <w:r>
              <w:rPr>
                <w:rFonts w:ascii="Times New Roman" w:eastAsia="Times New Roman" w:hAnsi="Times New Roman" w:cs="Times New Roman"/>
                <w:color w:val="000000"/>
              </w:rPr>
              <w:br/>
            </w:r>
            <w:r>
              <w:rPr>
                <w:rFonts w:ascii="Times New Roman" w:eastAsia="Times New Roman" w:hAnsi="Times New Roman" w:cs="Times New Roman"/>
                <w:color w:val="000000"/>
              </w:rPr>
              <w:br/>
              <w:t>4. Доработать синхронизацию раздела «Отборы» с настройкой отборов в Конструкторе.</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t>5. Реализовать в Системе блок настроек в «Новая анкета ОС»:</w:t>
            </w:r>
          </w:p>
          <w:p w14:paraId="2754FFA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выбор номера акселератора (номер конкурсного отбора);</w:t>
            </w:r>
          </w:p>
          <w:p w14:paraId="02E0F0E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выбор заполняющего (сотрудник/команда) - для сотрудника выбор ролей/конкретных лиц/иных списков;</w:t>
            </w:r>
          </w:p>
          <w:p w14:paraId="0A86A71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выбор цели анкеты (сотрудник/команда/нет цели) - для сотрудника выбор ролей/конкретных лиц/иных списков;</w:t>
            </w:r>
          </w:p>
          <w:p w14:paraId="6AC4B05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выбор триггеров появления анкеты для заполнения (конкретная дата/неделя акселератора+день недели/смена статуса/тип события из календаря);</w:t>
            </w:r>
          </w:p>
          <w:p w14:paraId="16ACDC2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указать срок действия опроса (дата окончания - срок количества активности опроса, кнопка «Остановить опрос» после его активации).</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r>
            <w:r>
              <w:rPr>
                <w:rFonts w:ascii="Times New Roman" w:eastAsia="Times New Roman" w:hAnsi="Times New Roman" w:cs="Times New Roman"/>
                <w:highlight w:val="white"/>
              </w:rPr>
              <w:t>6</w:t>
            </w:r>
            <w:r>
              <w:rPr>
                <w:rFonts w:ascii="Times New Roman" w:eastAsia="Times New Roman" w:hAnsi="Times New Roman" w:cs="Times New Roman"/>
                <w:color w:val="000000"/>
                <w:highlight w:val="white"/>
              </w:rPr>
              <w:t>. Реализовать отображение опросов в карточке команды:</w:t>
            </w:r>
          </w:p>
          <w:p w14:paraId="00875CE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если для сотрудника есть активный опрос, связанный с командой, отображать его в подвале карточки команды;</w:t>
            </w:r>
          </w:p>
          <w:p w14:paraId="6404BAE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заполненный опрос отображать в карточке команды.</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r>
            <w:r>
              <w:rPr>
                <w:rFonts w:ascii="Times New Roman" w:eastAsia="Times New Roman" w:hAnsi="Times New Roman" w:cs="Times New Roman"/>
                <w:highlight w:val="white"/>
              </w:rPr>
              <w:t>7</w:t>
            </w:r>
            <w:r>
              <w:rPr>
                <w:rFonts w:ascii="Times New Roman" w:eastAsia="Times New Roman" w:hAnsi="Times New Roman" w:cs="Times New Roman"/>
                <w:color w:val="000000"/>
                <w:highlight w:val="white"/>
              </w:rPr>
              <w:t>. Реализовать в Системе функционал добавления отчетов по опросам обратной связи:</w:t>
            </w:r>
          </w:p>
          <w:p w14:paraId="248207D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на странице редактирования опроса добавить блок «поля для отчета»;</w:t>
            </w:r>
          </w:p>
          <w:p w14:paraId="2B7431C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можно добавить некоторые поля из системы;</w:t>
            </w:r>
          </w:p>
          <w:p w14:paraId="23A580B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если цель анкеты или заполняющий анкету — команда:</w:t>
            </w:r>
          </w:p>
          <w:p w14:paraId="1F48EBBE"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highlight w:val="white"/>
              </w:rPr>
              <w:t>- номер заявки;</w:t>
            </w:r>
          </w:p>
          <w:p w14:paraId="4B888F05"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highlight w:val="white"/>
              </w:rPr>
              <w:t>- наименование проекта;</w:t>
            </w:r>
          </w:p>
          <w:p w14:paraId="50E39918"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highlight w:val="white"/>
              </w:rPr>
              <w:t>- краткое описание проекта;</w:t>
            </w:r>
          </w:p>
          <w:p w14:paraId="4675053C"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highlight w:val="white"/>
              </w:rPr>
              <w:t>- сотрудники, ассоциированные с командой (Трекер, Ведущий ...);</w:t>
            </w:r>
          </w:p>
          <w:p w14:paraId="1256AEA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универсальные поля:</w:t>
            </w:r>
          </w:p>
          <w:p w14:paraId="22763C8B"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highlight w:val="white"/>
              </w:rPr>
              <w:t>- цель анкеты (тот, на кого заполнялась анкета);</w:t>
            </w:r>
          </w:p>
          <w:p w14:paraId="2CFD631C"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highlight w:val="white"/>
              </w:rPr>
              <w:t>- дата заполнения анкеты;</w:t>
            </w:r>
          </w:p>
          <w:p w14:paraId="0FCFEF02" w14:textId="77777777" w:rsidR="0007577A" w:rsidRDefault="00AF351E">
            <w:pPr>
              <w:spacing w:after="0" w:line="240" w:lineRule="auto"/>
              <w:ind w:right="197" w:firstLine="567"/>
              <w:rPr>
                <w:rFonts w:ascii="Times New Roman" w:eastAsia="Times New Roman" w:hAnsi="Times New Roman" w:cs="Times New Roman"/>
              </w:rPr>
            </w:pPr>
            <w:r>
              <w:rPr>
                <w:rFonts w:ascii="Times New Roman" w:eastAsia="Times New Roman" w:hAnsi="Times New Roman" w:cs="Times New Roman"/>
                <w:color w:val="000000"/>
              </w:rPr>
              <w:t>- заполнивший анкету;</w:t>
            </w:r>
          </w:p>
          <w:p w14:paraId="3710DE4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на странице управления опросами возле каждого опроса добавить кнопку «Сформировать отчет»;</w:t>
            </w:r>
          </w:p>
          <w:p w14:paraId="1D2CB06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 отчет попадают все заполненные опросы.</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r>
            <w:r>
              <w:rPr>
                <w:rFonts w:ascii="Times New Roman" w:eastAsia="Times New Roman" w:hAnsi="Times New Roman" w:cs="Times New Roman"/>
                <w:highlight w:val="white"/>
              </w:rPr>
              <w:t>8</w:t>
            </w:r>
            <w:r>
              <w:rPr>
                <w:rFonts w:ascii="Times New Roman" w:eastAsia="Times New Roman" w:hAnsi="Times New Roman" w:cs="Times New Roman"/>
                <w:color w:val="000000"/>
                <w:highlight w:val="white"/>
              </w:rPr>
              <w:t>. Реализовать в Системе представление «Конструктор обратной связи»</w:t>
            </w:r>
          </w:p>
          <w:p w14:paraId="5678FC8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 этом пункте будут отображаться все созданные анкеты обратной связи (шаблоны/активные/неактивные)</w:t>
            </w:r>
          </w:p>
          <w:p w14:paraId="7A7C599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Вверху отображается кнопка «Создать анкету»</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r>
            <w:r>
              <w:rPr>
                <w:rFonts w:ascii="Times New Roman" w:eastAsia="Times New Roman" w:hAnsi="Times New Roman" w:cs="Times New Roman"/>
                <w:highlight w:val="white"/>
              </w:rPr>
              <w:t>9</w:t>
            </w:r>
            <w:r>
              <w:rPr>
                <w:rFonts w:ascii="Times New Roman" w:eastAsia="Times New Roman" w:hAnsi="Times New Roman" w:cs="Times New Roman"/>
                <w:color w:val="000000"/>
                <w:highlight w:val="white"/>
              </w:rPr>
              <w:t>. Реализовать в Системе представление «Новая анкета ОС»</w:t>
            </w:r>
          </w:p>
          <w:p w14:paraId="0F872AC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отображать конструктор анкеты в плане вопросов/ответов </w:t>
            </w:r>
          </w:p>
          <w:p w14:paraId="4F805A5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использовать конструктор анкет из конструктора программ.</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t>1</w:t>
            </w:r>
            <w:r>
              <w:rPr>
                <w:rFonts w:ascii="Times New Roman" w:eastAsia="Times New Roman" w:hAnsi="Times New Roman" w:cs="Times New Roman"/>
                <w:highlight w:val="white"/>
              </w:rPr>
              <w:t>0</w:t>
            </w:r>
            <w:r>
              <w:rPr>
                <w:rFonts w:ascii="Times New Roman" w:eastAsia="Times New Roman" w:hAnsi="Times New Roman" w:cs="Times New Roman"/>
                <w:color w:val="000000"/>
                <w:highlight w:val="white"/>
              </w:rPr>
              <w:t>. Реализовать возможность активировать/деактивировать опрос: при активации начинают работать триггеры отображения анкеты.</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t>1</w:t>
            </w:r>
            <w:r>
              <w:rPr>
                <w:rFonts w:ascii="Times New Roman" w:eastAsia="Times New Roman" w:hAnsi="Times New Roman" w:cs="Times New Roman"/>
                <w:highlight w:val="white"/>
              </w:rPr>
              <w:t>1</w:t>
            </w:r>
            <w:r>
              <w:rPr>
                <w:rFonts w:ascii="Times New Roman" w:eastAsia="Times New Roman" w:hAnsi="Times New Roman" w:cs="Times New Roman"/>
                <w:color w:val="000000"/>
                <w:highlight w:val="white"/>
              </w:rPr>
              <w:t>.Реализовать о</w:t>
            </w:r>
            <w:r>
              <w:rPr>
                <w:rFonts w:ascii="Times New Roman" w:eastAsia="Times New Roman" w:hAnsi="Times New Roman" w:cs="Times New Roman"/>
                <w:color w:val="000000"/>
              </w:rPr>
              <w:t>бновление Конструктора программ, добавление Функционального блока Заполнение и отправка заявки. Этап заполнения и отправки заявки - настройки для того, чтобы этот этап мог работать с новым типом программы по ФБ.</w:t>
            </w:r>
            <w:r>
              <w:rPr>
                <w:rFonts w:ascii="Times New Roman" w:eastAsia="Times New Roman" w:hAnsi="Times New Roman" w:cs="Times New Roman"/>
                <w:color w:val="000000"/>
              </w:rPr>
              <w:br/>
            </w:r>
            <w:r>
              <w:rPr>
                <w:rFonts w:ascii="Times New Roman" w:eastAsia="Times New Roman" w:hAnsi="Times New Roman" w:cs="Times New Roman"/>
                <w:color w:val="000000"/>
              </w:rPr>
              <w:br/>
              <w:t>1</w:t>
            </w:r>
            <w:r>
              <w:rPr>
                <w:rFonts w:ascii="Times New Roman" w:eastAsia="Times New Roman" w:hAnsi="Times New Roman" w:cs="Times New Roman"/>
              </w:rPr>
              <w:t>2</w:t>
            </w:r>
            <w:r>
              <w:rPr>
                <w:rFonts w:ascii="Times New Roman" w:eastAsia="Times New Roman" w:hAnsi="Times New Roman" w:cs="Times New Roman"/>
                <w:color w:val="000000"/>
              </w:rPr>
              <w:t>. Доработка конструктора создания анкеты:</w:t>
            </w:r>
            <w:r>
              <w:rPr>
                <w:rFonts w:ascii="Times New Roman" w:eastAsia="Times New Roman" w:hAnsi="Times New Roman" w:cs="Times New Roman"/>
                <w:color w:val="000000"/>
              </w:rPr>
              <w:br/>
              <w:t>Добавить новые поля для настройки вопросов анкеты:</w:t>
            </w:r>
          </w:p>
          <w:p w14:paraId="0A17DF0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галку «необязательный вопрос»;</w:t>
            </w:r>
          </w:p>
          <w:p w14:paraId="50D4EF2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текстовые коды вопросов, системные ключи у вопросов для дальнейшего использования для расчетов или отчетов;</w:t>
            </w:r>
          </w:p>
          <w:p w14:paraId="13E8A26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поле «ограничение длины ответа».</w:t>
            </w:r>
            <w:r>
              <w:rPr>
                <w:rFonts w:ascii="Times New Roman" w:eastAsia="Times New Roman" w:hAnsi="Times New Roman" w:cs="Times New Roman"/>
                <w:color w:val="000000"/>
              </w:rPr>
              <w:br/>
            </w:r>
          </w:p>
          <w:p w14:paraId="5EAB62C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Добавить маски:</w:t>
            </w:r>
          </w:p>
          <w:p w14:paraId="6FF9FEF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lastRenderedPageBreak/>
              <w:t>— в случае выбора типа поля «текстовый» нужно выбрать ещё формат поля;</w:t>
            </w:r>
          </w:p>
          <w:p w14:paraId="64B7B8F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«натуральное число»;</w:t>
            </w:r>
          </w:p>
          <w:p w14:paraId="774027E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«целое число»;</w:t>
            </w:r>
          </w:p>
          <w:p w14:paraId="7347EE5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«действительное число»;</w:t>
            </w:r>
          </w:p>
          <w:p w14:paraId="29901BA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«номер телефона»;</w:t>
            </w:r>
          </w:p>
          <w:p w14:paraId="1881ECF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«денежная сумма».</w:t>
            </w:r>
            <w:r>
              <w:rPr>
                <w:rFonts w:ascii="Times New Roman" w:eastAsia="Times New Roman" w:hAnsi="Times New Roman" w:cs="Times New Roman"/>
                <w:color w:val="000000"/>
              </w:rPr>
              <w:br/>
            </w:r>
          </w:p>
          <w:p w14:paraId="4B6BF5D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Подключить DaDat:.</w:t>
            </w:r>
          </w:p>
          <w:p w14:paraId="07C3824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признак «отправлять запрос в dadata»;</w:t>
            </w:r>
          </w:p>
          <w:p w14:paraId="726A1F6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чтобы обеспечить гибкость необходимо добавить соотношение ответа из dadata с нашими вопросами.</w:t>
            </w:r>
          </w:p>
          <w:p w14:paraId="6C43C06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xml:space="preserve">Предоставить список того, что </w:t>
            </w:r>
            <w:r>
              <w:rPr>
                <w:rFonts w:ascii="Times New Roman" w:eastAsia="Times New Roman" w:hAnsi="Times New Roman" w:cs="Times New Roman"/>
              </w:rPr>
              <w:t>можно</w:t>
            </w:r>
            <w:r>
              <w:rPr>
                <w:rFonts w:ascii="Times New Roman" w:eastAsia="Times New Roman" w:hAnsi="Times New Roman" w:cs="Times New Roman"/>
                <w:color w:val="000000"/>
              </w:rPr>
              <w:t xml:space="preserve"> получить из DaData для привязки к вопросу так, чтобы при создании вопроса «Регион регистрации ЮЛ» только </w:t>
            </w:r>
            <w:r>
              <w:rPr>
                <w:rFonts w:ascii="Times New Roman" w:eastAsia="Times New Roman" w:hAnsi="Times New Roman" w:cs="Times New Roman"/>
              </w:rPr>
              <w:t xml:space="preserve">выбрать </w:t>
            </w:r>
            <w:r>
              <w:rPr>
                <w:rFonts w:ascii="Times New Roman" w:eastAsia="Times New Roman" w:hAnsi="Times New Roman" w:cs="Times New Roman"/>
                <w:color w:val="000000"/>
              </w:rPr>
              <w:t>из списка «регион регистрации»</w:t>
            </w:r>
            <w:r>
              <w:rPr>
                <w:rFonts w:ascii="Times New Roman" w:eastAsia="Times New Roman" w:hAnsi="Times New Roman" w:cs="Times New Roman"/>
              </w:rPr>
              <w:t xml:space="preserve">, </w:t>
            </w:r>
            <w:r>
              <w:rPr>
                <w:rFonts w:ascii="Times New Roman" w:eastAsia="Times New Roman" w:hAnsi="Times New Roman" w:cs="Times New Roman"/>
                <w:color w:val="000000"/>
              </w:rPr>
              <w:t>в коде соотносить его с полем из DaData.</w:t>
            </w:r>
            <w:r>
              <w:rPr>
                <w:rFonts w:ascii="Times New Roman" w:eastAsia="Times New Roman" w:hAnsi="Times New Roman" w:cs="Times New Roman"/>
                <w:color w:val="000000"/>
              </w:rPr>
              <w:br/>
            </w:r>
          </w:p>
          <w:p w14:paraId="7E3937B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Добавить возможность добавления повторяющихся вопросов:</w:t>
            </w:r>
          </w:p>
          <w:p w14:paraId="741B2A8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вопросам идентификатор группы;</w:t>
            </w:r>
          </w:p>
          <w:p w14:paraId="513BDFD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у всех вопросов, которые можно «клонировать» должен быть одинаковый идентификатор группы;</w:t>
            </w:r>
          </w:p>
          <w:p w14:paraId="0107817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должен быть вопрос типа void(Информация) с кнопкой.</w:t>
            </w:r>
            <w:r>
              <w:rPr>
                <w:rFonts w:ascii="Times New Roman" w:eastAsia="Times New Roman" w:hAnsi="Times New Roman" w:cs="Times New Roman"/>
                <w:color w:val="000000"/>
              </w:rPr>
              <w:br/>
            </w:r>
            <w:r>
              <w:rPr>
                <w:rFonts w:ascii="Times New Roman" w:eastAsia="Times New Roman" w:hAnsi="Times New Roman" w:cs="Times New Roman"/>
                <w:color w:val="000000"/>
              </w:rPr>
              <w:br/>
              <w:t>Реализовать кастомные валидации:</w:t>
            </w:r>
          </w:p>
          <w:p w14:paraId="17FD9E5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сделать классы-валидаторы для текущих валидаций (email, например);</w:t>
            </w:r>
          </w:p>
          <w:p w14:paraId="77AF9A8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добавить в настройки вопроса выбор валидаций.</w:t>
            </w:r>
            <w:r>
              <w:rPr>
                <w:rFonts w:ascii="Times New Roman" w:eastAsia="Times New Roman" w:hAnsi="Times New Roman" w:cs="Times New Roman"/>
                <w:color w:val="000000"/>
              </w:rPr>
              <w:br/>
            </w:r>
          </w:p>
          <w:p w14:paraId="26C9657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Сделать кастомные кнопки:</w:t>
            </w:r>
          </w:p>
          <w:p w14:paraId="174530C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добавление кнопки-подтверждения номера телефона;</w:t>
            </w:r>
          </w:p>
          <w:p w14:paraId="546C6FB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сделать классы-действия, проверить по коду, какие сейчас совершаются действия по кнопкам и добавить их.</w:t>
            </w:r>
            <w:r>
              <w:rPr>
                <w:rFonts w:ascii="Times New Roman" w:eastAsia="Times New Roman" w:hAnsi="Times New Roman" w:cs="Times New Roman"/>
                <w:color w:val="000000"/>
              </w:rPr>
              <w:br/>
            </w:r>
          </w:p>
          <w:p w14:paraId="5F06DF9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Для описаний вопросов/подсказок/примеров сделать текстовое поле редактором WYSIWYG:</w:t>
            </w:r>
          </w:p>
          <w:p w14:paraId="25BCF72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реализовать прикрепление шаблонов документов в редакторе.</w:t>
            </w:r>
            <w:r>
              <w:rPr>
                <w:rFonts w:ascii="Times New Roman" w:eastAsia="Times New Roman" w:hAnsi="Times New Roman" w:cs="Times New Roman"/>
                <w:color w:val="000000"/>
              </w:rPr>
              <w:br/>
            </w:r>
          </w:p>
          <w:p w14:paraId="5D6275B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Добавить поле «подсказка»:</w:t>
            </w:r>
          </w:p>
          <w:p w14:paraId="254A286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для вопросов (сейчас используется у вопроса ИНН);</w:t>
            </w:r>
          </w:p>
          <w:p w14:paraId="28FC98C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для вариантов ответа.</w:t>
            </w:r>
            <w:r>
              <w:rPr>
                <w:rFonts w:ascii="Times New Roman" w:eastAsia="Times New Roman" w:hAnsi="Times New Roman" w:cs="Times New Roman"/>
                <w:color w:val="000000"/>
              </w:rPr>
              <w:br/>
            </w:r>
          </w:p>
          <w:p w14:paraId="7D7D442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Добавить блок примеров:</w:t>
            </w:r>
          </w:p>
          <w:p w14:paraId="49ACB22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заголовок блока примеров;</w:t>
            </w:r>
          </w:p>
          <w:p w14:paraId="013AA91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описание блока примеров;</w:t>
            </w:r>
          </w:p>
          <w:p w14:paraId="42753F3B"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сами примеры в произвольном количестве (заголовок + тело).</w:t>
            </w:r>
            <w:r>
              <w:rPr>
                <w:rFonts w:ascii="Times New Roman" w:eastAsia="Times New Roman" w:hAnsi="Times New Roman" w:cs="Times New Roman"/>
                <w:color w:val="000000"/>
              </w:rPr>
              <w:br/>
            </w:r>
            <w:r>
              <w:rPr>
                <w:rFonts w:ascii="Times New Roman" w:eastAsia="Times New Roman" w:hAnsi="Times New Roman" w:cs="Times New Roman"/>
                <w:color w:val="000000"/>
              </w:rPr>
              <w:br/>
              <w:t>1</w:t>
            </w:r>
            <w:r>
              <w:rPr>
                <w:rFonts w:ascii="Times New Roman" w:eastAsia="Times New Roman" w:hAnsi="Times New Roman" w:cs="Times New Roman"/>
              </w:rPr>
              <w:t>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Создать схему переходов между статусами по всем бизнес-процессам в текущей акселерационной программе Спринт</w:t>
            </w:r>
            <w:r>
              <w:rPr>
                <w:rFonts w:ascii="Times New Roman" w:eastAsia="Times New Roman" w:hAnsi="Times New Roman" w:cs="Times New Roman"/>
                <w:highlight w:val="white"/>
              </w:rPr>
              <w:t>:</w:t>
            </w:r>
          </w:p>
          <w:p w14:paraId="2707818B"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Анкета;</w:t>
            </w:r>
          </w:p>
          <w:p w14:paraId="66017EE5"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ФП, СБ;</w:t>
            </w:r>
          </w:p>
          <w:p w14:paraId="626E0961"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ВНУЭ;</w:t>
            </w:r>
          </w:p>
          <w:p w14:paraId="326AC78C"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ВНЕЭ;</w:t>
            </w:r>
          </w:p>
          <w:p w14:paraId="4576229F"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КК;</w:t>
            </w:r>
          </w:p>
          <w:p w14:paraId="601B02A7"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Трекинг;</w:t>
            </w:r>
          </w:p>
          <w:p w14:paraId="0741B928" w14:textId="77777777" w:rsidR="0007577A" w:rsidRDefault="00AF351E">
            <w:pPr>
              <w:numPr>
                <w:ilvl w:val="0"/>
                <w:numId w:val="6"/>
              </w:num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ИК;</w:t>
            </w:r>
          </w:p>
          <w:p w14:paraId="7F68EA0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с указанием параллельности процессов и дополнительных действий, которые происходят при переходах между статусами.</w:t>
            </w:r>
          </w:p>
          <w:p w14:paraId="76E6043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Желательно сделать схемой.</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highlight w:val="white"/>
              </w:rPr>
              <w:br/>
              <w:t>1</w:t>
            </w:r>
            <w:r>
              <w:rPr>
                <w:rFonts w:ascii="Times New Roman" w:eastAsia="Times New Roman" w:hAnsi="Times New Roman" w:cs="Times New Roman"/>
                <w:highlight w:val="white"/>
              </w:rPr>
              <w:t>4</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Обновление Конструктора программ:</w:t>
            </w:r>
          </w:p>
          <w:p w14:paraId="713CF33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при создании Программы добавить настройку, которая будет давать выбор: р</w:t>
            </w:r>
            <w:r>
              <w:rPr>
                <w:rFonts w:ascii="Times New Roman" w:eastAsia="Times New Roman" w:hAnsi="Times New Roman" w:cs="Times New Roman"/>
              </w:rPr>
              <w:t xml:space="preserve">аботать с базовыми бизнес-процессами (базовый функционал КП) или с ФБ </w:t>
            </w:r>
            <w:r>
              <w:rPr>
                <w:rFonts w:ascii="Times New Roman" w:eastAsia="Times New Roman" w:hAnsi="Times New Roman" w:cs="Times New Roman"/>
                <w:highlight w:val="white"/>
              </w:rPr>
              <w:t>акселерационной програм</w:t>
            </w:r>
            <w:r>
              <w:rPr>
                <w:rFonts w:ascii="Times New Roman" w:eastAsia="Times New Roman" w:hAnsi="Times New Roman" w:cs="Times New Roman"/>
              </w:rPr>
              <w:t>мы Спринт. Назвать «Настройки бизнес-процессов».</w:t>
            </w:r>
          </w:p>
          <w:p w14:paraId="4A4B969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rPr>
              <w:t xml:space="preserve">- добавить Функциональные блоки </w:t>
            </w:r>
            <w:r>
              <w:rPr>
                <w:rFonts w:ascii="Times New Roman" w:eastAsia="Times New Roman" w:hAnsi="Times New Roman" w:cs="Times New Roman"/>
                <w:highlight w:val="white"/>
              </w:rPr>
              <w:t>акселерационной программы Спринт</w:t>
            </w:r>
            <w:r>
              <w:rPr>
                <w:rFonts w:ascii="Times New Roman" w:eastAsia="Times New Roman" w:hAnsi="Times New Roman" w:cs="Times New Roman"/>
              </w:rPr>
              <w:t xml:space="preserve"> для использования их в новых программах</w:t>
            </w:r>
          </w:p>
          <w:p w14:paraId="50DC0FD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rPr>
              <w:t xml:space="preserve">- завести </w:t>
            </w:r>
            <w:r>
              <w:rPr>
                <w:rFonts w:ascii="Times New Roman" w:eastAsia="Times New Roman" w:hAnsi="Times New Roman" w:cs="Times New Roman"/>
                <w:highlight w:val="white"/>
              </w:rPr>
              <w:t>акселерационную программу Спринт</w:t>
            </w:r>
            <w:r>
              <w:rPr>
                <w:rFonts w:ascii="Times New Roman" w:eastAsia="Times New Roman" w:hAnsi="Times New Roman" w:cs="Times New Roman"/>
              </w:rPr>
              <w:t xml:space="preserve"> как Программу для назначения Ролей.</w:t>
            </w:r>
            <w:r>
              <w:rPr>
                <w:rFonts w:ascii="Times New Roman" w:eastAsia="Times New Roman" w:hAnsi="Times New Roman" w:cs="Times New Roman"/>
              </w:rPr>
              <w:br/>
            </w:r>
            <w:r>
              <w:rPr>
                <w:rFonts w:ascii="Times New Roman" w:eastAsia="Times New Roman" w:hAnsi="Times New Roman" w:cs="Times New Roman"/>
              </w:rPr>
              <w:br/>
              <w:t xml:space="preserve">15. Добавление Функционального блока ФП: </w:t>
            </w:r>
            <w:r>
              <w:rPr>
                <w:rFonts w:ascii="Times New Roman" w:eastAsia="Times New Roman" w:hAnsi="Times New Roman" w:cs="Times New Roman"/>
              </w:rPr>
              <w:br/>
              <w:t>- дополнительные настройки по ФП в Настройках Программы после заведения программы;</w:t>
            </w:r>
          </w:p>
          <w:p w14:paraId="2557A84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rPr>
              <w:t>- указание соответствующих ФП статусов в списке статусов с возможно</w:t>
            </w:r>
            <w:r>
              <w:rPr>
                <w:rFonts w:ascii="Times New Roman" w:eastAsia="Times New Roman" w:hAnsi="Times New Roman" w:cs="Times New Roman"/>
                <w:color w:val="000000"/>
              </w:rPr>
              <w:t>стью редактировать название статуса;</w:t>
            </w:r>
          </w:p>
          <w:p w14:paraId="2EDFA67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заведение автоматических писем по блоку ФП;</w:t>
            </w:r>
          </w:p>
          <w:p w14:paraId="550170E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использование внутренней схемы процессов ФП (бекенд) при выбранных настройках ФБ.</w:t>
            </w:r>
          </w:p>
          <w:p w14:paraId="33543F2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Pr>
                <w:rFonts w:ascii="Times New Roman" w:eastAsia="Times New Roman" w:hAnsi="Times New Roman" w:cs="Times New Roman"/>
                <w:color w:val="000000"/>
              </w:rPr>
              <w:br/>
            </w:r>
            <w:r>
              <w:rPr>
                <w:rFonts w:ascii="Times New Roman" w:eastAsia="Times New Roman" w:hAnsi="Times New Roman" w:cs="Times New Roman"/>
                <w:color w:val="000000"/>
              </w:rPr>
              <w:br/>
              <w:t>1</w:t>
            </w:r>
            <w:r>
              <w:rPr>
                <w:rFonts w:ascii="Times New Roman" w:eastAsia="Times New Roman" w:hAnsi="Times New Roman" w:cs="Times New Roman"/>
              </w:rPr>
              <w:t>6</w:t>
            </w:r>
            <w:r>
              <w:rPr>
                <w:rFonts w:ascii="Times New Roman" w:eastAsia="Times New Roman" w:hAnsi="Times New Roman" w:cs="Times New Roman"/>
                <w:color w:val="000000"/>
              </w:rPr>
              <w:t>. Добавление Функционального блока Экспертизы:</w:t>
            </w:r>
            <w:r>
              <w:rPr>
                <w:rFonts w:ascii="Times New Roman" w:eastAsia="Times New Roman" w:hAnsi="Times New Roman" w:cs="Times New Roman"/>
                <w:color w:val="000000"/>
              </w:rPr>
              <w:br/>
              <w:t>- дополнительные настройки по Экспертизе в Настройках Программ после заведения программы;</w:t>
            </w:r>
          </w:p>
          <w:p w14:paraId="4208A09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указание соответствующих Экспертизе статусов в списке статусов с возможностью редактировать название статуса;</w:t>
            </w:r>
          </w:p>
          <w:p w14:paraId="6005119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заведение автоматических писем по блоку Экспертизы;</w:t>
            </w:r>
          </w:p>
          <w:p w14:paraId="3D801D0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использование внутренней схемы процессов Экспертизы (бекенд) при выбранных настройках ФБ;</w:t>
            </w:r>
          </w:p>
          <w:p w14:paraId="76E578B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запись на консультацию параллельно с Экспертизой.</w:t>
            </w:r>
          </w:p>
          <w:p w14:paraId="5C54FE0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Pr>
                <w:rFonts w:ascii="Times New Roman" w:eastAsia="Times New Roman" w:hAnsi="Times New Roman" w:cs="Times New Roman"/>
                <w:color w:val="000000"/>
              </w:rPr>
              <w:br/>
            </w:r>
            <w:r>
              <w:rPr>
                <w:rFonts w:ascii="Times New Roman" w:eastAsia="Times New Roman" w:hAnsi="Times New Roman" w:cs="Times New Roman"/>
                <w:color w:val="000000"/>
              </w:rPr>
              <w:br/>
              <w:t>1</w:t>
            </w:r>
            <w:r>
              <w:rPr>
                <w:rFonts w:ascii="Times New Roman" w:eastAsia="Times New Roman" w:hAnsi="Times New Roman" w:cs="Times New Roman"/>
              </w:rPr>
              <w:t>7</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Добавление Функционального блока СБ:</w:t>
            </w:r>
          </w:p>
          <w:p w14:paraId="43A1AAE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дополнительные настройки по СБ в Настройках Программ после заведения программы</w:t>
            </w:r>
            <w:r>
              <w:rPr>
                <w:rFonts w:ascii="Times New Roman" w:eastAsia="Times New Roman" w:hAnsi="Times New Roman" w:cs="Times New Roman"/>
                <w:highlight w:val="white"/>
              </w:rPr>
              <w:t>;</w:t>
            </w:r>
          </w:p>
          <w:p w14:paraId="2C265CC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указание соответствующих СБ статусов в списке статусов с возможностью редактировать название статуса;</w:t>
            </w:r>
          </w:p>
          <w:p w14:paraId="56C0FCC1"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заведение автоматических писем по блоку СБ;</w:t>
            </w:r>
          </w:p>
          <w:p w14:paraId="44AD4B2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использование внутренней схемы процессов СБ (бекенд) при выбранных настройках ФБ</w:t>
            </w:r>
            <w:r>
              <w:rPr>
                <w:rFonts w:ascii="Times New Roman" w:eastAsia="Times New Roman" w:hAnsi="Times New Roman" w:cs="Times New Roman"/>
                <w:highlight w:val="white"/>
              </w:rPr>
              <w:t>.</w:t>
            </w:r>
            <w:r>
              <w:rPr>
                <w:rFonts w:ascii="Times New Roman" w:eastAsia="Times New Roman" w:hAnsi="Times New Roman" w:cs="Times New Roman"/>
                <w:color w:val="000000"/>
              </w:rPr>
              <w:br/>
            </w:r>
            <w:r>
              <w:rPr>
                <w:rFonts w:ascii="Times New Roman" w:eastAsia="Times New Roman" w:hAnsi="Times New Roman" w:cs="Times New Roman"/>
                <w:color w:val="000000"/>
              </w:rPr>
              <w:br/>
              <w:t>1</w:t>
            </w:r>
            <w:r>
              <w:rPr>
                <w:rFonts w:ascii="Times New Roman" w:eastAsia="Times New Roman" w:hAnsi="Times New Roman" w:cs="Times New Roman"/>
              </w:rPr>
              <w:t>8</w:t>
            </w:r>
            <w:r>
              <w:rPr>
                <w:rFonts w:ascii="Times New Roman" w:eastAsia="Times New Roman" w:hAnsi="Times New Roman" w:cs="Times New Roman"/>
                <w:color w:val="000000"/>
              </w:rPr>
              <w:t>. Реализовать автоматическую генерацию номеров вопросов в конструкторе анкет с возможностью перетаскивания строк таблицы с автоматическим изменением номеров вопросов.</w:t>
            </w:r>
            <w:r>
              <w:rPr>
                <w:rFonts w:ascii="Times New Roman" w:eastAsia="Times New Roman" w:hAnsi="Times New Roman" w:cs="Times New Roman"/>
                <w:color w:val="000000"/>
              </w:rPr>
              <w:br/>
            </w:r>
            <w:r>
              <w:rPr>
                <w:rFonts w:ascii="Times New Roman" w:eastAsia="Times New Roman" w:hAnsi="Times New Roman" w:cs="Times New Roman"/>
                <w:color w:val="000000"/>
              </w:rPr>
              <w:br/>
              <w:t>1</w:t>
            </w:r>
            <w:r>
              <w:rPr>
                <w:rFonts w:ascii="Times New Roman" w:eastAsia="Times New Roman" w:hAnsi="Times New Roman" w:cs="Times New Roman"/>
              </w:rPr>
              <w:t>9</w:t>
            </w:r>
            <w:r>
              <w:rPr>
                <w:rFonts w:ascii="Times New Roman" w:eastAsia="Times New Roman" w:hAnsi="Times New Roman" w:cs="Times New Roman"/>
                <w:color w:val="000000"/>
              </w:rPr>
              <w:t>. Реализовать  функционал обновления анкеты после ее первичной генерации с  возможностью обновлять анкету, подтягивая актуальные блоки вопросов в анкету, пока заявка еще не отправлена.</w:t>
            </w:r>
            <w:r>
              <w:rPr>
                <w:rFonts w:ascii="Times New Roman" w:eastAsia="Times New Roman" w:hAnsi="Times New Roman" w:cs="Times New Roman"/>
                <w:color w:val="000000"/>
              </w:rPr>
              <w:br/>
            </w: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7283B15"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D6F6566"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591F2E9" w14:textId="77777777" w:rsidR="0007577A" w:rsidRDefault="0007577A">
            <w:pPr>
              <w:spacing w:after="0" w:line="240" w:lineRule="auto"/>
              <w:ind w:right="197"/>
              <w:rPr>
                <w:rFonts w:ascii="Times New Roman" w:eastAsia="Times New Roman" w:hAnsi="Times New Roman" w:cs="Times New Roman"/>
              </w:rPr>
            </w:pPr>
          </w:p>
        </w:tc>
      </w:tr>
      <w:tr w:rsidR="0007577A" w14:paraId="4F1A8CD2" w14:textId="77777777">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25811B48" w14:textId="77777777" w:rsidR="0007577A" w:rsidRDefault="0007577A">
            <w:pPr>
              <w:spacing w:after="0" w:line="240" w:lineRule="auto"/>
              <w:ind w:right="197"/>
              <w:rPr>
                <w:rFonts w:ascii="Times New Roman" w:eastAsia="Times New Roman" w:hAnsi="Times New Roman" w:cs="Times New Roman"/>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50064E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xml:space="preserve">Реализовать обновление Конструктора программ, общие настройки в части настройки Программ с типом </w:t>
            </w:r>
            <w:r>
              <w:rPr>
                <w:rFonts w:ascii="Times New Roman" w:eastAsia="Times New Roman" w:hAnsi="Times New Roman" w:cs="Times New Roman"/>
              </w:rPr>
              <w:t>«Функциональные блоки Спринта»:</w:t>
            </w:r>
            <w:r>
              <w:rPr>
                <w:rFonts w:ascii="Times New Roman" w:eastAsia="Times New Roman" w:hAnsi="Times New Roman" w:cs="Times New Roman"/>
                <w:color w:val="000000"/>
              </w:rPr>
              <w:t> </w:t>
            </w:r>
          </w:p>
          <w:p w14:paraId="5B2C0A9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обновление меню, показывать программу в Меню с подменю Конкурсный отбор; </w:t>
            </w:r>
          </w:p>
          <w:p w14:paraId="43A056A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lastRenderedPageBreak/>
              <w:t>- показывать список проектов с фильтрами, сортировками, поиском, прогрессом заполнения анкеты;</w:t>
            </w:r>
          </w:p>
          <w:p w14:paraId="7928CC7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просмотр карточки проекта;</w:t>
            </w:r>
          </w:p>
          <w:p w14:paraId="2D38A08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выгрузка архива документов и pdf; </w:t>
            </w: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0728CBE"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58E35FA"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BB9B9D2" w14:textId="77777777" w:rsidR="0007577A" w:rsidRDefault="0007577A">
            <w:pPr>
              <w:spacing w:after="0" w:line="240" w:lineRule="auto"/>
              <w:ind w:right="197"/>
              <w:rPr>
                <w:rFonts w:ascii="Times New Roman" w:eastAsia="Times New Roman" w:hAnsi="Times New Roman" w:cs="Times New Roman"/>
              </w:rPr>
            </w:pPr>
          </w:p>
        </w:tc>
      </w:tr>
      <w:tr w:rsidR="0007577A" w14:paraId="45E9591D" w14:textId="77777777">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489944E8" w14:textId="77777777" w:rsidR="0007577A" w:rsidRDefault="0007577A">
            <w:pPr>
              <w:spacing w:after="0" w:line="240" w:lineRule="auto"/>
              <w:ind w:right="197"/>
              <w:rPr>
                <w:rFonts w:ascii="Times New Roman" w:eastAsia="Times New Roman" w:hAnsi="Times New Roman" w:cs="Times New Roman"/>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AF5525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Сопровождение разработки Подрядчиком</w:t>
            </w: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064E08B"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90727E2"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291FED0" w14:textId="77777777" w:rsidR="0007577A" w:rsidRDefault="0007577A">
            <w:pPr>
              <w:spacing w:after="0" w:line="240" w:lineRule="auto"/>
              <w:ind w:right="197"/>
              <w:rPr>
                <w:rFonts w:ascii="Times New Roman" w:eastAsia="Times New Roman" w:hAnsi="Times New Roman" w:cs="Times New Roman"/>
              </w:rPr>
            </w:pPr>
          </w:p>
        </w:tc>
      </w:tr>
      <w:tr w:rsidR="0007577A" w14:paraId="49377192" w14:textId="77777777">
        <w:trPr>
          <w:trHeight w:val="353"/>
        </w:trPr>
        <w:tc>
          <w:tcPr>
            <w:tcW w:w="1140"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240C886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Итого</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FDA7DBD"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C1681B8" w14:textId="77777777" w:rsidR="0007577A" w:rsidRDefault="0007577A">
            <w:pPr>
              <w:spacing w:after="0" w:line="240" w:lineRule="auto"/>
              <w:ind w:right="197"/>
              <w:rPr>
                <w:rFonts w:ascii="Times New Roman" w:eastAsia="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67B4351" w14:textId="77777777" w:rsidR="0007577A" w:rsidRDefault="0007577A">
            <w:pPr>
              <w:spacing w:after="0" w:line="240" w:lineRule="auto"/>
              <w:ind w:right="197"/>
              <w:rPr>
                <w:rFonts w:ascii="Times New Roman" w:eastAsia="Times New Roman" w:hAnsi="Times New Roman" w:cs="Times New Roman"/>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1D23B3E" w14:textId="77777777" w:rsidR="0007577A" w:rsidRDefault="0007577A">
            <w:pPr>
              <w:spacing w:after="0" w:line="240" w:lineRule="auto"/>
              <w:ind w:right="197"/>
              <w:rPr>
                <w:rFonts w:ascii="Times New Roman" w:eastAsia="Times New Roman" w:hAnsi="Times New Roman" w:cs="Times New Roman"/>
              </w:rPr>
            </w:pPr>
          </w:p>
        </w:tc>
      </w:tr>
    </w:tbl>
    <w:p w14:paraId="6F0CC2C8" w14:textId="77777777" w:rsidR="0007577A" w:rsidRDefault="0007577A">
      <w:pPr>
        <w:spacing w:after="0" w:line="240" w:lineRule="auto"/>
        <w:ind w:right="197"/>
        <w:jc w:val="both"/>
        <w:rPr>
          <w:rFonts w:ascii="Times New Roman" w:eastAsia="Times New Roman" w:hAnsi="Times New Roman" w:cs="Times New Roman"/>
        </w:rPr>
      </w:pPr>
    </w:p>
    <w:p w14:paraId="57995D34"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b/>
          <w:color w:val="000000"/>
        </w:rPr>
        <w:t>Таблица 12.2.2. Детализация работ 2 этапа (с 16 мая по 20 июня 2024г.)</w:t>
      </w:r>
    </w:p>
    <w:tbl>
      <w:tblPr>
        <w:tblStyle w:val="a9"/>
        <w:tblW w:w="10965" w:type="dxa"/>
        <w:tblInd w:w="-3" w:type="dxa"/>
        <w:tblLayout w:type="fixed"/>
        <w:tblLook w:val="0400" w:firstRow="0" w:lastRow="0" w:firstColumn="0" w:lastColumn="0" w:noHBand="0" w:noVBand="1"/>
      </w:tblPr>
      <w:tblGrid>
        <w:gridCol w:w="1215"/>
        <w:gridCol w:w="6285"/>
        <w:gridCol w:w="1350"/>
        <w:gridCol w:w="735"/>
        <w:gridCol w:w="1380"/>
      </w:tblGrid>
      <w:tr w:rsidR="0007577A" w14:paraId="01CD98E9" w14:textId="77777777">
        <w:trPr>
          <w:trHeight w:val="1069"/>
        </w:trPr>
        <w:tc>
          <w:tcPr>
            <w:tcW w:w="12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99791F" w14:textId="77777777" w:rsidR="0007577A" w:rsidRDefault="00AF351E">
            <w:pPr>
              <w:spacing w:after="0" w:line="240" w:lineRule="auto"/>
              <w:ind w:right="12"/>
              <w:jc w:val="center"/>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rPr>
              <w:t>Функциональный модуль</w:t>
            </w:r>
          </w:p>
        </w:tc>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C85CF2" w14:textId="77777777" w:rsidR="0007577A" w:rsidRDefault="00AF351E">
            <w:pPr>
              <w:spacing w:after="0" w:line="240" w:lineRule="auto"/>
              <w:ind w:right="-19"/>
              <w:jc w:val="center"/>
              <w:rPr>
                <w:rFonts w:ascii="Times New Roman" w:eastAsia="Times New Roman" w:hAnsi="Times New Roman" w:cs="Times New Roman"/>
              </w:rPr>
            </w:pPr>
            <w:r>
              <w:rPr>
                <w:rFonts w:ascii="Times New Roman" w:eastAsia="Times New Roman" w:hAnsi="Times New Roman" w:cs="Times New Roman"/>
                <w:b/>
                <w:i/>
                <w:color w:val="000000"/>
              </w:rPr>
              <w:t>Наименование работ 2 этапа</w:t>
            </w:r>
          </w:p>
        </w:tc>
        <w:tc>
          <w:tcPr>
            <w:tcW w:w="13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A2A315" w14:textId="77777777" w:rsidR="0007577A" w:rsidRDefault="00AF351E">
            <w:pPr>
              <w:spacing w:after="0" w:line="240" w:lineRule="auto"/>
              <w:ind w:right="6"/>
              <w:jc w:val="center"/>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rPr>
              <w:t>Цена часа, руб. (с уч. НДС, если примен.)</w:t>
            </w:r>
          </w:p>
        </w:tc>
        <w:tc>
          <w:tcPr>
            <w:tcW w:w="7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571712" w14:textId="77777777" w:rsidR="0007577A" w:rsidRDefault="00AF351E">
            <w:pPr>
              <w:spacing w:after="0" w:line="240" w:lineRule="auto"/>
              <w:ind w:left="-90" w:right="-109"/>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Колич. Чел-час</w:t>
            </w:r>
          </w:p>
        </w:tc>
        <w:tc>
          <w:tcPr>
            <w:tcW w:w="13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61D0173" w14:textId="77777777" w:rsidR="0007577A" w:rsidRDefault="00AF351E">
            <w:pPr>
              <w:spacing w:after="0" w:line="240" w:lineRule="auto"/>
              <w:ind w:left="-60" w:right="36"/>
              <w:jc w:val="center"/>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rPr>
              <w:t>Стоимость, руб. (с уч. НДС, если применимо)</w:t>
            </w:r>
          </w:p>
        </w:tc>
      </w:tr>
      <w:tr w:rsidR="0007577A" w14:paraId="60CE512C" w14:textId="77777777">
        <w:trPr>
          <w:trHeight w:val="3915"/>
        </w:trPr>
        <w:tc>
          <w:tcPr>
            <w:tcW w:w="1215" w:type="dxa"/>
            <w:vMerge w:val="restart"/>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76FC6FC" w14:textId="77777777" w:rsidR="0007577A" w:rsidRDefault="00AF351E">
            <w:pPr>
              <w:spacing w:after="0" w:line="240" w:lineRule="auto"/>
              <w:ind w:right="12"/>
              <w:jc w:val="both"/>
              <w:rPr>
                <w:rFonts w:ascii="Times New Roman" w:eastAsia="Times New Roman" w:hAnsi="Times New Roman" w:cs="Times New Roman"/>
              </w:rPr>
            </w:pPr>
            <w:r>
              <w:rPr>
                <w:rFonts w:ascii="Times New Roman" w:eastAsia="Times New Roman" w:hAnsi="Times New Roman" w:cs="Times New Roman"/>
                <w:color w:val="000000"/>
              </w:rPr>
              <w:t>Конкурсный отбор</w:t>
            </w:r>
          </w:p>
        </w:tc>
        <w:tc>
          <w:tcPr>
            <w:tcW w:w="6285"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26318F10"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Удаление персональных данных пользователей Системы.</w:t>
            </w:r>
          </w:p>
          <w:p w14:paraId="564A174D"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Реализовать процесс замены данных в Системе через реестр. По кнопке «Отзыв данных» в текущей выборке из реестра происходит процесс замены в Системе данных ФИО, почту команды, представителя и телефонов на текст «Отзыв №***». Почту, на которую был зарегистрирован аккаунт необходимо оставить в Системе. Номер отзыва формируется в Системе по порядку.  Замена данных должна производиться не только в реестре, но и в личном кабинете  команды, в Базе данных Системы, то есть везде, где указаны данные участников команды.</w:t>
            </w:r>
          </w:p>
          <w:p w14:paraId="736CD18A"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Заменять необходимо данные всех, кто привязан к этому личному кабинету в Системе, - руководитель и участники - все, кто заполнял свои персональные данные в анкете.</w:t>
            </w:r>
          </w:p>
          <w:p w14:paraId="30AFA2E7"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Те данные ЛК, которые вводились при регистрации, не подлежат удалению. Остальные необходимо удалить с заменой текстом. Согласие на обработку персональных данных при отзыве согласия необходимо удалить (в Системе они отображаются в разделе Документы к заявке, в карточке проекта, ЛК команды- в разделе Заявка, Документы к заявке, и в разделе Документы, Заявка).</w:t>
            </w:r>
          </w:p>
          <w:p w14:paraId="5D0956DA"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Необходимо все уничтожить - Согласие ПДн и сами персональные данные пользователей, остаётся только запись об уничтожении.</w:t>
            </w:r>
          </w:p>
        </w:tc>
        <w:tc>
          <w:tcPr>
            <w:tcW w:w="1350"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A55C85B"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57F418C2"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A66B22D" w14:textId="77777777" w:rsidR="0007577A" w:rsidRDefault="0007577A">
            <w:pPr>
              <w:spacing w:after="0" w:line="240" w:lineRule="auto"/>
              <w:ind w:right="197"/>
              <w:rPr>
                <w:rFonts w:ascii="Times New Roman" w:eastAsia="Times New Roman" w:hAnsi="Times New Roman" w:cs="Times New Roman"/>
              </w:rPr>
            </w:pPr>
          </w:p>
        </w:tc>
      </w:tr>
      <w:tr w:rsidR="0007577A" w14:paraId="32DE6C2E" w14:textId="77777777">
        <w:trPr>
          <w:trHeight w:val="2145"/>
        </w:trPr>
        <w:tc>
          <w:tcPr>
            <w:tcW w:w="1215" w:type="dxa"/>
            <w:vMerge/>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660CE33E"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776AEB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В реестр обработки персональных данных постоянно загружать информацию из нескольких источников: Timepad, Вебинар и Система EDU. Загрузка информации из первых двух источников должна происходить посредством импорта данных через CSV файлы. Забрать в реестр из этих файлов необходимо только те поля, которые указаны в форме реестра, который будет предоставлен в процессе реализаци</w:t>
            </w:r>
            <w:r>
              <w:rPr>
                <w:rFonts w:ascii="Times New Roman" w:eastAsia="Times New Roman" w:hAnsi="Times New Roman" w:cs="Times New Roman"/>
                <w:highlight w:val="white"/>
              </w:rPr>
              <w:t>и договора</w:t>
            </w:r>
            <w:r>
              <w:rPr>
                <w:rFonts w:ascii="Times New Roman" w:eastAsia="Times New Roman" w:hAnsi="Times New Roman" w:cs="Times New Roman"/>
                <w:color w:val="000000"/>
                <w:highlight w:val="white"/>
              </w:rPr>
              <w:t>. Для загрузки файлов создать кнопку «Загрузить данные».</w:t>
            </w:r>
          </w:p>
          <w:p w14:paraId="3F18AF17"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Данные для заполнения реестра будут сообщены Заказчиком Подрядчику в момент начала работы над данной задачей по эл.почте контактного лица со стороны Подрядчика. </w:t>
            </w:r>
          </w:p>
          <w:p w14:paraId="3101E9B0" w14:textId="77777777" w:rsidR="0007577A" w:rsidRDefault="0007577A">
            <w:pPr>
              <w:spacing w:after="0" w:line="240" w:lineRule="auto"/>
              <w:ind w:right="197"/>
              <w:rPr>
                <w:rFonts w:ascii="Times New Roman" w:eastAsia="Times New Roman" w:hAnsi="Times New Roman" w:cs="Times New Roman"/>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316EC0BB"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00E49DD4"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D8783F6" w14:textId="77777777" w:rsidR="0007577A" w:rsidRDefault="0007577A">
            <w:pPr>
              <w:spacing w:after="0" w:line="240" w:lineRule="auto"/>
              <w:ind w:right="197"/>
              <w:rPr>
                <w:rFonts w:ascii="Times New Roman" w:eastAsia="Times New Roman" w:hAnsi="Times New Roman" w:cs="Times New Roman"/>
              </w:rPr>
            </w:pPr>
          </w:p>
        </w:tc>
      </w:tr>
      <w:tr w:rsidR="0007577A" w14:paraId="271EAFF9" w14:textId="77777777">
        <w:trPr>
          <w:trHeight w:val="2145"/>
        </w:trPr>
        <w:tc>
          <w:tcPr>
            <w:tcW w:w="1215" w:type="dxa"/>
            <w:vMerge/>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19E8F0A9"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86555F8"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Сделать пакетную рассылку запроса в смс для всех команд со статусом «Финалист» на подтверждение согласия на фото-видеосъемку из EDU. Указать рядом с фио участника в анкете отметку «дал СФВ». </w:t>
            </w:r>
          </w:p>
          <w:p w14:paraId="029FC504"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Задача:</w:t>
            </w:r>
            <w:r>
              <w:rPr>
                <w:rFonts w:ascii="Times New Roman" w:eastAsia="Times New Roman" w:hAnsi="Times New Roman" w:cs="Times New Roman"/>
                <w:color w:val="000000"/>
                <w:highlight w:val="white"/>
              </w:rPr>
              <w:br/>
              <w:t>1. Команда переходит в статус «Финалист». </w:t>
            </w:r>
          </w:p>
          <w:p w14:paraId="4655ED97" w14:textId="77777777" w:rsidR="0007577A" w:rsidRDefault="0007577A">
            <w:pPr>
              <w:spacing w:after="0" w:line="240" w:lineRule="auto"/>
              <w:ind w:right="197"/>
              <w:rPr>
                <w:rFonts w:ascii="Times New Roman" w:eastAsia="Times New Roman" w:hAnsi="Times New Roman" w:cs="Times New Roman"/>
                <w:highlight w:val="white"/>
              </w:rPr>
            </w:pPr>
          </w:p>
          <w:p w14:paraId="69888A1B" w14:textId="77777777" w:rsidR="0007577A" w:rsidRDefault="00AF351E">
            <w:pPr>
              <w:spacing w:after="0" w:line="240" w:lineRule="auto"/>
              <w:ind w:right="197"/>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2. Система отправляет СМС-уведомление каждому участнику команды в статусе «Финалист» для подтверждения согласия на фото-видеосъемку и кодом на все телефонные номера, которые были указаны в анкете при подаче заявки.</w:t>
            </w:r>
          </w:p>
          <w:p w14:paraId="36270CE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Dlya podtverzhdeniya soglasiya na foto- i videosyomku projdite po ssylke ССЫЛКУ_МЫ ВСТАВЛЯЕМ i vvedite kod КОД_4_ЦИФРЫ</w:t>
            </w:r>
          </w:p>
          <w:p w14:paraId="132673E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Текст: Вводя уникальный код полученный по смс на мой номер телефона, я даю согласие на фото- и видеосъемку.</w:t>
            </w:r>
          </w:p>
          <w:p w14:paraId="453A108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ссылка на согласие  https://iidf.ru/upload/documents/sms_sfv_edu.pdf </w:t>
            </w:r>
          </w:p>
          <w:p w14:paraId="5F9A0009"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дополнительная страница, где будет подтверждаться код.</w:t>
            </w:r>
          </w:p>
          <w:p w14:paraId="32003B0D" w14:textId="77777777" w:rsidR="0007577A" w:rsidRDefault="0007577A">
            <w:pPr>
              <w:spacing w:after="0" w:line="240" w:lineRule="auto"/>
              <w:ind w:right="197"/>
              <w:rPr>
                <w:rFonts w:ascii="Times New Roman" w:eastAsia="Times New Roman" w:hAnsi="Times New Roman" w:cs="Times New Roman"/>
                <w:highlight w:val="white"/>
              </w:rPr>
            </w:pPr>
          </w:p>
          <w:p w14:paraId="4DE63D22"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 После того, как каждый из участников ввел код, ставить рядом с ФИО участника в анкете отметку «дал СФВ» аналогично как для ФП.</w:t>
            </w:r>
          </w:p>
          <w:p w14:paraId="14C43245" w14:textId="77777777" w:rsidR="0007577A" w:rsidRDefault="0007577A">
            <w:pPr>
              <w:spacing w:after="0" w:line="240" w:lineRule="auto"/>
              <w:ind w:right="197"/>
              <w:rPr>
                <w:rFonts w:ascii="Times New Roman" w:eastAsia="Times New Roman" w:hAnsi="Times New Roman" w:cs="Times New Roman"/>
                <w:highlight w:val="white"/>
              </w:rPr>
            </w:pPr>
          </w:p>
          <w:p w14:paraId="45C950A4"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 Отображать информацию о полученных согласиях в реестре. Завести отдельную вкладку - Согласия ФВ с теми же полями, что в реестре ПДн, только по согласиям ФВ - касается только новых подтверждений. </w:t>
            </w:r>
          </w:p>
          <w:p w14:paraId="572779AB" w14:textId="77777777" w:rsidR="0007577A" w:rsidRDefault="0007577A">
            <w:pPr>
              <w:spacing w:after="0" w:line="240" w:lineRule="auto"/>
              <w:ind w:right="197"/>
              <w:rPr>
                <w:rFonts w:ascii="Times New Roman" w:eastAsia="Times New Roman" w:hAnsi="Times New Roman" w:cs="Times New Roman"/>
                <w:highlight w:val="white"/>
              </w:rPr>
            </w:pPr>
          </w:p>
          <w:p w14:paraId="20738A03"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 Рассылка не разовая, делать и в последующих конкурсных отборах. </w:t>
            </w:r>
          </w:p>
          <w:p w14:paraId="0B82565B" w14:textId="77777777" w:rsidR="0007577A" w:rsidRDefault="0007577A">
            <w:pPr>
              <w:spacing w:after="0" w:line="240" w:lineRule="auto"/>
              <w:ind w:right="197"/>
              <w:rPr>
                <w:rFonts w:ascii="Times New Roman" w:eastAsia="Times New Roman" w:hAnsi="Times New Roman" w:cs="Times New Roman"/>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2379C8E"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4A7DAF9A"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2C693BE" w14:textId="77777777" w:rsidR="0007577A" w:rsidRDefault="0007577A">
            <w:pPr>
              <w:spacing w:after="0" w:line="240" w:lineRule="auto"/>
              <w:ind w:right="197"/>
              <w:rPr>
                <w:rFonts w:ascii="Times New Roman" w:eastAsia="Times New Roman" w:hAnsi="Times New Roman" w:cs="Times New Roman"/>
              </w:rPr>
            </w:pPr>
          </w:p>
        </w:tc>
      </w:tr>
      <w:tr w:rsidR="0007577A" w14:paraId="65991991" w14:textId="77777777">
        <w:trPr>
          <w:trHeight w:val="2160"/>
        </w:trPr>
        <w:tc>
          <w:tcPr>
            <w:tcW w:w="121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51B60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Личный кабинет команды</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CC10AD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рассылку участникам команды (Моя команда). В одном письме две ссылки:</w:t>
            </w:r>
          </w:p>
          <w:p w14:paraId="74C92A2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на базу знаний (доступ базы знаний (общие материалы и материалы по текущей акселерационной программе Спринт) в режиме просмотра); </w:t>
            </w:r>
          </w:p>
          <w:p w14:paraId="6462EA6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 на календарь в режиме подписки (как сейчас ссылка формируется в разделе календарь).</w:t>
            </w:r>
          </w:p>
          <w:p w14:paraId="41C7D30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Доступ по ссылке на 1 год с момента отправки письма. </w:t>
            </w:r>
          </w:p>
          <w:p w14:paraId="29F78A50"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Письмо должно приходить автоматически при добавлении участника команды в раздел моя команда и также при изменении/добавлении почты в разделе моя команда.</w:t>
            </w:r>
          </w:p>
          <w:p w14:paraId="1881DF94" w14:textId="77777777" w:rsidR="0007577A" w:rsidRDefault="0007577A">
            <w:pPr>
              <w:spacing w:after="0" w:line="240" w:lineRule="auto"/>
              <w:ind w:right="197"/>
              <w:rPr>
                <w:rFonts w:ascii="Times New Roman" w:eastAsia="Times New Roman" w:hAnsi="Times New Roman" w:cs="Times New Roman"/>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96AF34D"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704B634"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ACEAB93" w14:textId="77777777" w:rsidR="0007577A" w:rsidRDefault="0007577A">
            <w:pPr>
              <w:spacing w:after="0" w:line="240" w:lineRule="auto"/>
              <w:ind w:right="197"/>
              <w:rPr>
                <w:rFonts w:ascii="Times New Roman" w:eastAsia="Times New Roman" w:hAnsi="Times New Roman" w:cs="Times New Roman"/>
              </w:rPr>
            </w:pPr>
          </w:p>
        </w:tc>
      </w:tr>
      <w:tr w:rsidR="0007577A" w14:paraId="20168EE5" w14:textId="77777777">
        <w:trPr>
          <w:trHeight w:val="1470"/>
        </w:trPr>
        <w:tc>
          <w:tcPr>
            <w:tcW w:w="12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76B08F"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D603279"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Доработать базу знаний: </w:t>
            </w:r>
          </w:p>
          <w:p w14:paraId="3E7CFB3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1. Добавить фильтрацию внутри Системы по проекту для загрузки статей. Реализовать отображение Базы знаний во вкладке «Программы». </w:t>
            </w:r>
          </w:p>
          <w:p w14:paraId="5BBF1E3D"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2. Добавить фильтр по темам. </w:t>
            </w:r>
          </w:p>
          <w:p w14:paraId="4DF7E426"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3. После окончания программы База знаний становится недоступной в ЛК команды автоматически. </w:t>
            </w:r>
          </w:p>
          <w:p w14:paraId="39F8656A" w14:textId="77777777" w:rsidR="0007577A" w:rsidRDefault="0007577A">
            <w:pPr>
              <w:spacing w:after="0" w:line="240" w:lineRule="auto"/>
              <w:ind w:right="197"/>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95764A9"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8BD5001"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1B32170" w14:textId="77777777" w:rsidR="0007577A" w:rsidRDefault="0007577A">
            <w:pPr>
              <w:spacing w:after="0" w:line="240" w:lineRule="auto"/>
              <w:ind w:right="197"/>
              <w:rPr>
                <w:rFonts w:ascii="Times New Roman" w:eastAsia="Times New Roman" w:hAnsi="Times New Roman" w:cs="Times New Roman"/>
              </w:rPr>
            </w:pPr>
          </w:p>
        </w:tc>
      </w:tr>
      <w:tr w:rsidR="0007577A" w14:paraId="3E54100E" w14:textId="77777777">
        <w:trPr>
          <w:trHeight w:val="2160"/>
        </w:trPr>
        <w:tc>
          <w:tcPr>
            <w:tcW w:w="12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74AC6D"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307A52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На этапах регистрации, заполнения заявки, доработки по ФП, доработки по ВНУЭ необходимо закрывать разделы для внесения данных, которые не задействованы на этом этапе: Моя Команда, База знаний. </w:t>
            </w:r>
          </w:p>
          <w:p w14:paraId="1757443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В раздел Документы необходимо загружать не документы команды, а документы Конкурсного отбора - это Конкурсную документацию, Перечень приоритетных направлений отбора, типовую программу акселератора. </w:t>
            </w:r>
          </w:p>
          <w:p w14:paraId="09E11900"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Раздел Ссылки Спринта скрыть. </w:t>
            </w:r>
          </w:p>
          <w:p w14:paraId="1B88C3C2"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Разделы: Главная, Профиль, Текущая заявка, Задать вопрос, Календарь - должны быть доступны на этих этапах.</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8CAAA23"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1EDF78D"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13EB935" w14:textId="77777777" w:rsidR="0007577A" w:rsidRDefault="0007577A">
            <w:pPr>
              <w:spacing w:after="0" w:line="240" w:lineRule="auto"/>
              <w:ind w:right="197"/>
              <w:rPr>
                <w:rFonts w:ascii="Times New Roman" w:eastAsia="Times New Roman" w:hAnsi="Times New Roman" w:cs="Times New Roman"/>
              </w:rPr>
            </w:pPr>
          </w:p>
        </w:tc>
      </w:tr>
      <w:tr w:rsidR="0007577A" w14:paraId="098DA5A8" w14:textId="77777777">
        <w:trPr>
          <w:trHeight w:val="300"/>
        </w:trPr>
        <w:tc>
          <w:tcPr>
            <w:tcW w:w="1215"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F8AED8"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Конструктор программ</w:t>
            </w:r>
          </w:p>
          <w:p w14:paraId="1458726F" w14:textId="77777777" w:rsidR="0007577A" w:rsidRDefault="00AF351E">
            <w:pPr>
              <w:spacing w:after="0" w:line="240" w:lineRule="auto"/>
              <w:ind w:left="-280" w:right="197"/>
              <w:jc w:val="both"/>
              <w:rPr>
                <w:rFonts w:ascii="Times New Roman" w:eastAsia="Times New Roman" w:hAnsi="Times New Roman" w:cs="Times New Roman"/>
              </w:rPr>
            </w:pPr>
            <w:r>
              <w:rPr>
                <w:rFonts w:ascii="Times New Roman" w:eastAsia="Times New Roman" w:hAnsi="Times New Roman" w:cs="Times New Roman"/>
                <w:color w:val="000000"/>
              </w:rPr>
              <w:t> </w:t>
            </w:r>
          </w:p>
          <w:p w14:paraId="202AB743" w14:textId="77777777" w:rsidR="0007577A" w:rsidRDefault="00AF351E">
            <w:pPr>
              <w:spacing w:after="0" w:line="240" w:lineRule="auto"/>
              <w:ind w:left="-280" w:right="197"/>
              <w:jc w:val="both"/>
              <w:rPr>
                <w:rFonts w:ascii="Times New Roman" w:eastAsia="Times New Roman" w:hAnsi="Times New Roman" w:cs="Times New Roman"/>
              </w:rPr>
            </w:pPr>
            <w:r>
              <w:rPr>
                <w:rFonts w:ascii="Times New Roman" w:eastAsia="Times New Roman" w:hAnsi="Times New Roman" w:cs="Times New Roman"/>
                <w:color w:val="000000"/>
              </w:rPr>
              <w:t> </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1C53BE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Доработка Конструктора программ в части анкеты Экспертов ВНУЭ и ВНЕЭ. </w:t>
            </w:r>
          </w:p>
          <w:p w14:paraId="2697564C"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через конструктор анкет заводим в каждом отборе программы список вопросов заключения экспертов ВНУЭ и ВНЕЭ; </w:t>
            </w:r>
          </w:p>
          <w:p w14:paraId="16D66B7E"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реализуем функционал указания весов и отсекающих критериев по каждому из вопросов;. </w:t>
            </w:r>
          </w:p>
          <w:p w14:paraId="3AE677F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меняем функционал расчета оценок по каждому отбору, согласно КД отбора по каждому из вопросов заключения экспертов ВНУЭ и ВНЕЭ; </w:t>
            </w:r>
          </w:p>
          <w:p w14:paraId="36964675"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lastRenderedPageBreak/>
              <w:t>- доработать шаблон Заключений после Экспертизы, чтобы синхронизировать их с этими изменениями. </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19C1A8"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D272AFC"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2A90765" w14:textId="77777777" w:rsidR="0007577A" w:rsidRDefault="0007577A">
            <w:pPr>
              <w:spacing w:after="0" w:line="240" w:lineRule="auto"/>
              <w:ind w:right="197"/>
              <w:rPr>
                <w:rFonts w:ascii="Times New Roman" w:eastAsia="Times New Roman" w:hAnsi="Times New Roman" w:cs="Times New Roman"/>
              </w:rPr>
            </w:pPr>
          </w:p>
        </w:tc>
      </w:tr>
      <w:tr w:rsidR="0007577A" w14:paraId="5EF7C316" w14:textId="77777777">
        <w:trPr>
          <w:trHeight w:val="300"/>
        </w:trPr>
        <w:tc>
          <w:tcPr>
            <w:tcW w:w="1215"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18CA17"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40DA6B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Обновление Конструктора программ, доработка Функционального блока Экспертизы.</w:t>
            </w:r>
          </w:p>
          <w:p w14:paraId="5AC112C4"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 вынести функционал записи на онлайн-консультацию по ВНУЭ как опцию;</w:t>
            </w:r>
          </w:p>
          <w:p w14:paraId="3BF9DF11"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 доработать типы столов, чтобы они заводились автоматические, если выбрали эту опцию.</w:t>
            </w:r>
          </w:p>
          <w:p w14:paraId="7BEF5E4C" w14:textId="77777777" w:rsidR="0007577A" w:rsidRDefault="0007577A">
            <w:pPr>
              <w:spacing w:after="0" w:line="240" w:lineRule="auto"/>
              <w:ind w:right="197"/>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01829F"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9FCCEBA"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2937B8E" w14:textId="77777777" w:rsidR="0007577A" w:rsidRDefault="0007577A">
            <w:pPr>
              <w:spacing w:after="0" w:line="240" w:lineRule="auto"/>
              <w:ind w:right="197"/>
              <w:rPr>
                <w:rFonts w:ascii="Times New Roman" w:eastAsia="Times New Roman" w:hAnsi="Times New Roman" w:cs="Times New Roman"/>
              </w:rPr>
            </w:pPr>
          </w:p>
        </w:tc>
      </w:tr>
      <w:tr w:rsidR="0007577A" w14:paraId="182FAD0A" w14:textId="77777777">
        <w:trPr>
          <w:trHeight w:val="450"/>
        </w:trPr>
        <w:tc>
          <w:tcPr>
            <w:tcW w:w="1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2040E4A" w14:textId="77777777" w:rsidR="0007577A" w:rsidRDefault="0007577A">
            <w:pPr>
              <w:spacing w:after="0" w:line="240" w:lineRule="auto"/>
              <w:ind w:right="197"/>
              <w:rPr>
                <w:rFonts w:ascii="Times New Roman" w:eastAsia="Times New Roman" w:hAnsi="Times New Roman" w:cs="Times New Roman"/>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0A50AEB"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Доработать синхронизацию раздела "Отборы" с настройкой отборов в Конструкторе. </w:t>
            </w:r>
          </w:p>
          <w:p w14:paraId="66A0B1A2" w14:textId="77777777" w:rsidR="0007577A" w:rsidRDefault="0007577A">
            <w:pPr>
              <w:spacing w:after="0" w:line="240" w:lineRule="auto"/>
              <w:ind w:right="197"/>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DCB9301"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5D37091"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B925765" w14:textId="77777777" w:rsidR="0007577A" w:rsidRDefault="0007577A">
            <w:pPr>
              <w:spacing w:after="0" w:line="240" w:lineRule="auto"/>
              <w:ind w:right="197"/>
              <w:rPr>
                <w:rFonts w:ascii="Times New Roman" w:eastAsia="Times New Roman" w:hAnsi="Times New Roman" w:cs="Times New Roman"/>
              </w:rPr>
            </w:pPr>
          </w:p>
        </w:tc>
      </w:tr>
      <w:tr w:rsidR="0007577A" w14:paraId="14BA4447" w14:textId="77777777">
        <w:trPr>
          <w:trHeight w:val="380"/>
        </w:trPr>
        <w:tc>
          <w:tcPr>
            <w:tcW w:w="121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0E08F5"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Общий функционал</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D7AA546"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Описать функционал расширения ролей, убрать расширение прав "Видит пользователей" у Экспертов</w:t>
            </w:r>
          </w:p>
          <w:p w14:paraId="75235B73" w14:textId="77777777" w:rsidR="0007577A" w:rsidRDefault="0007577A">
            <w:pPr>
              <w:spacing w:after="0" w:line="240" w:lineRule="auto"/>
              <w:ind w:right="197"/>
              <w:rPr>
                <w:rFonts w:ascii="Times New Roman" w:eastAsia="Times New Roman" w:hAnsi="Times New Roman" w:cs="Times New Roman"/>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8782FA1"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5C82035"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9888099" w14:textId="77777777" w:rsidR="0007577A" w:rsidRDefault="0007577A">
            <w:pPr>
              <w:spacing w:after="0" w:line="240" w:lineRule="auto"/>
              <w:ind w:right="197"/>
              <w:rPr>
                <w:rFonts w:ascii="Times New Roman" w:eastAsia="Times New Roman" w:hAnsi="Times New Roman" w:cs="Times New Roman"/>
              </w:rPr>
            </w:pPr>
          </w:p>
        </w:tc>
      </w:tr>
      <w:tr w:rsidR="0007577A" w14:paraId="41489EFA" w14:textId="77777777">
        <w:trPr>
          <w:trHeight w:val="400"/>
        </w:trPr>
        <w:tc>
          <w:tcPr>
            <w:tcW w:w="12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DA1156"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0D7FD43" w14:textId="77777777" w:rsidR="0007577A" w:rsidRDefault="00AF351E">
            <w:pPr>
              <w:spacing w:after="0" w:line="240" w:lineRule="auto"/>
              <w:ind w:right="197"/>
              <w:rPr>
                <w:rFonts w:ascii="Times New Roman" w:eastAsia="Times New Roman" w:hAnsi="Times New Roman" w:cs="Times New Roman"/>
                <w:color w:val="000000"/>
              </w:rPr>
            </w:pPr>
            <w:r>
              <w:rPr>
                <w:rFonts w:ascii="Times New Roman" w:eastAsia="Times New Roman" w:hAnsi="Times New Roman" w:cs="Times New Roman"/>
                <w:color w:val="000000"/>
              </w:rPr>
              <w:t>Внести изменения в Систему: добавить разрешенные форматы xml, sig, p7s  для загрузки файла Заявки  </w:t>
            </w:r>
          </w:p>
          <w:p w14:paraId="291BD832" w14:textId="77777777" w:rsidR="0007577A" w:rsidRDefault="0007577A">
            <w:pPr>
              <w:spacing w:after="0" w:line="240" w:lineRule="auto"/>
              <w:ind w:right="197"/>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C41BC86"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0EA29A8"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24D0F16" w14:textId="77777777" w:rsidR="0007577A" w:rsidRDefault="0007577A">
            <w:pPr>
              <w:spacing w:after="0" w:line="240" w:lineRule="auto"/>
              <w:ind w:right="197"/>
              <w:rPr>
                <w:rFonts w:ascii="Times New Roman" w:eastAsia="Times New Roman" w:hAnsi="Times New Roman" w:cs="Times New Roman"/>
              </w:rPr>
            </w:pPr>
          </w:p>
        </w:tc>
      </w:tr>
      <w:tr w:rsidR="0007577A" w14:paraId="439DEBAA" w14:textId="77777777">
        <w:trPr>
          <w:trHeight w:val="380"/>
        </w:trPr>
        <w:tc>
          <w:tcPr>
            <w:tcW w:w="1215" w:type="dxa"/>
            <w:vMerge w:val="restart"/>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A07AA7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Запросы на индивидуальные консультации</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322B82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Установить запрет на отправку запросов на получение индивидуальных консультаций выпускниками и победителями акселератора. </w:t>
            </w:r>
          </w:p>
          <w:p w14:paraId="55FF5063"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Установить дату, после которой пользователь, являющийся победителем или выпускником акселератора, не может подать запрос на получение индивидуальной консультации: Акселератор Спринт&gt;Отборы&gt;Дата Демодня.</w:t>
            </w:r>
          </w:p>
          <w:p w14:paraId="3EBBC3DA"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Добавить строку «Дата создания последнего запроса на ИК» = Дата Демодня-2 недели (14 календарных дней), но оставить возможность создать событие ИК администратору Системы. </w:t>
            </w:r>
          </w:p>
          <w:p w14:paraId="44554C86"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Если запрос на получение ИК отправлен после наступления этой даты, то в ЛК команды при нажатии на кнопку «Создать запрос», должно выходить служебное сообщение «Упс! Похоже запросы на ИК больше не принимаются в связи с завершением программы акселератора».</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76591B7"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E93D593"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87535CD" w14:textId="77777777" w:rsidR="0007577A" w:rsidRDefault="0007577A">
            <w:pPr>
              <w:spacing w:after="0" w:line="240" w:lineRule="auto"/>
              <w:ind w:right="197"/>
              <w:rPr>
                <w:rFonts w:ascii="Times New Roman" w:eastAsia="Times New Roman" w:hAnsi="Times New Roman" w:cs="Times New Roman"/>
              </w:rPr>
            </w:pPr>
          </w:p>
        </w:tc>
      </w:tr>
      <w:tr w:rsidR="0007577A" w14:paraId="5CFEBAFA" w14:textId="77777777">
        <w:trPr>
          <w:trHeight w:val="380"/>
        </w:trPr>
        <w:tc>
          <w:tcPr>
            <w:tcW w:w="1215" w:type="dxa"/>
            <w:vMerge/>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C66ABB5"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D5F527"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Добавить возможность Администратору по запросам команд записывать их на индивидуальные консультации сразу из своего ЛК, используя форму «Назначение эксперта». Администратор при получении запроса от команды видит все доступные слоты для консультаций, начиная с текущего дня.</w:t>
            </w:r>
          </w:p>
          <w:p w14:paraId="102AAE11" w14:textId="77777777" w:rsidR="0007577A" w:rsidRDefault="0007577A">
            <w:pPr>
              <w:spacing w:after="0" w:line="240" w:lineRule="auto"/>
              <w:ind w:right="197"/>
              <w:rPr>
                <w:rFonts w:ascii="Times New Roman" w:eastAsia="Times New Roman" w:hAnsi="Times New Roman" w:cs="Times New Roman"/>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0646DEF"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7DA46A9"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BD59D42" w14:textId="77777777" w:rsidR="0007577A" w:rsidRDefault="0007577A">
            <w:pPr>
              <w:spacing w:after="0" w:line="240" w:lineRule="auto"/>
              <w:ind w:right="197"/>
              <w:rPr>
                <w:rFonts w:ascii="Times New Roman" w:eastAsia="Times New Roman" w:hAnsi="Times New Roman" w:cs="Times New Roman"/>
              </w:rPr>
            </w:pPr>
          </w:p>
        </w:tc>
      </w:tr>
      <w:tr w:rsidR="0007577A" w14:paraId="465951CF" w14:textId="77777777">
        <w:trPr>
          <w:trHeight w:val="300"/>
        </w:trPr>
        <w:tc>
          <w:tcPr>
            <w:tcW w:w="1215" w:type="dxa"/>
            <w:vMerge/>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3357E608" w14:textId="77777777" w:rsidR="0007577A" w:rsidRDefault="0007577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E20993F"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highlight w:val="white"/>
              </w:rPr>
              <w:t>Реализовать доработку Системы: после указания эксперта и учета этого в отчете при внесении изменений в это назначение, необходимо учитывать изменение в той неделе в которой оно произошло (например назначили эксперта на 5ой неделе и изменили на 6ой- в «назначено за неделю» это будет учтено дважды).</w:t>
            </w:r>
          </w:p>
          <w:p w14:paraId="53A3E5A5" w14:textId="77777777" w:rsidR="0007577A" w:rsidRDefault="00AF351E">
            <w:pPr>
              <w:spacing w:after="0" w:line="240" w:lineRule="auto"/>
              <w:ind w:right="197"/>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Добавить в отчет «Неделя 0», включающую дату стартового интенсива и запросы, которые пришли в этот срок. </w:t>
            </w:r>
          </w:p>
          <w:p w14:paraId="51ADCA06" w14:textId="77777777" w:rsidR="0007577A" w:rsidRDefault="0007577A">
            <w:pPr>
              <w:spacing w:after="0" w:line="240" w:lineRule="auto"/>
              <w:ind w:right="197"/>
              <w:rPr>
                <w:rFonts w:ascii="Times New Roman" w:eastAsia="Times New Roman" w:hAnsi="Times New Roman" w:cs="Times New Roman"/>
                <w:highlight w:val="white"/>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32C3547"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204AA41"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80441B4" w14:textId="77777777" w:rsidR="0007577A" w:rsidRDefault="0007577A">
            <w:pPr>
              <w:spacing w:after="0" w:line="240" w:lineRule="auto"/>
              <w:ind w:right="197"/>
              <w:rPr>
                <w:rFonts w:ascii="Times New Roman" w:eastAsia="Times New Roman" w:hAnsi="Times New Roman" w:cs="Times New Roman"/>
              </w:rPr>
            </w:pPr>
          </w:p>
        </w:tc>
      </w:tr>
      <w:tr w:rsidR="0007577A" w14:paraId="58C97F80" w14:textId="77777777">
        <w:trPr>
          <w:trHeight w:val="380"/>
        </w:trPr>
        <w:tc>
          <w:tcPr>
            <w:tcW w:w="121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6BA44D9C" w14:textId="77777777" w:rsidR="0007577A" w:rsidRDefault="0007577A">
            <w:pPr>
              <w:spacing w:after="0" w:line="240" w:lineRule="auto"/>
              <w:ind w:right="197"/>
              <w:rPr>
                <w:rFonts w:ascii="Times New Roman" w:eastAsia="Times New Roman" w:hAnsi="Times New Roman" w:cs="Times New Roman"/>
              </w:rPr>
            </w:pP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9424A97" w14:textId="77777777" w:rsidR="0007577A" w:rsidRDefault="00AF351E">
            <w:pPr>
              <w:spacing w:after="0" w:line="240" w:lineRule="auto"/>
              <w:ind w:right="197"/>
              <w:rPr>
                <w:rFonts w:ascii="Times New Roman" w:eastAsia="Times New Roman" w:hAnsi="Times New Roman" w:cs="Times New Roman"/>
              </w:rPr>
            </w:pPr>
            <w:r>
              <w:rPr>
                <w:rFonts w:ascii="Times New Roman" w:eastAsia="Times New Roman" w:hAnsi="Times New Roman" w:cs="Times New Roman"/>
                <w:color w:val="000000"/>
              </w:rPr>
              <w:t>Сопровождение разработки Подрядчиком</w:t>
            </w: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F345282"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54DFBED"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BC67D81" w14:textId="77777777" w:rsidR="0007577A" w:rsidRDefault="0007577A">
            <w:pPr>
              <w:spacing w:after="0" w:line="240" w:lineRule="auto"/>
              <w:ind w:right="197"/>
              <w:rPr>
                <w:rFonts w:ascii="Times New Roman" w:eastAsia="Times New Roman" w:hAnsi="Times New Roman" w:cs="Times New Roman"/>
              </w:rPr>
            </w:pPr>
          </w:p>
        </w:tc>
      </w:tr>
      <w:tr w:rsidR="0007577A" w14:paraId="066110D4" w14:textId="77777777">
        <w:trPr>
          <w:trHeight w:val="300"/>
        </w:trPr>
        <w:tc>
          <w:tcPr>
            <w:tcW w:w="1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2D2FD6"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Итого</w:t>
            </w:r>
          </w:p>
        </w:tc>
        <w:tc>
          <w:tcPr>
            <w:tcW w:w="6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190F284" w14:textId="77777777" w:rsidR="0007577A" w:rsidRDefault="0007577A">
            <w:pPr>
              <w:spacing w:after="0" w:line="240" w:lineRule="auto"/>
              <w:ind w:right="197"/>
              <w:rPr>
                <w:rFonts w:ascii="Times New Roman" w:eastAsia="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B4A09F" w14:textId="77777777" w:rsidR="0007577A" w:rsidRDefault="0007577A">
            <w:pPr>
              <w:spacing w:after="0" w:line="240" w:lineRule="auto"/>
              <w:ind w:right="197"/>
              <w:rPr>
                <w:rFonts w:ascii="Times New Roman" w:eastAsia="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C82D88B" w14:textId="77777777" w:rsidR="0007577A" w:rsidRDefault="0007577A">
            <w:pPr>
              <w:spacing w:after="0" w:line="240" w:lineRule="auto"/>
              <w:ind w:right="197"/>
              <w:rPr>
                <w:rFonts w:ascii="Times New Roman" w:eastAsia="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2BA0BBD" w14:textId="77777777" w:rsidR="0007577A" w:rsidRDefault="0007577A">
            <w:pPr>
              <w:spacing w:after="0" w:line="240" w:lineRule="auto"/>
              <w:ind w:right="197"/>
              <w:rPr>
                <w:rFonts w:ascii="Times New Roman" w:eastAsia="Times New Roman" w:hAnsi="Times New Roman" w:cs="Times New Roman"/>
              </w:rPr>
            </w:pPr>
          </w:p>
        </w:tc>
      </w:tr>
    </w:tbl>
    <w:p w14:paraId="54CF4D36" w14:textId="77777777" w:rsidR="0007577A" w:rsidRDefault="00AF351E">
      <w:pPr>
        <w:spacing w:after="0" w:line="240" w:lineRule="auto"/>
        <w:ind w:left="460"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2FD1F34D"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Таблица 12.2.3</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 Расчет цены на выполнение работ по запросу (доработка)</w:t>
      </w:r>
    </w:p>
    <w:tbl>
      <w:tblPr>
        <w:tblStyle w:val="aa"/>
        <w:tblW w:w="10953" w:type="dxa"/>
        <w:tblInd w:w="0" w:type="dxa"/>
        <w:tblLayout w:type="fixed"/>
        <w:tblLook w:val="0400" w:firstRow="0" w:lastRow="0" w:firstColumn="0" w:lastColumn="0" w:noHBand="0" w:noVBand="1"/>
      </w:tblPr>
      <w:tblGrid>
        <w:gridCol w:w="2105"/>
        <w:gridCol w:w="3787"/>
        <w:gridCol w:w="1616"/>
        <w:gridCol w:w="1727"/>
        <w:gridCol w:w="1718"/>
      </w:tblGrid>
      <w:tr w:rsidR="0007577A" w14:paraId="2C2B8FE6" w14:textId="77777777">
        <w:trPr>
          <w:trHeight w:val="707"/>
        </w:trPr>
        <w:tc>
          <w:tcPr>
            <w:tcW w:w="21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6F8CEB" w14:textId="77777777" w:rsidR="0007577A" w:rsidRDefault="00AF351E">
            <w:pPr>
              <w:spacing w:after="0" w:line="240" w:lineRule="auto"/>
              <w:ind w:left="34" w:right="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highlight w:val="white"/>
              </w:rPr>
              <w:t>Наименование</w:t>
            </w:r>
          </w:p>
        </w:tc>
        <w:tc>
          <w:tcPr>
            <w:tcW w:w="37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7DD2D5" w14:textId="77777777" w:rsidR="0007577A" w:rsidRDefault="00AF351E">
            <w:pPr>
              <w:spacing w:after="0" w:line="240" w:lineRule="auto"/>
              <w:ind w:left="34" w:right="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highlight w:val="white"/>
              </w:rPr>
              <w:t>Состав работ</w:t>
            </w:r>
          </w:p>
        </w:tc>
        <w:tc>
          <w:tcPr>
            <w:tcW w:w="16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0E2FD1" w14:textId="77777777" w:rsidR="0007577A" w:rsidRDefault="00AF351E">
            <w:pPr>
              <w:spacing w:after="0" w:line="240" w:lineRule="auto"/>
              <w:ind w:left="34" w:right="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highlight w:val="white"/>
              </w:rPr>
              <w:t>Цена за 1 (один) час (в т.ч. налоги и сборы), руб.</w:t>
            </w:r>
          </w:p>
        </w:tc>
        <w:tc>
          <w:tcPr>
            <w:tcW w:w="17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4D10C3" w14:textId="77777777" w:rsidR="0007577A" w:rsidRDefault="00AF351E">
            <w:pPr>
              <w:spacing w:after="0" w:line="240" w:lineRule="auto"/>
              <w:ind w:left="34" w:right="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highlight w:val="white"/>
              </w:rPr>
              <w:t>Предельное количество часов</w:t>
            </w:r>
          </w:p>
        </w:tc>
        <w:tc>
          <w:tcPr>
            <w:tcW w:w="17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88C648" w14:textId="77777777" w:rsidR="0007577A" w:rsidRDefault="00AF351E">
            <w:pPr>
              <w:spacing w:after="0" w:line="240" w:lineRule="auto"/>
              <w:ind w:left="34" w:right="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highlight w:val="white"/>
              </w:rPr>
              <w:t>Предельная стоимость, руб.</w:t>
            </w:r>
          </w:p>
        </w:tc>
      </w:tr>
      <w:tr w:rsidR="0007577A" w14:paraId="79E975D2" w14:textId="77777777">
        <w:trPr>
          <w:trHeight w:val="1110"/>
        </w:trPr>
        <w:tc>
          <w:tcPr>
            <w:tcW w:w="21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3C38EF"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lastRenderedPageBreak/>
              <w:t>Доработка системы по запросу</w:t>
            </w:r>
          </w:p>
        </w:tc>
        <w:tc>
          <w:tcPr>
            <w:tcW w:w="37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60DC27"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Программная реализация в части поступающих запросов на доработку, не входящих в состав требований 1-4 этапов, поступивших в течение каждого этапа договора.</w:t>
            </w:r>
          </w:p>
        </w:tc>
        <w:tc>
          <w:tcPr>
            <w:tcW w:w="16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EA87E8"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c>
          <w:tcPr>
            <w:tcW w:w="17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6C8A8D"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1800</w:t>
            </w:r>
          </w:p>
        </w:tc>
        <w:tc>
          <w:tcPr>
            <w:tcW w:w="17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0C10B3"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r>
      <w:tr w:rsidR="0007577A" w14:paraId="5B770F40" w14:textId="77777777">
        <w:trPr>
          <w:trHeight w:val="1338"/>
        </w:trPr>
        <w:tc>
          <w:tcPr>
            <w:tcW w:w="21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59EE7B"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Сопровождение разработки Подрядчиком</w:t>
            </w:r>
          </w:p>
        </w:tc>
        <w:tc>
          <w:tcPr>
            <w:tcW w:w="3787" w:type="dxa"/>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tcPr>
          <w:p w14:paraId="711E9B74"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Управление разработкой на стороне Подрядчика, техническая поддержка со стороны Подрядчика, тестирование разрабатываемых задач в период выполнения работ по ТЗ.</w:t>
            </w:r>
          </w:p>
          <w:p w14:paraId="3E3EA8E0"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Устные и письменные разъяснения Подрядчика по вопросам разработки информационной системы, согласно ТЗ.</w:t>
            </w:r>
          </w:p>
        </w:tc>
        <w:tc>
          <w:tcPr>
            <w:tcW w:w="161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17D68" w14:textId="77777777" w:rsidR="0007577A" w:rsidRDefault="0007577A">
            <w:pPr>
              <w:spacing w:after="0" w:line="240" w:lineRule="auto"/>
              <w:ind w:right="197"/>
              <w:rPr>
                <w:rFonts w:ascii="Times New Roman" w:eastAsia="Times New Roman" w:hAnsi="Times New Roman" w:cs="Times New Roman"/>
                <w:sz w:val="24"/>
                <w:szCs w:val="24"/>
              </w:rPr>
            </w:pPr>
          </w:p>
        </w:tc>
        <w:tc>
          <w:tcPr>
            <w:tcW w:w="1727"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14:paraId="5994C510"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450</w:t>
            </w:r>
          </w:p>
        </w:tc>
        <w:tc>
          <w:tcPr>
            <w:tcW w:w="17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58DF30"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r>
      <w:tr w:rsidR="0007577A" w14:paraId="3434ED78" w14:textId="77777777">
        <w:trPr>
          <w:trHeight w:val="480"/>
        </w:trPr>
        <w:tc>
          <w:tcPr>
            <w:tcW w:w="21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90E9CA"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Итого, руб.</w:t>
            </w:r>
          </w:p>
        </w:tc>
        <w:tc>
          <w:tcPr>
            <w:tcW w:w="3787"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658E33"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c>
          <w:tcPr>
            <w:tcW w:w="1616"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0D0D9F"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c>
          <w:tcPr>
            <w:tcW w:w="17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82F7"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c>
          <w:tcPr>
            <w:tcW w:w="17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3CF2A1"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white"/>
              </w:rPr>
              <w:t> </w:t>
            </w:r>
          </w:p>
        </w:tc>
      </w:tr>
    </w:tbl>
    <w:p w14:paraId="6D86EC68" w14:textId="77777777" w:rsidR="0007577A" w:rsidRDefault="0007577A">
      <w:pPr>
        <w:spacing w:after="0" w:line="240" w:lineRule="auto"/>
        <w:ind w:right="197"/>
        <w:jc w:val="both"/>
        <w:rPr>
          <w:rFonts w:ascii="Times New Roman" w:eastAsia="Times New Roman" w:hAnsi="Times New Roman" w:cs="Times New Roman"/>
          <w:b/>
          <w:highlight w:val="white"/>
        </w:rPr>
      </w:pPr>
    </w:p>
    <w:p w14:paraId="6C284D7C" w14:textId="77777777" w:rsidR="0007577A" w:rsidRDefault="00AF351E">
      <w:pPr>
        <w:spacing w:after="0" w:line="240" w:lineRule="auto"/>
        <w:ind w:right="197"/>
        <w:jc w:val="both"/>
        <w:rPr>
          <w:rFonts w:ascii="Times New Roman" w:eastAsia="Times New Roman" w:hAnsi="Times New Roman" w:cs="Times New Roman"/>
          <w:b/>
          <w:color w:val="000000"/>
        </w:rPr>
      </w:pPr>
      <w:r>
        <w:rPr>
          <w:rFonts w:ascii="Times New Roman" w:eastAsia="Times New Roman" w:hAnsi="Times New Roman" w:cs="Times New Roman"/>
          <w:b/>
          <w:highlight w:val="white"/>
        </w:rPr>
        <w:t>12.3</w:t>
      </w:r>
      <w:r>
        <w:rPr>
          <w:rFonts w:ascii="Times New Roman" w:eastAsia="Times New Roman" w:hAnsi="Times New Roman" w:cs="Times New Roman"/>
          <w:b/>
          <w:color w:val="000000"/>
          <w:highlight w:val="white"/>
        </w:rPr>
        <w:t xml:space="preserve"> Дополнительный объем работ.</w:t>
      </w:r>
    </w:p>
    <w:p w14:paraId="61318A0D" w14:textId="77777777" w:rsidR="0007577A" w:rsidRDefault="00AF351E">
      <w:pPr>
        <w:spacing w:after="0" w:line="240" w:lineRule="auto"/>
        <w:ind w:right="197"/>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Помимо основного объема работ, указанного в ТЗ, предусмотрены запросы на доработку Системы, связанные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и необходимость</w:t>
      </w:r>
      <w:r>
        <w:rPr>
          <w:rFonts w:ascii="Times New Roman" w:eastAsia="Times New Roman" w:hAnsi="Times New Roman" w:cs="Times New Roman"/>
          <w:highlight w:val="white"/>
        </w:rPr>
        <w:t>ю нового функционала</w:t>
      </w:r>
      <w:r>
        <w:rPr>
          <w:rFonts w:ascii="Times New Roman" w:eastAsia="Times New Roman" w:hAnsi="Times New Roman" w:cs="Times New Roman"/>
          <w:color w:val="000000"/>
          <w:highlight w:val="white"/>
        </w:rPr>
        <w:t>, настройкой ролевых расширений, изменением состава информации в формах, заполняемых в системе, изменением шаблонов для заполнения в системе и т.п. Доработки будут осуществляться  в объеме фактических трудозатрат за календарный период каждого этапа</w:t>
      </w:r>
      <w:r>
        <w:rPr>
          <w:rFonts w:ascii="Times New Roman" w:eastAsia="Times New Roman" w:hAnsi="Times New Roman" w:cs="Times New Roman"/>
          <w:highlight w:val="white"/>
        </w:rPr>
        <w:t>.</w:t>
      </w:r>
    </w:p>
    <w:p w14:paraId="448A063D" w14:textId="77777777" w:rsidR="0007577A" w:rsidRDefault="0007577A">
      <w:pPr>
        <w:spacing w:after="0" w:line="240" w:lineRule="auto"/>
        <w:ind w:right="197"/>
        <w:jc w:val="both"/>
        <w:rPr>
          <w:rFonts w:ascii="Times New Roman" w:eastAsia="Times New Roman" w:hAnsi="Times New Roman" w:cs="Times New Roman"/>
          <w:b/>
        </w:rPr>
      </w:pPr>
    </w:p>
    <w:p w14:paraId="7E1E331D" w14:textId="77777777" w:rsidR="0007577A" w:rsidRDefault="00AF351E">
      <w:pPr>
        <w:spacing w:after="0" w:line="240" w:lineRule="auto"/>
        <w:ind w:right="197"/>
        <w:jc w:val="both"/>
        <w:rPr>
          <w:rFonts w:ascii="Times New Roman" w:eastAsia="Times New Roman" w:hAnsi="Times New Roman" w:cs="Times New Roman"/>
          <w:b/>
          <w:color w:val="000000"/>
        </w:rPr>
      </w:pPr>
      <w:r>
        <w:rPr>
          <w:rFonts w:ascii="Times New Roman" w:eastAsia="Times New Roman" w:hAnsi="Times New Roman" w:cs="Times New Roman"/>
          <w:b/>
        </w:rPr>
        <w:t>12.4</w:t>
      </w:r>
      <w:r>
        <w:rPr>
          <w:rFonts w:ascii="Times New Roman" w:eastAsia="Times New Roman" w:hAnsi="Times New Roman" w:cs="Times New Roman"/>
          <w:b/>
          <w:color w:val="000000"/>
        </w:rPr>
        <w:t> Объем работ.</w:t>
      </w:r>
    </w:p>
    <w:p w14:paraId="679BE162" w14:textId="77777777" w:rsidR="0007577A" w:rsidRDefault="00AF351E">
      <w:pPr>
        <w:spacing w:after="0" w:line="240" w:lineRule="auto"/>
        <w:ind w:right="197"/>
        <w:jc w:val="both"/>
        <w:rPr>
          <w:rFonts w:ascii="Times New Roman" w:eastAsia="Times New Roman" w:hAnsi="Times New Roman" w:cs="Times New Roman"/>
        </w:rPr>
      </w:pPr>
      <w:r>
        <w:rPr>
          <w:rFonts w:ascii="Times New Roman" w:eastAsia="Times New Roman" w:hAnsi="Times New Roman" w:cs="Times New Roman"/>
          <w:color w:val="000000"/>
        </w:rPr>
        <w:t xml:space="preserve">Количество часов доработки Системы по запросу в течение срока действия договора не может превышать 1800 часов, точное количество часов зависит </w:t>
      </w:r>
      <w:r>
        <w:rPr>
          <w:rFonts w:ascii="Times New Roman" w:eastAsia="Times New Roman" w:hAnsi="Times New Roman" w:cs="Times New Roman"/>
        </w:rPr>
        <w:t>от количества запросов на доработку Системы и их оценки в часах.</w:t>
      </w:r>
      <w:r>
        <w:rPr>
          <w:rFonts w:ascii="Times New Roman" w:eastAsia="Times New Roman" w:hAnsi="Times New Roman" w:cs="Times New Roman"/>
          <w:color w:val="000000"/>
        </w:rPr>
        <w:t xml:space="preserve"> Количество часов на сопровождение работ по запросам не может превышать 450 часов за весь период действия Договора. </w:t>
      </w:r>
    </w:p>
    <w:p w14:paraId="6222648F" w14:textId="77777777" w:rsidR="0007577A" w:rsidRDefault="0007577A">
      <w:pPr>
        <w:spacing w:after="0" w:line="240" w:lineRule="auto"/>
        <w:ind w:right="197"/>
        <w:jc w:val="both"/>
        <w:rPr>
          <w:rFonts w:ascii="Times New Roman" w:eastAsia="Times New Roman" w:hAnsi="Times New Roman" w:cs="Times New Roman"/>
          <w:b/>
        </w:rPr>
      </w:pPr>
    </w:p>
    <w:p w14:paraId="5C78BABB" w14:textId="77777777" w:rsidR="0007577A" w:rsidRDefault="00AF351E">
      <w:pPr>
        <w:spacing w:after="0" w:line="240" w:lineRule="auto"/>
        <w:ind w:right="197"/>
        <w:jc w:val="both"/>
        <w:rPr>
          <w:rFonts w:ascii="Times New Roman" w:eastAsia="Times New Roman" w:hAnsi="Times New Roman" w:cs="Times New Roman"/>
          <w:b/>
          <w:color w:val="000000"/>
        </w:rPr>
      </w:pPr>
      <w:r>
        <w:rPr>
          <w:rFonts w:ascii="Times New Roman" w:eastAsia="Times New Roman" w:hAnsi="Times New Roman" w:cs="Times New Roman"/>
          <w:b/>
        </w:rPr>
        <w:t xml:space="preserve">12.5 </w:t>
      </w:r>
      <w:r>
        <w:rPr>
          <w:rFonts w:ascii="Times New Roman" w:eastAsia="Times New Roman" w:hAnsi="Times New Roman" w:cs="Times New Roman"/>
          <w:b/>
          <w:color w:val="000000"/>
        </w:rPr>
        <w:t> Нефункциональные требования к Системе:</w:t>
      </w:r>
    </w:p>
    <w:p w14:paraId="1EA090A5"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rPr>
        <w:t>Система должна обеспечивать одновременную работу не менее 1000 пользователей; </w:t>
      </w:r>
    </w:p>
    <w:p w14:paraId="10D9D553"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Работа в Системе должна быть интуитивно понятна неопытному пользователю. Контроль соблюдения данного требования выполняется в ходе согласования с Заказчиком форматов экранных данных в соответствии с п. 4.3. настоящего ТЗ;</w:t>
      </w:r>
    </w:p>
    <w:p w14:paraId="0FD97A4B"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Надежность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14:paraId="25353802"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Среднее время реакции интерфейса на действие пользователя – не более 10 секунд с момента наведения курсора, движения мыши или клика.</w:t>
      </w:r>
    </w:p>
    <w:p w14:paraId="05B27760"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Необходимо предусмотреть мероприятия по защите данных Системы от повреждения (резервное копирование и восстановление) и обеспечению их доступности в период проведения регламентных работ на серверном оборудовании по инициативе Подрядчика, а также при обновлении функционала системы в ходе разработки.</w:t>
      </w:r>
    </w:p>
    <w:p w14:paraId="2A9A5EC4"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В случае нарушения работоспособности системы по вине Подрядчика при обновлении функционала системы суммарное время простоя в работе системы не должно превышать 9 часов в течение месяца.</w:t>
      </w:r>
    </w:p>
    <w:p w14:paraId="7F324437"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Контроль параметров надежности системы осуществляется на этапах проведения контрольных испытаний нового функционала и опытной эксплуатации системы и должен быть предусмотрен в Программе испытаний.</w:t>
      </w:r>
    </w:p>
    <w:p w14:paraId="466FE8F7"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w:t>
      </w:r>
    </w:p>
    <w:p w14:paraId="4E4936A7" w14:textId="77777777" w:rsidR="0007577A" w:rsidRDefault="00AF351E">
      <w:pPr>
        <w:numPr>
          <w:ilvl w:val="1"/>
          <w:numId w:val="4"/>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Необходимо обеспечить гарантийную поддержку Системы в течение 6 месяцев после подписания Акта о вводе Системы в промышленную эксплуатацию и ввода разрабатываемых модулей системы в эксплуатацию.</w:t>
      </w:r>
    </w:p>
    <w:p w14:paraId="69C28639" w14:textId="77777777" w:rsidR="0007577A" w:rsidRDefault="0007577A">
      <w:pPr>
        <w:spacing w:after="0" w:line="240" w:lineRule="auto"/>
        <w:ind w:right="197"/>
        <w:rPr>
          <w:rFonts w:ascii="Times New Roman" w:eastAsia="Times New Roman" w:hAnsi="Times New Roman" w:cs="Times New Roman"/>
          <w:sz w:val="24"/>
          <w:szCs w:val="24"/>
        </w:rPr>
      </w:pPr>
    </w:p>
    <w:p w14:paraId="66A42593"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13. Требования к проектированию и документированию</w:t>
      </w:r>
    </w:p>
    <w:p w14:paraId="424275A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13.1. 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w:t>
      </w:r>
    </w:p>
    <w:p w14:paraId="0AA9890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13.2. При проектировании нового функционала Системы должна быть предусмотрена возможность её расширения без потери качества обслуживания и устойчивости, а также возможность интеграции с другими системами, возможность управления базами данных Системы.</w:t>
      </w:r>
    </w:p>
    <w:p w14:paraId="24FA8BD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13.3. Проектирование нового функционала Системы должно осуществляться в несколько этапов:</w:t>
      </w:r>
    </w:p>
    <w:p w14:paraId="3AD376B8" w14:textId="77777777" w:rsidR="0007577A" w:rsidRDefault="00AF351E">
      <w:pPr>
        <w:numPr>
          <w:ilvl w:val="0"/>
          <w:numId w:val="5"/>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lastRenderedPageBreak/>
        <w:t>В связи с тем, что требования к новому функционалу системы в рамках настоящего Технического задания описаны в объеме, достаточном для программной реализации, Частные технические задания должны быть разработаны на каждый этап разработки и включать требования, перечисленные в настоящем Техническом задании, с необходимым уточнением при необходимости корректировки состава работ. Формы отчетов также будут описаны в рамках разработки ЧТЗ.</w:t>
      </w:r>
    </w:p>
    <w:p w14:paraId="5D7E52D9" w14:textId="77777777" w:rsidR="0007577A" w:rsidRDefault="00AF351E">
      <w:pPr>
        <w:numPr>
          <w:ilvl w:val="0"/>
          <w:numId w:val="5"/>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Разработка Программы приемочных испытаний нового функционала Системы – в рамках данной задачи будет разработана программа тестирования нового функционала Системы. </w:t>
      </w:r>
    </w:p>
    <w:p w14:paraId="523D3F26" w14:textId="77777777" w:rsidR="0007577A" w:rsidRDefault="00AF351E">
      <w:pPr>
        <w:numPr>
          <w:ilvl w:val="0"/>
          <w:numId w:val="5"/>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Разработка эксплуатационной документации – в рамках данной задачи будет обновлен (при необходимости) регламент штатного и аварийного обслуживания и резервного копирования, разработана подробная инструкция пользователя в части нового функционала, руководство администратора системы в части нового функционала.</w:t>
      </w:r>
    </w:p>
    <w:p w14:paraId="12AC795D" w14:textId="77777777" w:rsidR="0007577A" w:rsidRDefault="00AF351E">
      <w:pPr>
        <w:numPr>
          <w:ilvl w:val="0"/>
          <w:numId w:val="5"/>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Разработка всей документации должна проводиться с учетом нормативно-технических документов и методических материалов, обязательных к соблюдению при разработке Системы (раздел 9 настоящего ТЗ).</w:t>
      </w:r>
    </w:p>
    <w:p w14:paraId="7DB88F1E" w14:textId="77777777" w:rsidR="0007577A" w:rsidRDefault="00AF351E">
      <w:pPr>
        <w:numPr>
          <w:ilvl w:val="0"/>
          <w:numId w:val="5"/>
        </w:numPr>
        <w:spacing w:after="0" w:line="240" w:lineRule="auto"/>
        <w:ind w:left="360"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По окончании работ должно быть разработано руководство по установке и первичной настройке информационной системы, включающее:</w:t>
      </w:r>
    </w:p>
    <w:p w14:paraId="2C5763CA"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Краткое описание архитектуры системы;</w:t>
      </w:r>
    </w:p>
    <w:p w14:paraId="2F9C19D2"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Системные требования (требования к аппаратному обеспечению серверов);</w:t>
      </w:r>
    </w:p>
    <w:p w14:paraId="1297542D"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Требования к ПО;</w:t>
      </w:r>
    </w:p>
    <w:p w14:paraId="5284EF61"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Перечень и порядок установки и настройки прикладных пакетов, необходимых для работы ИС;</w:t>
      </w:r>
    </w:p>
    <w:p w14:paraId="50E03C72"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Порядок установки и настройки базы данных;</w:t>
      </w:r>
    </w:p>
    <w:p w14:paraId="457BC3F2"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Порядок установки и настройки Ruby on Rails;</w:t>
      </w:r>
    </w:p>
    <w:p w14:paraId="3818EF49"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Порядок настройки веб-серверов;</w:t>
      </w:r>
    </w:p>
    <w:p w14:paraId="2FA08B3A"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Порядок настройки Sidekiq;</w:t>
      </w:r>
    </w:p>
    <w:p w14:paraId="3D0A0364" w14:textId="77777777" w:rsidR="0007577A" w:rsidRDefault="00AF351E">
      <w:pPr>
        <w:numPr>
          <w:ilvl w:val="0"/>
          <w:numId w:val="3"/>
        </w:num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Порядок настройки развертывания средствами Capistrano.    </w:t>
      </w:r>
    </w:p>
    <w:p w14:paraId="4430EC9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Руководство должно обеспечивать самостоятельное развертывание информационной системы EDU с нуля специалистами Заказчика.</w:t>
      </w:r>
    </w:p>
    <w:p w14:paraId="23F05D54" w14:textId="77777777" w:rsidR="0007577A" w:rsidRDefault="0007577A">
      <w:pPr>
        <w:spacing w:after="0" w:line="240" w:lineRule="auto"/>
        <w:ind w:right="197"/>
        <w:rPr>
          <w:rFonts w:ascii="Times New Roman" w:eastAsia="Times New Roman" w:hAnsi="Times New Roman" w:cs="Times New Roman"/>
          <w:sz w:val="24"/>
          <w:szCs w:val="24"/>
        </w:rPr>
      </w:pPr>
    </w:p>
    <w:p w14:paraId="57393382"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14.  Требования к проведению доработки Системы </w:t>
      </w:r>
    </w:p>
    <w:p w14:paraId="4879F3D1"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rPr>
        <w:t>14.1. Доработка Системы включает в себя обработку и реализацию в Системе поступающих запросов на изменение существующего функционала, разработку нового функционала, не входящего в объем работ по настоящему ТЗ. Количество часов доработки в течение срока действия договора не может превышать 1800 часов за весь срок действия договора.</w:t>
      </w:r>
    </w:p>
    <w:p w14:paraId="098B80DB"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rPr>
        <w:t>14.2. Выполняемые работы, результатом которых является измененный исходный код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П</w:t>
      </w:r>
      <w:r>
        <w:rPr>
          <w:rFonts w:ascii="Times New Roman" w:eastAsia="Times New Roman" w:hAnsi="Times New Roman" w:cs="Times New Roman"/>
          <w:color w:val="000000"/>
          <w:highlight w:val="white"/>
        </w:rPr>
        <w:t>одрядчик обязан перенести измененный код Системы в репозиторий ФРИИ.</w:t>
      </w:r>
    </w:p>
    <w:p w14:paraId="47DB0290"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14.3. Доработка осуществляется в объеме фактических трудозатрат за календарный период каждого этапа, по итогам выполненных работ оформляется отчет.</w:t>
      </w:r>
    </w:p>
    <w:p w14:paraId="37FE2036" w14:textId="77777777" w:rsidR="0007577A" w:rsidRDefault="00AF351E">
      <w:pPr>
        <w:spacing w:after="0" w:line="240" w:lineRule="auto"/>
        <w:ind w:right="19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14.4. При возникновении необходимости доработки Системы и ее компонентов, Заказчик направляет Подрядчику запрос на доработку по электронной почте с доменом </w:t>
      </w:r>
      <w:hyperlink r:id="rId10">
        <w:r>
          <w:rPr>
            <w:rFonts w:ascii="Times New Roman" w:eastAsia="Times New Roman" w:hAnsi="Times New Roman" w:cs="Times New Roman"/>
            <w:color w:val="000000"/>
            <w:highlight w:val="white"/>
          </w:rPr>
          <w:t>iidf.ru</w:t>
        </w:r>
      </w:hyperlink>
      <w:r>
        <w:rPr>
          <w:rFonts w:ascii="Times New Roman" w:eastAsia="Times New Roman" w:hAnsi="Times New Roman" w:cs="Times New Roman"/>
          <w:color w:val="000000"/>
          <w:highlight w:val="white"/>
        </w:rPr>
        <w:t xml:space="preserve"> на эл. почту</w:t>
      </w:r>
      <w:r>
        <w:rPr>
          <w:rFonts w:ascii="Times New Roman" w:eastAsia="Times New Roman" w:hAnsi="Times New Roman" w:cs="Times New Roman"/>
          <w:color w:val="000000"/>
        </w:rPr>
        <w:t xml:space="preserve"> ___________ или </w:t>
      </w:r>
      <w:r>
        <w:rPr>
          <w:rFonts w:ascii="Times New Roman" w:eastAsia="Times New Roman" w:hAnsi="Times New Roman" w:cs="Times New Roman"/>
        </w:rPr>
        <w:t xml:space="preserve">любым доступным способом связи (по адресу электронной почты, по телефону, в мессенджере контактного лица) </w:t>
      </w:r>
      <w:r>
        <w:rPr>
          <w:rFonts w:ascii="Times New Roman" w:eastAsia="Times New Roman" w:hAnsi="Times New Roman" w:cs="Times New Roman"/>
          <w:color w:val="000000"/>
        </w:rPr>
        <w:t>с описание</w:t>
      </w:r>
      <w:r>
        <w:rPr>
          <w:rFonts w:ascii="Times New Roman" w:eastAsia="Times New Roman" w:hAnsi="Times New Roman" w:cs="Times New Roman"/>
          <w:color w:val="000000"/>
          <w:highlight w:val="white"/>
        </w:rPr>
        <w:t xml:space="preserve">м задачи или требуемых изменений. </w:t>
      </w:r>
    </w:p>
    <w:p w14:paraId="2B267F8D"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14.5. Подрядчик не позднее следующего рабочего дня фиксирует запрос на доработку, проводит предварительную оценку работ в часах, уведомляет об этом Заказчика по согласованному каналу связи и сообщает время реагирования на устранение проблемы. Стоимость доработки рассчитывается исходя из произведения согласованной оценки работ в часах и стоимости одного часа.</w:t>
      </w:r>
    </w:p>
    <w:p w14:paraId="7EF80615"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14.6. После согласования оценки работ Заказчиком, Подрядчик приступает к выполнению работ на тестовом сервере и незамедлительно уведомляет Заказчика по электронной почте </w:t>
      </w:r>
      <w:hyperlink r:id="rId11">
        <w:r>
          <w:rPr>
            <w:rFonts w:ascii="Times New Roman" w:eastAsia="Times New Roman" w:hAnsi="Times New Roman" w:cs="Times New Roman"/>
            <w:color w:val="0000FF"/>
            <w:highlight w:val="white"/>
            <w:u w:val="single"/>
          </w:rPr>
          <w:t>smezina@iidf.ru</w:t>
        </w:r>
      </w:hyperlink>
      <w:r>
        <w:rPr>
          <w:rFonts w:ascii="Times New Roman" w:eastAsia="Times New Roman" w:hAnsi="Times New Roman" w:cs="Times New Roman"/>
          <w:color w:val="000000"/>
          <w:highlight w:val="white"/>
        </w:rPr>
        <w:t>.</w:t>
      </w:r>
    </w:p>
    <w:p w14:paraId="0C0E46D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14.7. С момента утверждения Заказчиком внесенных изменений на тестовый сервер, Подрядчик осуществляет публикацию утвержденных изменений на основной сервер в сроки, согласованные с Заказчиком.</w:t>
      </w:r>
    </w:p>
    <w:p w14:paraId="1AC19A94"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14.8. Выполнение Запросов по доработке осуществляется Подрядчиком в рабочие дни с 10 часов до 19 часов по Москве.</w:t>
      </w:r>
    </w:p>
    <w:p w14:paraId="1053D0C6"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14.9. При нарушении сроков выполнения работ, Стороны составляют Акт нарушения сроков выполнения работ, с указанием даты запроса, описания задачи и фактического превышения сроков. </w:t>
      </w:r>
    </w:p>
    <w:p w14:paraId="7A7CE776"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14.10. Подрядчик обязуется:</w:t>
      </w:r>
    </w:p>
    <w:p w14:paraId="24C8882A"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 осуществлять резервное копирование до публикации на основной сервер;</w:t>
      </w:r>
    </w:p>
    <w:p w14:paraId="3C1C751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2) осуществлять восстановление до предыдущей версии в случае обнаружения ошибок в работе Системы, вызванных применением изменений, сделанных Подрядчиком;</w:t>
      </w:r>
    </w:p>
    <w:p w14:paraId="2AC5F324"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3) контролировать безопасность в части кода, внесенного Подрядчиком;</w:t>
      </w:r>
    </w:p>
    <w:p w14:paraId="070D6D7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4) контролировать безопасность данных, внесенных базы данных Системы;</w:t>
      </w:r>
    </w:p>
    <w:p w14:paraId="292E4434"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lastRenderedPageBreak/>
        <w:t>5) предоставлять Заказчику гарантии качества выполненных работ, которые распространяются на работы, связанные с обновлением, доработкой и развитием функциональных возможностей системы, в период действия Договора;</w:t>
      </w:r>
    </w:p>
    <w:p w14:paraId="6EFB590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6) бесплатно производить устранение выявленных скрытых или явных дефектов в выполненных работах в период действия Договора, в том числе исправление обнаруженных ошибок и дефектов в программных компонентах, разработанных Подрядчиком, а также исправление грамматических и орфографических ошибок, если они были допущены Подрядчиком;</w:t>
      </w:r>
    </w:p>
    <w:p w14:paraId="3B934F17"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7) в случае необходимости выполнения работ, связанных с остановкой работы Системы, если это необходимо для оказания профилактических работ, вызванных введением нового функционала или работами по исправлению ошибок, заранее согласовывать с Заказчиком время и срок выполнения таких работ;</w:t>
      </w:r>
    </w:p>
    <w:p w14:paraId="1D4DEE6A"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8) в случаях выполнения работ по доработке функционала или введения нового, Подрядчик актуализирует существующую техническую документацию системы. Техническая документация предоставляется Заказчику по запросу, но не позднее 06 декабря 2024 года.</w:t>
      </w:r>
    </w:p>
    <w:p w14:paraId="51C00FCE"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14.11. В случае критических сбоев в работе Системы, работы по его восстановлению, а также работы с важными приоритетами выполняются Подрядчиком в круглосуточном режиме, включая выходные и праздничные дни без предварительной оценки по часам. Работы по восстановлению из резервной копии проводятся специалистами Заказчика.</w:t>
      </w:r>
    </w:p>
    <w:p w14:paraId="502B2D9F"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color w:val="000000"/>
          <w:highlight w:val="white"/>
        </w:rPr>
        <w:t xml:space="preserve">14.12. При необходимости восстановления сайта из резервной копии, Подрядчик незамедлительно направляет запрос по электронной почте </w:t>
      </w:r>
      <w:hyperlink r:id="rId12">
        <w:r>
          <w:rPr>
            <w:rFonts w:ascii="Times New Roman" w:eastAsia="Times New Roman" w:hAnsi="Times New Roman" w:cs="Times New Roman"/>
            <w:color w:val="0000FF"/>
            <w:u w:val="single"/>
          </w:rPr>
          <w:t>smezina@iidf.ru</w:t>
        </w:r>
      </w:hyperlink>
      <w:r>
        <w:rPr>
          <w:rFonts w:ascii="Times New Roman" w:eastAsia="Times New Roman" w:hAnsi="Times New Roman" w:cs="Times New Roman"/>
          <w:color w:val="000000"/>
        </w:rPr>
        <w:t xml:space="preserve"> (Мезина Светлана Анатольевна) </w:t>
      </w:r>
      <w:r>
        <w:rPr>
          <w:rFonts w:ascii="Times New Roman" w:eastAsia="Times New Roman" w:hAnsi="Times New Roman" w:cs="Times New Roman"/>
          <w:color w:val="000000"/>
          <w:highlight w:val="white"/>
        </w:rPr>
        <w:t xml:space="preserve">и </w:t>
      </w:r>
      <w:hyperlink r:id="rId13">
        <w:r>
          <w:rPr>
            <w:rFonts w:ascii="Times New Roman" w:eastAsia="Times New Roman" w:hAnsi="Times New Roman" w:cs="Times New Roman"/>
            <w:color w:val="1155CC"/>
            <w:highlight w:val="white"/>
            <w:u w:val="single"/>
          </w:rPr>
          <w:t>it@iidf.ru</w:t>
        </w:r>
      </w:hyperlink>
      <w:r>
        <w:rPr>
          <w:rFonts w:ascii="Times New Roman" w:eastAsia="Times New Roman" w:hAnsi="Times New Roman" w:cs="Times New Roman"/>
          <w:color w:val="000000"/>
          <w:highlight w:val="white"/>
        </w:rPr>
        <w:t>  (Департамент ИТ Заказчика). </w:t>
      </w:r>
    </w:p>
    <w:p w14:paraId="23821A29" w14:textId="77777777" w:rsidR="0007577A" w:rsidRDefault="0007577A">
      <w:pPr>
        <w:spacing w:after="0" w:line="240" w:lineRule="auto"/>
        <w:ind w:right="197"/>
        <w:rPr>
          <w:rFonts w:ascii="Times New Roman" w:eastAsia="Times New Roman" w:hAnsi="Times New Roman" w:cs="Times New Roman"/>
          <w:sz w:val="24"/>
          <w:szCs w:val="24"/>
        </w:rPr>
      </w:pPr>
    </w:p>
    <w:p w14:paraId="513251DD"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highlight w:val="white"/>
        </w:rPr>
        <w:t>15. Сроки и этапы выполнения работ по развитию Системы</w:t>
      </w:r>
    </w:p>
    <w:p w14:paraId="127B6341" w14:textId="77777777" w:rsidR="0007577A" w:rsidRDefault="00AF351E">
      <w:pPr>
        <w:spacing w:after="0" w:line="240" w:lineRule="auto"/>
        <w:ind w:right="19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Разделение работ на этапы, примерная длительность и краткое описание содержания работ и результатов для каждого этапа приведены в таблицах ниже (</w:t>
      </w:r>
      <w:r>
        <w:rPr>
          <w:rFonts w:ascii="Times New Roman" w:eastAsia="Times New Roman" w:hAnsi="Times New Roman" w:cs="Times New Roman"/>
          <w:color w:val="000000"/>
        </w:rPr>
        <w:t>Таблица 15.1.</w:t>
      </w:r>
      <w:r>
        <w:rPr>
          <w:rFonts w:ascii="Times New Roman" w:eastAsia="Times New Roman" w:hAnsi="Times New Roman" w:cs="Times New Roman"/>
          <w:color w:val="000000"/>
          <w:highlight w:val="white"/>
        </w:rPr>
        <w:t>). Участник вправе предложить в своей заявке другой состав работ, распределение работ по этапам и продолжительность этапов, не меняя общей продолжительности работ.</w:t>
      </w:r>
    </w:p>
    <w:p w14:paraId="229B7188" w14:textId="77777777" w:rsidR="0007577A" w:rsidRDefault="0007577A">
      <w:pPr>
        <w:spacing w:after="0" w:line="240" w:lineRule="auto"/>
        <w:ind w:right="197"/>
        <w:jc w:val="both"/>
        <w:rPr>
          <w:rFonts w:ascii="Times New Roman" w:eastAsia="Times New Roman" w:hAnsi="Times New Roman" w:cs="Times New Roman"/>
          <w:highlight w:val="white"/>
        </w:rPr>
      </w:pPr>
    </w:p>
    <w:p w14:paraId="405F3BBC" w14:textId="77777777" w:rsidR="0007577A" w:rsidRDefault="00AF351E">
      <w:pPr>
        <w:spacing w:after="0" w:line="240" w:lineRule="auto"/>
        <w:ind w:right="197"/>
        <w:jc w:val="right"/>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Таблица 15.1.</w:t>
      </w:r>
    </w:p>
    <w:p w14:paraId="20836029" w14:textId="77777777" w:rsidR="0007577A" w:rsidRDefault="0007577A">
      <w:pPr>
        <w:spacing w:after="0" w:line="240" w:lineRule="auto"/>
        <w:ind w:right="197"/>
        <w:jc w:val="right"/>
        <w:rPr>
          <w:rFonts w:ascii="Times New Roman" w:eastAsia="Times New Roman" w:hAnsi="Times New Roman" w:cs="Times New Roman"/>
          <w:b/>
          <w:highlight w:val="white"/>
        </w:rPr>
      </w:pPr>
    </w:p>
    <w:p w14:paraId="6B0CB598" w14:textId="77777777" w:rsidR="0007577A" w:rsidRDefault="00AF351E">
      <w:pPr>
        <w:spacing w:after="0" w:line="240" w:lineRule="auto"/>
        <w:ind w:right="19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Этапы выполнения работ по развитию системы</w:t>
      </w:r>
    </w:p>
    <w:p w14:paraId="619F8AF8" w14:textId="77777777" w:rsidR="0007577A" w:rsidRDefault="0007577A">
      <w:pPr>
        <w:spacing w:after="0" w:line="240" w:lineRule="auto"/>
        <w:ind w:right="197"/>
        <w:jc w:val="center"/>
        <w:rPr>
          <w:rFonts w:ascii="Times New Roman" w:eastAsia="Times New Roman" w:hAnsi="Times New Roman" w:cs="Times New Roman"/>
          <w:b/>
        </w:rPr>
      </w:pPr>
    </w:p>
    <w:tbl>
      <w:tblPr>
        <w:tblStyle w:val="ab"/>
        <w:tblW w:w="10980" w:type="dxa"/>
        <w:tblInd w:w="-3" w:type="dxa"/>
        <w:tblLayout w:type="fixed"/>
        <w:tblLook w:val="0400" w:firstRow="0" w:lastRow="0" w:firstColumn="0" w:lastColumn="0" w:noHBand="0" w:noVBand="1"/>
      </w:tblPr>
      <w:tblGrid>
        <w:gridCol w:w="480"/>
        <w:gridCol w:w="1455"/>
        <w:gridCol w:w="3330"/>
        <w:gridCol w:w="3180"/>
        <w:gridCol w:w="1215"/>
        <w:gridCol w:w="1320"/>
      </w:tblGrid>
      <w:tr w:rsidR="0007577A" w14:paraId="59DE549F" w14:textId="77777777">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A32496"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F55D3"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Наименование</w:t>
            </w:r>
          </w:p>
          <w:p w14:paraId="404C567F"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этапа</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F0D9E" w14:textId="77777777" w:rsidR="0007577A" w:rsidRDefault="00AF351E">
            <w:pPr>
              <w:spacing w:after="0" w:line="240" w:lineRule="auto"/>
              <w:ind w:right="197"/>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Состав </w:t>
            </w:r>
          </w:p>
          <w:p w14:paraId="2FDA4B2E" w14:textId="77777777" w:rsidR="0007577A" w:rsidRDefault="00AF351E">
            <w:pPr>
              <w:spacing w:after="0" w:line="240" w:lineRule="auto"/>
              <w:ind w:right="197"/>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работ</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2E2F3" w14:textId="77777777" w:rsidR="0007577A" w:rsidRDefault="00AF351E">
            <w:pPr>
              <w:spacing w:after="0" w:line="240" w:lineRule="auto"/>
              <w:ind w:right="197"/>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Результаты </w:t>
            </w:r>
          </w:p>
          <w:p w14:paraId="0C4969CF" w14:textId="77777777" w:rsidR="0007577A" w:rsidRDefault="00AF351E">
            <w:pPr>
              <w:spacing w:after="0" w:line="240" w:lineRule="auto"/>
              <w:ind w:right="197"/>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по этапу</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CE264"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Срок </w:t>
            </w:r>
          </w:p>
          <w:p w14:paraId="27361F60"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завершения</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E61E4"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Стоимость работ, руб.</w:t>
            </w:r>
          </w:p>
        </w:tc>
      </w:tr>
      <w:tr w:rsidR="0007577A" w14:paraId="366D3AFB" w14:textId="77777777">
        <w:trPr>
          <w:trHeight w:val="213"/>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614E13"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1.</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FD0179"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Этап 1</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2E5F3E" w14:textId="77777777" w:rsidR="0007577A" w:rsidRDefault="0007577A">
            <w:pPr>
              <w:spacing w:after="0" w:line="240" w:lineRule="auto"/>
              <w:ind w:right="197"/>
              <w:rPr>
                <w:rFonts w:ascii="Times New Roman" w:eastAsia="Times New Roman" w:hAnsi="Times New Roman" w:cs="Times New Roman"/>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0890AA" w14:textId="77777777" w:rsidR="0007577A" w:rsidRDefault="0007577A">
            <w:pPr>
              <w:spacing w:after="0" w:line="240" w:lineRule="auto"/>
              <w:ind w:right="197"/>
              <w:rPr>
                <w:rFonts w:ascii="Times New Roman" w:eastAsia="Times New Roman"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273A4"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sz w:val="20"/>
                <w:szCs w:val="20"/>
              </w:rPr>
              <w:t>15.05</w:t>
            </w:r>
            <w:r>
              <w:rPr>
                <w:rFonts w:ascii="Times New Roman" w:eastAsia="Times New Roman" w:hAnsi="Times New Roman" w:cs="Times New Roman"/>
                <w:b/>
                <w:color w:val="000000"/>
                <w:sz w:val="20"/>
                <w:szCs w:val="20"/>
              </w:rPr>
              <w:t>.2024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B4907"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6790081A" w14:textId="77777777">
        <w:trPr>
          <w:trHeight w:val="2460"/>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C73D2"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1.1</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740174"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модулей Системы в составе требований 1 этапа.</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88187"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разработка ЧТЗ на реализацию требований этапа; </w:t>
            </w:r>
          </w:p>
          <w:p w14:paraId="293DEF56"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программная реализация требований этапа; </w:t>
            </w:r>
          </w:p>
          <w:p w14:paraId="4813812C"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-разработка Программы тестирования функциональных модулей в части требований этапа; </w:t>
            </w:r>
          </w:p>
          <w:p w14:paraId="2F4F410A"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тестирование функциональных модулей в части требований этапа.</w:t>
            </w:r>
          </w:p>
          <w:p w14:paraId="0E7EDE20"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сопровождение разработки Подрядчиком.</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C1BA9"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ЧТЗ на реализацию требований этапа; </w:t>
            </w:r>
          </w:p>
          <w:p w14:paraId="355DF86A"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доработанные функциональные модули Системы в части требований этапа;  </w:t>
            </w:r>
          </w:p>
          <w:p w14:paraId="710FC210"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Программа тестирования функциональных модулей в части требований этапа;  </w:t>
            </w:r>
          </w:p>
          <w:p w14:paraId="0494CB90"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Протокол тестирования функциональных модулей в части требований этапа.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20E94"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0"/>
                <w:szCs w:val="20"/>
              </w:rPr>
              <w:t>15.05</w:t>
            </w:r>
            <w:r>
              <w:rPr>
                <w:rFonts w:ascii="Times New Roman" w:eastAsia="Times New Roman" w:hAnsi="Times New Roman" w:cs="Times New Roman"/>
                <w:color w:val="000000"/>
                <w:sz w:val="20"/>
                <w:szCs w:val="20"/>
              </w:rPr>
              <w:t>.2024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6379A"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5395A740" w14:textId="77777777">
        <w:trPr>
          <w:trHeight w:val="1135"/>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3C2B6"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1.2.</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A17DDD"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запросу</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62E2C"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запросам, не входящих в фиксированные работы по договору.</w:t>
            </w:r>
          </w:p>
          <w:p w14:paraId="3F06323D"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Сопровождение разработки </w:t>
            </w:r>
            <w:r>
              <w:rPr>
                <w:rFonts w:ascii="Times New Roman" w:eastAsia="Times New Roman" w:hAnsi="Times New Roman" w:cs="Times New Roman"/>
                <w:sz w:val="20"/>
                <w:szCs w:val="20"/>
              </w:rPr>
              <w:t>Подрядчиком</w:t>
            </w:r>
            <w:r>
              <w:rPr>
                <w:rFonts w:ascii="Times New Roman" w:eastAsia="Times New Roman" w:hAnsi="Times New Roman" w:cs="Times New Roman"/>
                <w:color w:val="000000"/>
                <w:sz w:val="20"/>
                <w:szCs w:val="20"/>
              </w:rPr>
              <w:t>.</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22958"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Отчет о реализованных запросах на доработку Системы, не входящих в состав фиксированных работ и поступивших в течение 1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91759"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0"/>
                <w:szCs w:val="20"/>
              </w:rPr>
              <w:t>15.05</w:t>
            </w:r>
            <w:r>
              <w:rPr>
                <w:rFonts w:ascii="Times New Roman" w:eastAsia="Times New Roman" w:hAnsi="Times New Roman" w:cs="Times New Roman"/>
                <w:color w:val="000000"/>
                <w:sz w:val="20"/>
                <w:szCs w:val="20"/>
              </w:rPr>
              <w:t>.2024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166E7" w14:textId="77777777" w:rsidR="0007577A" w:rsidRDefault="00AF351E">
            <w:pPr>
              <w:spacing w:after="0" w:line="240" w:lineRule="auto"/>
              <w:ind w:right="19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согласно п.12.4. </w:t>
            </w:r>
          </w:p>
        </w:tc>
      </w:tr>
      <w:tr w:rsidR="0007577A" w14:paraId="60264526" w14:textId="77777777">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E1B57"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BB151"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Этап 2</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BE7306" w14:textId="77777777" w:rsidR="0007577A" w:rsidRDefault="0007577A">
            <w:pPr>
              <w:spacing w:after="0" w:line="240" w:lineRule="auto"/>
              <w:ind w:right="197"/>
              <w:rPr>
                <w:rFonts w:ascii="Times New Roman" w:eastAsia="Times New Roman" w:hAnsi="Times New Roman" w:cs="Times New Roman"/>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4F9E18" w14:textId="77777777" w:rsidR="0007577A" w:rsidRDefault="0007577A">
            <w:pPr>
              <w:spacing w:after="0" w:line="240" w:lineRule="auto"/>
              <w:ind w:right="197"/>
              <w:rPr>
                <w:rFonts w:ascii="Times New Roman" w:eastAsia="Times New Roman"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0F4A8"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20.06.2024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6A720"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6CA430DA" w14:textId="77777777">
        <w:trPr>
          <w:trHeight w:val="20"/>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7AA6E"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2.1</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21FD1"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модулей Системы в составе требований 2 этапа</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B774F"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разработка ЧТЗ на реализацию требований этапа; </w:t>
            </w:r>
          </w:p>
          <w:p w14:paraId="137CD836"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программная реализация требований этапа; </w:t>
            </w:r>
          </w:p>
          <w:p w14:paraId="377F402C"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-разработка Программы тестирования функциональных модулей в части требований этапа; </w:t>
            </w:r>
          </w:p>
          <w:p w14:paraId="27CDA670"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тестирование функциональных модулей в части требований этапа.</w:t>
            </w:r>
          </w:p>
          <w:p w14:paraId="1776D0FC"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Сопровождение разработки Подрядчиком.</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C1329"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ЧТЗ на реализацию требований этапа; </w:t>
            </w:r>
          </w:p>
          <w:p w14:paraId="4FB7EDE6"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доработанные функциональные модули Системы в части требований этапа;  </w:t>
            </w:r>
          </w:p>
          <w:p w14:paraId="5E2E80DF"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Программа тестирования функциональных модулей в части требований этапа;  </w:t>
            </w:r>
          </w:p>
          <w:p w14:paraId="3912CF91"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Протокол тестирования функциональных модулей в части требований этапа.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1BE60"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20.06.2024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13467"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3FAE2E56" w14:textId="77777777">
        <w:trPr>
          <w:trHeight w:val="1095"/>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30870"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2.2</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7AA99"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запросу</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87770"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запросам, не входящих в фиксированные работы по договору.</w:t>
            </w:r>
          </w:p>
          <w:p w14:paraId="748AE4F1"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Сопровождение разработки Подрядчиком.</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DE8EA"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Отчет о реализованных запросах на доработку Системы, не входящих в состав фиксированных работ и поступивших в течение 2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D1A1E"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20.06.2024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FEB2E"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45D4D5CA" w14:textId="77777777">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45EEE"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A8117"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Этап 3</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724C5" w14:textId="77777777" w:rsidR="0007577A" w:rsidRDefault="0007577A">
            <w:pPr>
              <w:spacing w:after="0" w:line="240" w:lineRule="auto"/>
              <w:ind w:right="197"/>
              <w:rPr>
                <w:rFonts w:ascii="Times New Roman" w:eastAsia="Times New Roman" w:hAnsi="Times New Roman" w:cs="Times New Roman"/>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A9C78" w14:textId="77777777" w:rsidR="0007577A" w:rsidRDefault="0007577A">
            <w:pPr>
              <w:spacing w:after="0" w:line="240" w:lineRule="auto"/>
              <w:ind w:right="197"/>
              <w:rPr>
                <w:rFonts w:ascii="Times New Roman" w:eastAsia="Times New Roman"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167A8"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20.09.2024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27D7C"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4FCFEFD9" w14:textId="77777777">
        <w:trPr>
          <w:trHeight w:val="20"/>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A74C3"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3.1</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E102B"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запросу</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F055B"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запросам, не входящих в фиксированные работы по договору.</w:t>
            </w:r>
          </w:p>
          <w:p w14:paraId="423D55B1"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Сопровождение разработки Подрядчиком.</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D34C7"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Отчет о реализованных запросах на доработку Системы, не входящих в состав фиксированных работ и поступивших в течение 3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E8918"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20.09.2024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E062E"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58D0A7F5" w14:textId="77777777">
        <w:trPr>
          <w:trHeight w:val="240"/>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12933"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4.</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693C5"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Этап 4</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FCB59" w14:textId="77777777" w:rsidR="0007577A" w:rsidRDefault="0007577A">
            <w:pPr>
              <w:spacing w:after="0" w:line="240" w:lineRule="auto"/>
              <w:ind w:right="197"/>
              <w:rPr>
                <w:rFonts w:ascii="Times New Roman" w:eastAsia="Times New Roman" w:hAnsi="Times New Roman" w:cs="Times New Roman"/>
                <w:sz w:val="24"/>
                <w:szCs w:val="24"/>
              </w:rPr>
            </w:pP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90CEB" w14:textId="77777777" w:rsidR="0007577A" w:rsidRDefault="0007577A">
            <w:pPr>
              <w:spacing w:after="0" w:line="240" w:lineRule="auto"/>
              <w:ind w:right="197"/>
              <w:rPr>
                <w:rFonts w:ascii="Times New Roman" w:eastAsia="Times New Roman"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16950"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06.12.2024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20903"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4CC543AA" w14:textId="77777777">
        <w:trPr>
          <w:trHeight w:val="1095"/>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8431C"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4.1</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37299"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запросу</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020DD"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Доработка Системы по запросам, не входящих в фиксированные работы по договору.</w:t>
            </w:r>
          </w:p>
          <w:p w14:paraId="2EC98A7D"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Сопровождение разработки Подрядчиком.</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2ACD7"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Отчет о реализованных запросах на доработку Системы, не входящих в состав фиксированных работ и поступивших в течение 4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D55E6"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06.12.2024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152F52"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705AF4E2" w14:textId="77777777">
        <w:trPr>
          <w:trHeight w:val="1605"/>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1B9A8"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4.2</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C4743"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Внедрение</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469807"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Разработка эксплуатационной документации;</w:t>
            </w:r>
          </w:p>
          <w:p w14:paraId="64431158"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проведение опытной эксплуатации;</w:t>
            </w:r>
          </w:p>
          <w:p w14:paraId="7BFD3DC6"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выявление и устранение замечаний;</w:t>
            </w:r>
          </w:p>
          <w:p w14:paraId="3D37C8D8"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разработка программы приемочных испытаний;</w:t>
            </w:r>
          </w:p>
          <w:p w14:paraId="2020E04F" w14:textId="77777777" w:rsidR="0007577A" w:rsidRDefault="00AF351E">
            <w:pPr>
              <w:spacing w:after="0" w:line="240" w:lineRule="auto"/>
              <w:ind w:left="23"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проведение приемочных испытаний.</w:t>
            </w:r>
          </w:p>
        </w:tc>
        <w:tc>
          <w:tcPr>
            <w:tcW w:w="3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A085F"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эксплуатационная документация;</w:t>
            </w:r>
          </w:p>
          <w:p w14:paraId="3B2FFDE7"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акт проведения опытной эксплуатации, включая протокол устранения выявленных замечаний;</w:t>
            </w:r>
          </w:p>
          <w:p w14:paraId="3B2C5525"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программа приемочных испытаний;</w:t>
            </w:r>
          </w:p>
          <w:p w14:paraId="2ECB3832"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протокол проведения приемочных испытаний;</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7A224"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06.12.2024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41FF7"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04C88DDC" w14:textId="77777777">
        <w:trPr>
          <w:trHeight w:val="195"/>
        </w:trPr>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17E1C" w14:textId="77777777" w:rsidR="0007577A" w:rsidRDefault="00AF351E">
            <w:pPr>
              <w:spacing w:after="0" w:line="240" w:lineRule="auto"/>
              <w:ind w:left="-15" w:right="-168"/>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5</w:t>
            </w:r>
          </w:p>
        </w:tc>
        <w:tc>
          <w:tcPr>
            <w:tcW w:w="79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FDA40" w14:textId="77777777" w:rsidR="0007577A" w:rsidRDefault="00AF351E">
            <w:pPr>
              <w:spacing w:after="0" w:line="240" w:lineRule="auto"/>
              <w:ind w:left="34"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ИТОГО, общий срок выполнения работ по доработке Системы EDU </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4C09C" w14:textId="77777777" w:rsidR="0007577A" w:rsidRDefault="00AF351E">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06.12.2024</w:t>
            </w:r>
          </w:p>
        </w:tc>
        <w:tc>
          <w:tcPr>
            <w:tcW w:w="1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E0813" w14:textId="77777777" w:rsidR="0007577A" w:rsidRDefault="0007577A">
            <w:pPr>
              <w:spacing w:after="0" w:line="240" w:lineRule="auto"/>
              <w:ind w:right="197"/>
              <w:rPr>
                <w:rFonts w:ascii="Times New Roman" w:eastAsia="Times New Roman" w:hAnsi="Times New Roman" w:cs="Times New Roman"/>
                <w:sz w:val="24"/>
                <w:szCs w:val="24"/>
              </w:rPr>
            </w:pPr>
          </w:p>
        </w:tc>
      </w:tr>
    </w:tbl>
    <w:p w14:paraId="1CF6D2F1" w14:textId="77777777" w:rsidR="0007577A" w:rsidRDefault="0007577A">
      <w:pPr>
        <w:spacing w:after="0" w:line="240" w:lineRule="auto"/>
        <w:ind w:right="197"/>
        <w:rPr>
          <w:rFonts w:ascii="Times New Roman" w:eastAsia="Times New Roman" w:hAnsi="Times New Roman" w:cs="Times New Roman"/>
          <w:sz w:val="24"/>
          <w:szCs w:val="24"/>
        </w:rPr>
      </w:pPr>
    </w:p>
    <w:p w14:paraId="44072CDC" w14:textId="77777777" w:rsidR="0007577A" w:rsidRDefault="00AF351E">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16. Форма отчета</w:t>
      </w:r>
    </w:p>
    <w:p w14:paraId="6250CE6F" w14:textId="77777777" w:rsidR="0007577A" w:rsidRDefault="00AF351E">
      <w:pPr>
        <w:spacing w:after="0" w:line="240" w:lineRule="auto"/>
        <w:ind w:right="197"/>
        <w:jc w:val="both"/>
        <w:rPr>
          <w:rFonts w:ascii="Times New Roman" w:eastAsia="Times New Roman" w:hAnsi="Times New Roman" w:cs="Times New Roman"/>
          <w:color w:val="000000"/>
        </w:rPr>
      </w:pPr>
      <w:r>
        <w:rPr>
          <w:rFonts w:ascii="Times New Roman" w:eastAsia="Times New Roman" w:hAnsi="Times New Roman" w:cs="Times New Roman"/>
          <w:color w:val="000000"/>
        </w:rPr>
        <w:t>По завершении проведения работ в части требований каждого этапа по доработке Системы по запросу, Подрядчик обязан предоставить Заказчику отчет о выполненных работах с указанием функционального блока, наименования работ, планового и фактического сроков выполнения, количества часов, стоимости одного часа работ и общей стоимости работ. Информация из отчета в обобщенном виде указывается в актах по каждому этапу. Форма отчета указана в таблице 16.1.</w:t>
      </w:r>
    </w:p>
    <w:p w14:paraId="6325CAFE" w14:textId="77777777" w:rsidR="0007577A" w:rsidRDefault="00AF351E">
      <w:pPr>
        <w:spacing w:after="0" w:line="240" w:lineRule="auto"/>
        <w:ind w:right="197" w:firstLine="708"/>
        <w:jc w:val="right"/>
        <w:rPr>
          <w:rFonts w:ascii="Times New Roman" w:eastAsia="Times New Roman" w:hAnsi="Times New Roman" w:cs="Times New Roman"/>
          <w:b/>
          <w:color w:val="000000"/>
        </w:rPr>
      </w:pPr>
      <w:r>
        <w:rPr>
          <w:rFonts w:ascii="Times New Roman" w:eastAsia="Times New Roman" w:hAnsi="Times New Roman" w:cs="Times New Roman"/>
          <w:b/>
          <w:color w:val="000000"/>
        </w:rPr>
        <w:t>Таблица 16.1.</w:t>
      </w:r>
    </w:p>
    <w:p w14:paraId="049D5239" w14:textId="77777777" w:rsidR="0007577A" w:rsidRDefault="00AF351E">
      <w:pPr>
        <w:spacing w:after="0" w:line="240" w:lineRule="auto"/>
        <w:ind w:right="197" w:firstLine="7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Форма отчета о доработке Системы</w:t>
      </w:r>
    </w:p>
    <w:tbl>
      <w:tblPr>
        <w:tblStyle w:val="ac"/>
        <w:tblW w:w="10953" w:type="dxa"/>
        <w:tblInd w:w="0" w:type="dxa"/>
        <w:tblLayout w:type="fixed"/>
        <w:tblLook w:val="0400" w:firstRow="0" w:lastRow="0" w:firstColumn="0" w:lastColumn="0" w:noHBand="0" w:noVBand="1"/>
      </w:tblPr>
      <w:tblGrid>
        <w:gridCol w:w="482"/>
        <w:gridCol w:w="799"/>
        <w:gridCol w:w="1929"/>
        <w:gridCol w:w="1192"/>
        <w:gridCol w:w="1375"/>
        <w:gridCol w:w="1593"/>
        <w:gridCol w:w="1416"/>
        <w:gridCol w:w="755"/>
        <w:gridCol w:w="1412"/>
      </w:tblGrid>
      <w:tr w:rsidR="0007577A" w14:paraId="1EEEBBE5" w14:textId="77777777" w:rsidTr="007D0932">
        <w:trPr>
          <w:trHeight w:val="795"/>
        </w:trPr>
        <w:tc>
          <w:tcPr>
            <w:tcW w:w="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EF51AF" w14:textId="77777777" w:rsidR="0007577A" w:rsidRDefault="00AF351E">
            <w:pPr>
              <w:spacing w:after="0" w:line="240" w:lineRule="auto"/>
              <w:ind w:right="-35"/>
              <w:rPr>
                <w:rFonts w:ascii="Times New Roman" w:eastAsia="Times New Roman" w:hAnsi="Times New Roman" w:cs="Times New Roman"/>
                <w:sz w:val="24"/>
                <w:szCs w:val="24"/>
              </w:rPr>
            </w:pPr>
            <w:r>
              <w:rPr>
                <w:rFonts w:ascii="Times New Roman" w:eastAsia="Times New Roman" w:hAnsi="Times New Roman" w:cs="Times New Roman"/>
                <w:b/>
                <w:i/>
                <w:color w:val="000000"/>
              </w:rPr>
              <w:t>№</w:t>
            </w:r>
          </w:p>
        </w:tc>
        <w:tc>
          <w:tcPr>
            <w:tcW w:w="7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1D4FB6" w14:textId="77777777" w:rsidR="0007577A" w:rsidRDefault="00AF351E">
            <w:pPr>
              <w:spacing w:after="0" w:line="240" w:lineRule="auto"/>
              <w:ind w:right="-3"/>
              <w:rPr>
                <w:rFonts w:ascii="Times New Roman" w:eastAsia="Times New Roman" w:hAnsi="Times New Roman" w:cs="Times New Roman"/>
                <w:sz w:val="24"/>
                <w:szCs w:val="24"/>
              </w:rPr>
            </w:pPr>
            <w:r>
              <w:rPr>
                <w:rFonts w:ascii="Times New Roman" w:eastAsia="Times New Roman" w:hAnsi="Times New Roman" w:cs="Times New Roman"/>
                <w:b/>
                <w:i/>
                <w:color w:val="000000"/>
              </w:rPr>
              <w:t>Этап</w:t>
            </w:r>
          </w:p>
        </w:tc>
        <w:tc>
          <w:tcPr>
            <w:tcW w:w="192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187C83D" w14:textId="77777777" w:rsidR="0007577A" w:rsidRDefault="00AF351E">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b/>
                <w:i/>
                <w:color w:val="000000"/>
              </w:rPr>
              <w:t>Функциональный модуль</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19C52C" w14:textId="77777777" w:rsidR="0007577A" w:rsidRDefault="00AF351E">
            <w:pPr>
              <w:spacing w:after="0" w:line="240" w:lineRule="auto"/>
              <w:ind w:right="-38"/>
              <w:rPr>
                <w:rFonts w:ascii="Times New Roman" w:eastAsia="Times New Roman" w:hAnsi="Times New Roman" w:cs="Times New Roman"/>
                <w:sz w:val="24"/>
                <w:szCs w:val="24"/>
              </w:rPr>
            </w:pPr>
            <w:r>
              <w:rPr>
                <w:rFonts w:ascii="Times New Roman" w:eastAsia="Times New Roman" w:hAnsi="Times New Roman" w:cs="Times New Roman"/>
                <w:b/>
                <w:i/>
                <w:color w:val="000000"/>
              </w:rPr>
              <w:t>Описание задачи</w:t>
            </w:r>
          </w:p>
        </w:tc>
        <w:tc>
          <w:tcPr>
            <w:tcW w:w="1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ADE9F2" w14:textId="77777777" w:rsidR="0007577A" w:rsidRDefault="00AF351E">
            <w:pPr>
              <w:spacing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b/>
                <w:i/>
                <w:color w:val="000000"/>
              </w:rPr>
              <w:t>Плановый срок исполнения</w:t>
            </w:r>
          </w:p>
        </w:tc>
        <w:tc>
          <w:tcPr>
            <w:tcW w:w="15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F4D543" w14:textId="77777777" w:rsidR="0007577A" w:rsidRDefault="00AF351E">
            <w:pPr>
              <w:spacing w:after="0" w:line="240" w:lineRule="auto"/>
              <w:ind w:right="-59"/>
              <w:rPr>
                <w:rFonts w:ascii="Times New Roman" w:eastAsia="Times New Roman" w:hAnsi="Times New Roman" w:cs="Times New Roman"/>
                <w:sz w:val="24"/>
                <w:szCs w:val="24"/>
              </w:rPr>
            </w:pPr>
            <w:r>
              <w:rPr>
                <w:rFonts w:ascii="Times New Roman" w:eastAsia="Times New Roman" w:hAnsi="Times New Roman" w:cs="Times New Roman"/>
                <w:b/>
                <w:i/>
                <w:color w:val="000000"/>
              </w:rPr>
              <w:t>Фактический срок исполнения</w:t>
            </w:r>
          </w:p>
        </w:tc>
        <w:tc>
          <w:tcPr>
            <w:tcW w:w="14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A6434F" w14:textId="77777777" w:rsidR="0007577A" w:rsidRDefault="00AF351E">
            <w:pPr>
              <w:spacing w:after="0" w:line="240" w:lineRule="auto"/>
              <w:ind w:right="-97"/>
              <w:rPr>
                <w:rFonts w:ascii="Times New Roman" w:eastAsia="Times New Roman" w:hAnsi="Times New Roman" w:cs="Times New Roman"/>
                <w:sz w:val="24"/>
                <w:szCs w:val="24"/>
              </w:rPr>
            </w:pPr>
            <w:r>
              <w:rPr>
                <w:rFonts w:ascii="Times New Roman" w:eastAsia="Times New Roman" w:hAnsi="Times New Roman" w:cs="Times New Roman"/>
                <w:b/>
                <w:i/>
                <w:color w:val="000000"/>
              </w:rPr>
              <w:t>Количество часов</w:t>
            </w:r>
          </w:p>
        </w:tc>
        <w:tc>
          <w:tcPr>
            <w:tcW w:w="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270EA9D" w14:textId="77777777" w:rsidR="0007577A" w:rsidRDefault="00AF351E">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Цена часа</w:t>
            </w:r>
          </w:p>
        </w:tc>
        <w:tc>
          <w:tcPr>
            <w:tcW w:w="1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E57CBA" w14:textId="77777777" w:rsidR="0007577A" w:rsidRDefault="00AF351E">
            <w:pPr>
              <w:spacing w:after="0" w:line="240" w:lineRule="auto"/>
              <w:ind w:right="-97"/>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Стоимость работ</w:t>
            </w:r>
          </w:p>
        </w:tc>
      </w:tr>
      <w:tr w:rsidR="0007577A" w14:paraId="04D3C620" w14:textId="77777777" w:rsidTr="007D0932">
        <w:trPr>
          <w:trHeight w:val="300"/>
        </w:trPr>
        <w:tc>
          <w:tcPr>
            <w:tcW w:w="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7AB0F3E" w14:textId="77777777" w:rsidR="0007577A" w:rsidRDefault="00AF351E">
            <w:pPr>
              <w:spacing w:after="0" w:line="240" w:lineRule="auto"/>
              <w:ind w:right="-35"/>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7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8748934" w14:textId="77777777" w:rsidR="0007577A" w:rsidRDefault="0007577A">
            <w:pPr>
              <w:spacing w:after="0" w:line="240" w:lineRule="auto"/>
              <w:ind w:right="-3"/>
              <w:rPr>
                <w:rFonts w:ascii="Times New Roman" w:eastAsia="Times New Roman" w:hAnsi="Times New Roman" w:cs="Times New Roman"/>
                <w:sz w:val="24"/>
                <w:szCs w:val="24"/>
              </w:rPr>
            </w:pPr>
          </w:p>
        </w:tc>
        <w:tc>
          <w:tcPr>
            <w:tcW w:w="192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C054E5" w14:textId="77777777" w:rsidR="0007577A" w:rsidRDefault="0007577A">
            <w:pPr>
              <w:spacing w:after="0" w:line="240" w:lineRule="auto"/>
              <w:ind w:right="2"/>
              <w:rPr>
                <w:rFonts w:ascii="Times New Roman" w:eastAsia="Times New Roman" w:hAnsi="Times New Roman" w:cs="Times New Roman"/>
                <w:sz w:val="24"/>
                <w:szCs w:val="24"/>
              </w:rPr>
            </w:pP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285E08E" w14:textId="77777777" w:rsidR="0007577A" w:rsidRDefault="0007577A">
            <w:pPr>
              <w:spacing w:after="0" w:line="240" w:lineRule="auto"/>
              <w:ind w:right="-38"/>
              <w:rPr>
                <w:rFonts w:ascii="Times New Roman" w:eastAsia="Times New Roman"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504A218" w14:textId="77777777" w:rsidR="0007577A" w:rsidRDefault="0007577A">
            <w:pPr>
              <w:spacing w:after="0" w:line="240" w:lineRule="auto"/>
              <w:ind w:right="14"/>
              <w:rPr>
                <w:rFonts w:ascii="Times New Roman" w:eastAsia="Times New Roman" w:hAnsi="Times New Roman" w:cs="Times New Roman"/>
                <w:sz w:val="24"/>
                <w:szCs w:val="24"/>
              </w:rPr>
            </w:pPr>
          </w:p>
        </w:tc>
        <w:tc>
          <w:tcPr>
            <w:tcW w:w="15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CB4BE2" w14:textId="77777777" w:rsidR="0007577A" w:rsidRDefault="0007577A">
            <w:pPr>
              <w:spacing w:after="0" w:line="240" w:lineRule="auto"/>
              <w:ind w:right="-59"/>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B2AFCC9" w14:textId="77777777" w:rsidR="0007577A" w:rsidRDefault="0007577A">
            <w:pPr>
              <w:spacing w:after="0" w:line="240" w:lineRule="auto"/>
              <w:ind w:right="-97"/>
              <w:rPr>
                <w:rFonts w:ascii="Times New Roman" w:eastAsia="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B308323" w14:textId="77777777" w:rsidR="0007577A" w:rsidRDefault="0007577A">
            <w:pPr>
              <w:spacing w:after="0" w:line="240" w:lineRule="auto"/>
              <w:ind w:right="-48"/>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F23A092" w14:textId="77777777" w:rsidR="0007577A" w:rsidRDefault="0007577A">
            <w:pPr>
              <w:spacing w:after="0" w:line="240" w:lineRule="auto"/>
              <w:ind w:right="-97"/>
              <w:rPr>
                <w:rFonts w:ascii="Times New Roman" w:eastAsia="Times New Roman" w:hAnsi="Times New Roman" w:cs="Times New Roman"/>
                <w:sz w:val="24"/>
                <w:szCs w:val="24"/>
              </w:rPr>
            </w:pPr>
          </w:p>
        </w:tc>
      </w:tr>
      <w:tr w:rsidR="0007577A" w14:paraId="5254556B" w14:textId="77777777" w:rsidTr="007D0932">
        <w:trPr>
          <w:trHeight w:val="300"/>
        </w:trPr>
        <w:tc>
          <w:tcPr>
            <w:tcW w:w="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B647F3C" w14:textId="77777777" w:rsidR="0007577A" w:rsidRDefault="00AF351E">
            <w:pPr>
              <w:spacing w:after="0" w:line="240" w:lineRule="auto"/>
              <w:ind w:right="-35"/>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7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71F0D1" w14:textId="77777777" w:rsidR="0007577A" w:rsidRDefault="0007577A">
            <w:pPr>
              <w:spacing w:after="0" w:line="240" w:lineRule="auto"/>
              <w:ind w:right="-3"/>
              <w:rPr>
                <w:rFonts w:ascii="Times New Roman" w:eastAsia="Times New Roman" w:hAnsi="Times New Roman" w:cs="Times New Roman"/>
                <w:sz w:val="24"/>
                <w:szCs w:val="24"/>
              </w:rPr>
            </w:pPr>
          </w:p>
        </w:tc>
        <w:tc>
          <w:tcPr>
            <w:tcW w:w="192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33081D4" w14:textId="77777777" w:rsidR="0007577A" w:rsidRDefault="0007577A">
            <w:pPr>
              <w:spacing w:after="0" w:line="240" w:lineRule="auto"/>
              <w:ind w:right="2"/>
              <w:rPr>
                <w:rFonts w:ascii="Times New Roman" w:eastAsia="Times New Roman" w:hAnsi="Times New Roman" w:cs="Times New Roman"/>
                <w:sz w:val="24"/>
                <w:szCs w:val="24"/>
              </w:rPr>
            </w:pP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F17E2E" w14:textId="77777777" w:rsidR="0007577A" w:rsidRDefault="0007577A">
            <w:pPr>
              <w:spacing w:after="0" w:line="240" w:lineRule="auto"/>
              <w:ind w:right="-38"/>
              <w:rPr>
                <w:rFonts w:ascii="Times New Roman" w:eastAsia="Times New Roman"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826E38" w14:textId="77777777" w:rsidR="0007577A" w:rsidRDefault="0007577A">
            <w:pPr>
              <w:spacing w:after="0" w:line="240" w:lineRule="auto"/>
              <w:ind w:right="14"/>
              <w:rPr>
                <w:rFonts w:ascii="Times New Roman" w:eastAsia="Times New Roman" w:hAnsi="Times New Roman" w:cs="Times New Roman"/>
                <w:sz w:val="24"/>
                <w:szCs w:val="24"/>
              </w:rPr>
            </w:pPr>
          </w:p>
        </w:tc>
        <w:tc>
          <w:tcPr>
            <w:tcW w:w="15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BCB4D70" w14:textId="77777777" w:rsidR="0007577A" w:rsidRDefault="0007577A">
            <w:pPr>
              <w:spacing w:after="0" w:line="240" w:lineRule="auto"/>
              <w:ind w:right="-59"/>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1667529" w14:textId="77777777" w:rsidR="0007577A" w:rsidRDefault="0007577A">
            <w:pPr>
              <w:spacing w:after="0" w:line="240" w:lineRule="auto"/>
              <w:ind w:right="-97"/>
              <w:rPr>
                <w:rFonts w:ascii="Times New Roman" w:eastAsia="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2A99DEE" w14:textId="77777777" w:rsidR="0007577A" w:rsidRDefault="0007577A">
            <w:pPr>
              <w:spacing w:after="0" w:line="240" w:lineRule="auto"/>
              <w:ind w:right="-48"/>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01C8CDA" w14:textId="77777777" w:rsidR="0007577A" w:rsidRDefault="0007577A">
            <w:pPr>
              <w:spacing w:after="0" w:line="240" w:lineRule="auto"/>
              <w:ind w:right="-97"/>
              <w:rPr>
                <w:rFonts w:ascii="Times New Roman" w:eastAsia="Times New Roman" w:hAnsi="Times New Roman" w:cs="Times New Roman"/>
                <w:sz w:val="24"/>
                <w:szCs w:val="24"/>
              </w:rPr>
            </w:pPr>
          </w:p>
        </w:tc>
      </w:tr>
      <w:tr w:rsidR="0007577A" w14:paraId="10345F0F" w14:textId="77777777" w:rsidTr="007D0932">
        <w:trPr>
          <w:trHeight w:val="300"/>
        </w:trPr>
        <w:tc>
          <w:tcPr>
            <w:tcW w:w="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85DDBFE" w14:textId="77777777" w:rsidR="0007577A" w:rsidRDefault="00AF351E">
            <w:pPr>
              <w:spacing w:after="0" w:line="240" w:lineRule="auto"/>
              <w:ind w:right="-35"/>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7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3CD44E4" w14:textId="77777777" w:rsidR="0007577A" w:rsidRDefault="0007577A">
            <w:pPr>
              <w:spacing w:after="0" w:line="240" w:lineRule="auto"/>
              <w:ind w:right="-3"/>
              <w:rPr>
                <w:rFonts w:ascii="Times New Roman" w:eastAsia="Times New Roman" w:hAnsi="Times New Roman" w:cs="Times New Roman"/>
                <w:sz w:val="24"/>
                <w:szCs w:val="24"/>
              </w:rPr>
            </w:pPr>
          </w:p>
        </w:tc>
        <w:tc>
          <w:tcPr>
            <w:tcW w:w="192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D89959" w14:textId="77777777" w:rsidR="0007577A" w:rsidRDefault="0007577A">
            <w:pPr>
              <w:spacing w:after="0" w:line="240" w:lineRule="auto"/>
              <w:ind w:right="2"/>
              <w:rPr>
                <w:rFonts w:ascii="Times New Roman" w:eastAsia="Times New Roman" w:hAnsi="Times New Roman" w:cs="Times New Roman"/>
                <w:sz w:val="24"/>
                <w:szCs w:val="24"/>
              </w:rPr>
            </w:pP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7FBFDA" w14:textId="77777777" w:rsidR="0007577A" w:rsidRDefault="0007577A">
            <w:pPr>
              <w:spacing w:after="0" w:line="240" w:lineRule="auto"/>
              <w:ind w:right="-38"/>
              <w:rPr>
                <w:rFonts w:ascii="Times New Roman" w:eastAsia="Times New Roman"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3EFE3D6" w14:textId="77777777" w:rsidR="0007577A" w:rsidRDefault="0007577A">
            <w:pPr>
              <w:spacing w:after="0" w:line="240" w:lineRule="auto"/>
              <w:ind w:right="14"/>
              <w:rPr>
                <w:rFonts w:ascii="Times New Roman" w:eastAsia="Times New Roman" w:hAnsi="Times New Roman" w:cs="Times New Roman"/>
                <w:sz w:val="24"/>
                <w:szCs w:val="24"/>
              </w:rPr>
            </w:pPr>
          </w:p>
        </w:tc>
        <w:tc>
          <w:tcPr>
            <w:tcW w:w="15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5047A2F" w14:textId="77777777" w:rsidR="0007577A" w:rsidRDefault="0007577A">
            <w:pPr>
              <w:spacing w:after="0" w:line="240" w:lineRule="auto"/>
              <w:ind w:right="-59"/>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D03737" w14:textId="77777777" w:rsidR="0007577A" w:rsidRDefault="0007577A">
            <w:pPr>
              <w:spacing w:after="0" w:line="240" w:lineRule="auto"/>
              <w:ind w:right="-97"/>
              <w:rPr>
                <w:rFonts w:ascii="Times New Roman" w:eastAsia="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E30029" w14:textId="77777777" w:rsidR="0007577A" w:rsidRDefault="0007577A">
            <w:pPr>
              <w:spacing w:after="0" w:line="240" w:lineRule="auto"/>
              <w:ind w:right="-48"/>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48A142B" w14:textId="77777777" w:rsidR="0007577A" w:rsidRDefault="0007577A">
            <w:pPr>
              <w:spacing w:after="0" w:line="240" w:lineRule="auto"/>
              <w:ind w:right="-97"/>
              <w:rPr>
                <w:rFonts w:ascii="Times New Roman" w:eastAsia="Times New Roman" w:hAnsi="Times New Roman" w:cs="Times New Roman"/>
                <w:sz w:val="24"/>
                <w:szCs w:val="24"/>
              </w:rPr>
            </w:pPr>
          </w:p>
        </w:tc>
      </w:tr>
      <w:tr w:rsidR="0007577A" w14:paraId="71A1F999" w14:textId="77777777" w:rsidTr="007D0932">
        <w:trPr>
          <w:trHeight w:val="300"/>
        </w:trPr>
        <w:tc>
          <w:tcPr>
            <w:tcW w:w="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2F8715" w14:textId="77777777" w:rsidR="0007577A" w:rsidRDefault="00AF351E">
            <w:pPr>
              <w:spacing w:after="0" w:line="240" w:lineRule="auto"/>
              <w:ind w:right="-35"/>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7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E5E1927" w14:textId="77777777" w:rsidR="0007577A" w:rsidRDefault="0007577A">
            <w:pPr>
              <w:spacing w:after="0" w:line="240" w:lineRule="auto"/>
              <w:ind w:right="-3"/>
              <w:rPr>
                <w:rFonts w:ascii="Times New Roman" w:eastAsia="Times New Roman" w:hAnsi="Times New Roman" w:cs="Times New Roman"/>
                <w:sz w:val="24"/>
                <w:szCs w:val="24"/>
              </w:rPr>
            </w:pPr>
          </w:p>
        </w:tc>
        <w:tc>
          <w:tcPr>
            <w:tcW w:w="192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F7D5EB" w14:textId="77777777" w:rsidR="0007577A" w:rsidRDefault="00AF351E">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color w:val="000000"/>
              </w:rPr>
              <w:t>Отчет по сопровождению разработки по __ этапу. </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D66FD1" w14:textId="77777777" w:rsidR="0007577A" w:rsidRDefault="0007577A">
            <w:pPr>
              <w:spacing w:after="0" w:line="240" w:lineRule="auto"/>
              <w:ind w:right="-38"/>
              <w:rPr>
                <w:rFonts w:ascii="Times New Roman" w:eastAsia="Times New Roman"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D8C576E" w14:textId="77777777" w:rsidR="0007577A" w:rsidRDefault="0007577A">
            <w:pPr>
              <w:spacing w:after="0" w:line="240" w:lineRule="auto"/>
              <w:ind w:right="14"/>
              <w:rPr>
                <w:rFonts w:ascii="Times New Roman" w:eastAsia="Times New Roman" w:hAnsi="Times New Roman" w:cs="Times New Roman"/>
                <w:sz w:val="24"/>
                <w:szCs w:val="24"/>
              </w:rPr>
            </w:pPr>
          </w:p>
        </w:tc>
        <w:tc>
          <w:tcPr>
            <w:tcW w:w="15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C02DAC6" w14:textId="77777777" w:rsidR="0007577A" w:rsidRDefault="0007577A">
            <w:pPr>
              <w:spacing w:after="0" w:line="240" w:lineRule="auto"/>
              <w:ind w:right="-59"/>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48FABA2" w14:textId="77777777" w:rsidR="0007577A" w:rsidRDefault="0007577A">
            <w:pPr>
              <w:spacing w:after="0" w:line="240" w:lineRule="auto"/>
              <w:ind w:right="-97"/>
              <w:rPr>
                <w:rFonts w:ascii="Times New Roman" w:eastAsia="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6B82731" w14:textId="77777777" w:rsidR="0007577A" w:rsidRDefault="0007577A">
            <w:pPr>
              <w:spacing w:after="0" w:line="240" w:lineRule="auto"/>
              <w:ind w:right="-48"/>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1C44543" w14:textId="77777777" w:rsidR="0007577A" w:rsidRDefault="0007577A">
            <w:pPr>
              <w:spacing w:after="0" w:line="240" w:lineRule="auto"/>
              <w:ind w:right="-97"/>
              <w:rPr>
                <w:rFonts w:ascii="Times New Roman" w:eastAsia="Times New Roman" w:hAnsi="Times New Roman" w:cs="Times New Roman"/>
                <w:sz w:val="24"/>
                <w:szCs w:val="24"/>
              </w:rPr>
            </w:pPr>
          </w:p>
        </w:tc>
      </w:tr>
      <w:tr w:rsidR="0007577A" w14:paraId="4C74CA6C" w14:textId="77777777" w:rsidTr="007D0932">
        <w:trPr>
          <w:trHeight w:val="176"/>
        </w:trPr>
        <w:tc>
          <w:tcPr>
            <w:tcW w:w="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DF14FC0" w14:textId="77777777" w:rsidR="0007577A" w:rsidRDefault="00AF351E">
            <w:pPr>
              <w:spacing w:after="0" w:line="240" w:lineRule="auto"/>
              <w:ind w:right="-35"/>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6888" w:type="dxa"/>
            <w:gridSpan w:val="5"/>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8D6B9D" w14:textId="77777777" w:rsidR="0007577A" w:rsidRDefault="00AF351E">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color w:val="000000"/>
              </w:rPr>
              <w:t>ИТОГО</w:t>
            </w:r>
          </w:p>
        </w:tc>
        <w:tc>
          <w:tcPr>
            <w:tcW w:w="14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5665169" w14:textId="77777777" w:rsidR="0007577A" w:rsidRDefault="0007577A">
            <w:pPr>
              <w:spacing w:after="0" w:line="240" w:lineRule="auto"/>
              <w:ind w:right="197"/>
              <w:rPr>
                <w:rFonts w:ascii="Times New Roman" w:eastAsia="Times New Roman" w:hAnsi="Times New Roman" w:cs="Times New Roman"/>
                <w:sz w:val="24"/>
                <w:szCs w:val="24"/>
              </w:rPr>
            </w:pPr>
          </w:p>
        </w:tc>
        <w:tc>
          <w:tcPr>
            <w:tcW w:w="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14DE7CA" w14:textId="77777777" w:rsidR="0007577A" w:rsidRDefault="0007577A">
            <w:pPr>
              <w:spacing w:after="0" w:line="240" w:lineRule="auto"/>
              <w:ind w:right="197"/>
              <w:rPr>
                <w:rFonts w:ascii="Times New Roman" w:eastAsia="Times New Roman" w:hAnsi="Times New Roman" w:cs="Times New Roman"/>
                <w:sz w:val="24"/>
                <w:szCs w:val="24"/>
              </w:rPr>
            </w:pPr>
          </w:p>
        </w:tc>
        <w:tc>
          <w:tcPr>
            <w:tcW w:w="14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4C1DE29" w14:textId="77777777" w:rsidR="0007577A" w:rsidRDefault="0007577A">
            <w:pPr>
              <w:spacing w:after="0" w:line="240" w:lineRule="auto"/>
              <w:ind w:right="-97"/>
              <w:rPr>
                <w:rFonts w:ascii="Times New Roman" w:eastAsia="Times New Roman" w:hAnsi="Times New Roman" w:cs="Times New Roman"/>
                <w:sz w:val="24"/>
                <w:szCs w:val="24"/>
              </w:rPr>
            </w:pPr>
          </w:p>
        </w:tc>
      </w:tr>
    </w:tbl>
    <w:p w14:paraId="37867112" w14:textId="77777777" w:rsidR="0007577A" w:rsidRDefault="0007577A">
      <w:pPr>
        <w:spacing w:after="0" w:line="240" w:lineRule="auto"/>
        <w:ind w:right="197"/>
        <w:rPr>
          <w:rFonts w:ascii="Times New Roman" w:eastAsia="Times New Roman" w:hAnsi="Times New Roman" w:cs="Times New Roman"/>
          <w:sz w:val="24"/>
          <w:szCs w:val="24"/>
        </w:rPr>
      </w:pPr>
    </w:p>
    <w:tbl>
      <w:tblPr>
        <w:tblStyle w:val="ad"/>
        <w:tblW w:w="472" w:type="dxa"/>
        <w:tblInd w:w="0" w:type="dxa"/>
        <w:tblLayout w:type="fixed"/>
        <w:tblLook w:val="0400" w:firstRow="0" w:lastRow="0" w:firstColumn="0" w:lastColumn="0" w:noHBand="0" w:noVBand="1"/>
      </w:tblPr>
      <w:tblGrid>
        <w:gridCol w:w="250"/>
        <w:gridCol w:w="250"/>
      </w:tblGrid>
      <w:tr w:rsidR="0007577A" w14:paraId="1BF63B32" w14:textId="77777777">
        <w:trPr>
          <w:trHeight w:val="480"/>
        </w:trPr>
        <w:tc>
          <w:tcPr>
            <w:tcW w:w="236" w:type="dxa"/>
            <w:tcMar>
              <w:top w:w="0" w:type="dxa"/>
              <w:left w:w="115" w:type="dxa"/>
              <w:bottom w:w="0" w:type="dxa"/>
              <w:right w:w="115" w:type="dxa"/>
            </w:tcMar>
          </w:tcPr>
          <w:p w14:paraId="3BAC7F3B" w14:textId="77777777" w:rsidR="0007577A" w:rsidRDefault="0007577A">
            <w:pPr>
              <w:spacing w:after="0" w:line="240" w:lineRule="auto"/>
              <w:ind w:right="197"/>
              <w:rPr>
                <w:rFonts w:ascii="Times New Roman" w:eastAsia="Times New Roman" w:hAnsi="Times New Roman" w:cs="Times New Roman"/>
                <w:sz w:val="24"/>
                <w:szCs w:val="24"/>
              </w:rPr>
            </w:pPr>
          </w:p>
        </w:tc>
        <w:tc>
          <w:tcPr>
            <w:tcW w:w="236" w:type="dxa"/>
            <w:tcMar>
              <w:top w:w="0" w:type="dxa"/>
              <w:left w:w="115" w:type="dxa"/>
              <w:bottom w:w="0" w:type="dxa"/>
              <w:right w:w="115" w:type="dxa"/>
            </w:tcMar>
          </w:tcPr>
          <w:p w14:paraId="6399BD0B" w14:textId="77777777" w:rsidR="0007577A" w:rsidRDefault="0007577A">
            <w:pPr>
              <w:spacing w:after="0" w:line="240" w:lineRule="auto"/>
              <w:ind w:right="197"/>
              <w:rPr>
                <w:rFonts w:ascii="Times New Roman" w:eastAsia="Times New Roman" w:hAnsi="Times New Roman" w:cs="Times New Roman"/>
                <w:sz w:val="24"/>
                <w:szCs w:val="24"/>
              </w:rPr>
            </w:pPr>
          </w:p>
        </w:tc>
      </w:tr>
      <w:tr w:rsidR="0007577A" w14:paraId="0A4DF976" w14:textId="77777777">
        <w:trPr>
          <w:trHeight w:val="480"/>
        </w:trPr>
        <w:tc>
          <w:tcPr>
            <w:tcW w:w="236" w:type="dxa"/>
            <w:tcMar>
              <w:top w:w="0" w:type="dxa"/>
              <w:left w:w="115" w:type="dxa"/>
              <w:bottom w:w="0" w:type="dxa"/>
              <w:right w:w="115" w:type="dxa"/>
            </w:tcMar>
          </w:tcPr>
          <w:p w14:paraId="5049ABBB" w14:textId="77777777" w:rsidR="0007577A" w:rsidRDefault="0007577A">
            <w:pPr>
              <w:spacing w:after="0" w:line="240" w:lineRule="auto"/>
              <w:ind w:right="197"/>
              <w:rPr>
                <w:rFonts w:ascii="Times New Roman" w:eastAsia="Times New Roman" w:hAnsi="Times New Roman" w:cs="Times New Roman"/>
                <w:sz w:val="24"/>
                <w:szCs w:val="24"/>
              </w:rPr>
            </w:pPr>
          </w:p>
        </w:tc>
        <w:tc>
          <w:tcPr>
            <w:tcW w:w="236" w:type="dxa"/>
            <w:tcMar>
              <w:top w:w="0" w:type="dxa"/>
              <w:left w:w="115" w:type="dxa"/>
              <w:bottom w:w="0" w:type="dxa"/>
              <w:right w:w="115" w:type="dxa"/>
            </w:tcMar>
          </w:tcPr>
          <w:p w14:paraId="354DF21C" w14:textId="77777777" w:rsidR="0007577A" w:rsidRDefault="0007577A">
            <w:pPr>
              <w:spacing w:after="0" w:line="240" w:lineRule="auto"/>
              <w:ind w:right="197"/>
              <w:rPr>
                <w:rFonts w:ascii="Times New Roman" w:eastAsia="Times New Roman" w:hAnsi="Times New Roman" w:cs="Times New Roman"/>
                <w:sz w:val="24"/>
                <w:szCs w:val="24"/>
              </w:rPr>
            </w:pPr>
          </w:p>
        </w:tc>
      </w:tr>
    </w:tbl>
    <w:p w14:paraId="6C67DCCF" w14:textId="77777777" w:rsidR="0007577A" w:rsidRDefault="0007577A">
      <w:pPr>
        <w:ind w:right="197"/>
      </w:pPr>
    </w:p>
    <w:sectPr w:rsidR="0007577A">
      <w:pgSz w:w="11906" w:h="16838"/>
      <w:pgMar w:top="426" w:right="227" w:bottom="567" w:left="709" w:header="142"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0394"/>
    <w:multiLevelType w:val="multilevel"/>
    <w:tmpl w:val="FFA03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DA3998"/>
    <w:multiLevelType w:val="multilevel"/>
    <w:tmpl w:val="81AAB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9244CC"/>
    <w:multiLevelType w:val="multilevel"/>
    <w:tmpl w:val="0144D72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3DD4402"/>
    <w:multiLevelType w:val="multilevel"/>
    <w:tmpl w:val="7F2C1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D87DEF"/>
    <w:multiLevelType w:val="multilevel"/>
    <w:tmpl w:val="FB50BF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38508B1"/>
    <w:multiLevelType w:val="multilevel"/>
    <w:tmpl w:val="1CC4E8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48661185">
    <w:abstractNumId w:val="4"/>
  </w:num>
  <w:num w:numId="2" w16cid:durableId="25377830">
    <w:abstractNumId w:val="0"/>
  </w:num>
  <w:num w:numId="3" w16cid:durableId="292103019">
    <w:abstractNumId w:val="1"/>
  </w:num>
  <w:num w:numId="4" w16cid:durableId="1689600564">
    <w:abstractNumId w:val="2"/>
  </w:num>
  <w:num w:numId="5" w16cid:durableId="2088771520">
    <w:abstractNumId w:val="5"/>
  </w:num>
  <w:num w:numId="6" w16cid:durableId="142784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7A"/>
    <w:rsid w:val="0007577A"/>
    <w:rsid w:val="001A55B8"/>
    <w:rsid w:val="007D0932"/>
    <w:rsid w:val="00AF351E"/>
    <w:rsid w:val="00BB028C"/>
    <w:rsid w:val="00D4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EEFE"/>
  <w15:docId w15:val="{1C252A85-7C75-4D40-89ED-16B1A227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numbering" w:customStyle="1" w:styleId="10">
    <w:name w:val="Нет списка1"/>
    <w:next w:val="a2"/>
    <w:uiPriority w:val="99"/>
    <w:semiHidden/>
    <w:unhideWhenUsed/>
    <w:rsid w:val="008233A0"/>
  </w:style>
  <w:style w:type="paragraph" w:customStyle="1" w:styleId="msonormal0">
    <w:name w:val="msonormal"/>
    <w:basedOn w:val="a"/>
    <w:rsid w:val="008233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8233A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233A0"/>
    <w:rPr>
      <w:color w:val="0000FF"/>
      <w:u w:val="single"/>
    </w:rPr>
  </w:style>
  <w:style w:type="character" w:styleId="a6">
    <w:name w:val="FollowedHyperlink"/>
    <w:basedOn w:val="a0"/>
    <w:uiPriority w:val="99"/>
    <w:semiHidden/>
    <w:unhideWhenUsed/>
    <w:rsid w:val="008233A0"/>
    <w:rPr>
      <w:color w:val="800080"/>
      <w:u w:val="singl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93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iidf.ru/" TargetMode="External"/><Relationship Id="rId13" Type="http://schemas.openxmlformats.org/officeDocument/2006/relationships/hyperlink" Target="mailto:it@iidf.ru" TargetMode="External"/><Relationship Id="rId3" Type="http://schemas.openxmlformats.org/officeDocument/2006/relationships/styles" Target="styles.xml"/><Relationship Id="rId7" Type="http://schemas.openxmlformats.org/officeDocument/2006/relationships/hyperlink" Target="https://edu.iidf.ru" TargetMode="External"/><Relationship Id="rId12" Type="http://schemas.openxmlformats.org/officeDocument/2006/relationships/hyperlink" Target="mailto:smezina@iid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iidf.ru" TargetMode="External"/><Relationship Id="rId11" Type="http://schemas.openxmlformats.org/officeDocument/2006/relationships/hyperlink" Target="mailto:smezina@iid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idf.ru" TargetMode="External"/><Relationship Id="rId4" Type="http://schemas.openxmlformats.org/officeDocument/2006/relationships/settings" Target="settings.xml"/><Relationship Id="rId9" Type="http://schemas.openxmlformats.org/officeDocument/2006/relationships/hyperlink" Target="https://www.iidf.ru/upload/documents/politika_zashchity_pdn_v_fri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2fE6zV5po5EI8r8xPX/7FUecQ==">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10201</Words>
  <Characters>58146</Characters>
  <Application>Microsoft Office Word</Application>
  <DocSecurity>0</DocSecurity>
  <Lines>484</Lines>
  <Paragraphs>136</Paragraphs>
  <ScaleCrop>false</ScaleCrop>
  <Company/>
  <LinksUpToDate>false</LinksUpToDate>
  <CharactersWithSpaces>68211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MarPl</dc:creator>
  <cp:lastModifiedBy>user11</cp:lastModifiedBy>
  <cp:revision>6</cp:revision>
  <dcterms:created xsi:type="dcterms:W3CDTF">2024-04-01T14:26:00Z</dcterms:created>
  <dcterms:modified xsi:type="dcterms:W3CDTF">2024-04-02T08:09:00Z</dcterms:modified>
</cp:coreProperties>
</file>