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4029FEB5"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p>
    <w:p w14:paraId="3E6B7355" w14:textId="76B08444"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r w:rsidR="00D957DD">
        <w:rPr>
          <w:sz w:val="28"/>
          <w:szCs w:val="28"/>
        </w:rPr>
        <w:t xml:space="preserve">на право заключения договора </w:t>
      </w:r>
    </w:p>
    <w:p w14:paraId="5D9DB7BA" w14:textId="6CCF117F"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на оказание услуг </w:t>
      </w:r>
      <w:r w:rsidR="003D6F3B" w:rsidRPr="003D6F3B">
        <w:rPr>
          <w:sz w:val="28"/>
          <w:szCs w:val="28"/>
        </w:rPr>
        <w:t xml:space="preserve"> по добровольному медицинскому страхованию</w:t>
      </w:r>
      <w:r w:rsidR="00D957DD">
        <w:rPr>
          <w:sz w:val="28"/>
          <w:szCs w:val="28"/>
        </w:rPr>
        <w:t xml:space="preserve"> </w:t>
      </w:r>
    </w:p>
    <w:p w14:paraId="069E420D" w14:textId="32368B9F"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C7E68">
        <w:rPr>
          <w:rFonts w:ascii="Times New Roman" w:hAnsi="Times New Roman"/>
          <w:sz w:val="28"/>
          <w:szCs w:val="28"/>
          <w:lang w:eastAsia="ru-RU"/>
        </w:rPr>
        <w:t>/</w:t>
      </w:r>
      <w:r w:rsidR="00DE3E12">
        <w:rPr>
          <w:rFonts w:ascii="Times New Roman" w:hAnsi="Times New Roman"/>
          <w:sz w:val="28"/>
          <w:szCs w:val="28"/>
          <w:lang w:eastAsia="ru-RU"/>
        </w:rPr>
        <w:t>4</w:t>
      </w:r>
      <w:r w:rsidR="000C7E68">
        <w:rPr>
          <w:rFonts w:ascii="Times New Roman" w:hAnsi="Times New Roman"/>
          <w:sz w:val="28"/>
          <w:szCs w:val="28"/>
          <w:lang w:eastAsia="ru-RU"/>
        </w:rPr>
        <w:t>-5</w:t>
      </w:r>
      <w:r w:rsidR="00E44BD2">
        <w:rPr>
          <w:rFonts w:ascii="Times New Roman" w:hAnsi="Times New Roman"/>
          <w:sz w:val="28"/>
          <w:szCs w:val="28"/>
          <w:lang w:eastAsia="ru-RU"/>
        </w:rPr>
        <w:t>-2</w:t>
      </w:r>
      <w:r w:rsidR="00DE3E12">
        <w:rPr>
          <w:rFonts w:ascii="Times New Roman" w:hAnsi="Times New Roman"/>
          <w:sz w:val="28"/>
          <w:szCs w:val="28"/>
          <w:lang w:eastAsia="ru-RU"/>
        </w:rPr>
        <w:t>2</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685CC6A0" w:rsidR="00F23A29" w:rsidRPr="00A52F0E" w:rsidRDefault="0051008D" w:rsidP="000433DF">
      <w:pPr>
        <w:tabs>
          <w:tab w:val="left" w:pos="567"/>
        </w:tabs>
        <w:jc w:val="center"/>
        <w:rPr>
          <w:b/>
          <w:sz w:val="22"/>
          <w:szCs w:val="22"/>
        </w:rPr>
      </w:pPr>
      <w:r>
        <w:rPr>
          <w:b/>
          <w:sz w:val="22"/>
          <w:szCs w:val="22"/>
        </w:rPr>
        <w:t>Москва, 20</w:t>
      </w:r>
      <w:r w:rsidR="00E44BD2">
        <w:rPr>
          <w:b/>
          <w:sz w:val="22"/>
          <w:szCs w:val="22"/>
        </w:rPr>
        <w:t>2</w:t>
      </w:r>
      <w:r w:rsidR="002709F4">
        <w:rPr>
          <w:b/>
          <w:sz w:val="22"/>
          <w:szCs w:val="22"/>
        </w:rPr>
        <w:t>2</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7EEB582B"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8744D8">
      <w:pPr>
        <w:pStyle w:val="ab"/>
        <w:numPr>
          <w:ilvl w:val="2"/>
          <w:numId w:val="33"/>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8744D8">
      <w:pPr>
        <w:numPr>
          <w:ilvl w:val="0"/>
          <w:numId w:val="32"/>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8744D8">
      <w:pPr>
        <w:numPr>
          <w:ilvl w:val="0"/>
          <w:numId w:val="32"/>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B9E8A36" w14:textId="77777777" w:rsidR="002709F4" w:rsidRDefault="002709F4" w:rsidP="002709F4">
      <w:pPr>
        <w:tabs>
          <w:tab w:val="left" w:pos="567"/>
          <w:tab w:val="left" w:pos="1134"/>
        </w:tabs>
        <w:jc w:val="both"/>
        <w:rPr>
          <w:sz w:val="22"/>
          <w:szCs w:val="22"/>
        </w:rPr>
      </w:pPr>
      <w:r>
        <w:rPr>
          <w:sz w:val="22"/>
          <w:szCs w:val="22"/>
        </w:rPr>
        <w:t>7)</w:t>
      </w:r>
      <w:r w:rsidRPr="002709F4">
        <w:rPr>
          <w:sz w:val="22"/>
          <w:szCs w:val="22"/>
        </w:rPr>
        <w:t xml:space="preserve">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Pr="002709F4">
        <w:rPr>
          <w:sz w:val="22"/>
          <w:szCs w:val="22"/>
        </w:rPr>
        <w:lastRenderedPageBreak/>
        <w:t>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40CA533" w14:textId="47DEB00A" w:rsidR="00B85F12" w:rsidRPr="00A52F0E" w:rsidRDefault="002709F4" w:rsidP="002709F4">
      <w:pPr>
        <w:tabs>
          <w:tab w:val="left" w:pos="567"/>
          <w:tab w:val="left" w:pos="1134"/>
        </w:tabs>
        <w:jc w:val="both"/>
        <w:rPr>
          <w:sz w:val="22"/>
          <w:szCs w:val="22"/>
        </w:rPr>
      </w:pPr>
      <w:r>
        <w:rPr>
          <w:sz w:val="22"/>
          <w:szCs w:val="22"/>
        </w:rPr>
        <w:t xml:space="preserve">8) </w:t>
      </w:r>
      <w:r w:rsidR="00B85F12"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lastRenderedPageBreak/>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6643949D" w:rsidR="00B85F12"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A56CCDE" w14:textId="77777777" w:rsidR="008744D8" w:rsidRDefault="008744D8" w:rsidP="008744D8">
      <w:pPr>
        <w:numPr>
          <w:ilvl w:val="4"/>
          <w:numId w:val="5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EFE2AD3"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77BDDA1C"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9654EF2"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926D9C"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sidRPr="00F935CD">
        <w:rPr>
          <w:color w:val="000000"/>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w:t>
      </w:r>
      <w:r w:rsidRPr="00F935CD">
        <w:rPr>
          <w:color w:val="000000"/>
          <w:sz w:val="22"/>
          <w:szCs w:val="22"/>
        </w:rPr>
        <w:lastRenderedPageBreak/>
        <w:t>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283CF63"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5B8015F"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1995BF" w14:textId="77777777" w:rsidR="008744D8" w:rsidRDefault="008744D8" w:rsidP="008744D8">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3927A29" w14:textId="77777777" w:rsidR="008744D8" w:rsidRDefault="008744D8" w:rsidP="008744D8">
      <w:pPr>
        <w:numPr>
          <w:ilvl w:val="0"/>
          <w:numId w:val="49"/>
        </w:numPr>
        <w:ind w:left="0" w:firstLine="0"/>
        <w:jc w:val="both"/>
        <w:rPr>
          <w:sz w:val="22"/>
          <w:szCs w:val="22"/>
        </w:rPr>
      </w:pPr>
      <w:r>
        <w:rPr>
          <w:sz w:val="22"/>
          <w:szCs w:val="22"/>
        </w:rPr>
        <w:t>отсутствие в Реестрах недобросовестных поставщиков;</w:t>
      </w:r>
    </w:p>
    <w:p w14:paraId="25652C18" w14:textId="6ED437B6" w:rsidR="008744D8" w:rsidRDefault="008744D8" w:rsidP="008744D8">
      <w:pPr>
        <w:numPr>
          <w:ilvl w:val="0"/>
          <w:numId w:val="49"/>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r w:rsidR="00714F6B">
        <w:rPr>
          <w:sz w:val="22"/>
          <w:szCs w:val="22"/>
        </w:rPr>
        <w:t xml:space="preserve"> </w:t>
      </w:r>
    </w:p>
    <w:p w14:paraId="49A92EB1" w14:textId="77777777" w:rsidR="008744D8" w:rsidRPr="00A52F0E" w:rsidRDefault="008744D8" w:rsidP="008744D8">
      <w:pPr>
        <w:pStyle w:val="ab"/>
        <w:tabs>
          <w:tab w:val="left" w:pos="567"/>
          <w:tab w:val="left" w:pos="1418"/>
        </w:tabs>
        <w:ind w:left="0"/>
        <w:jc w:val="both"/>
        <w:rPr>
          <w:b/>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8744D8">
      <w:pPr>
        <w:numPr>
          <w:ilvl w:val="0"/>
          <w:numId w:val="34"/>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8744D8">
      <w:pPr>
        <w:numPr>
          <w:ilvl w:val="0"/>
          <w:numId w:val="34"/>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8744D8">
      <w:pPr>
        <w:pStyle w:val="ab"/>
        <w:numPr>
          <w:ilvl w:val="0"/>
          <w:numId w:val="34"/>
        </w:numPr>
        <w:tabs>
          <w:tab w:val="left" w:pos="567"/>
          <w:tab w:val="left" w:pos="1134"/>
        </w:tabs>
        <w:ind w:left="0" w:firstLine="0"/>
        <w:jc w:val="both"/>
        <w:rPr>
          <w:sz w:val="22"/>
          <w:szCs w:val="22"/>
        </w:rPr>
      </w:pPr>
      <w:r w:rsidRPr="00A52F0E">
        <w:rPr>
          <w:color w:val="000000"/>
          <w:sz w:val="22"/>
          <w:szCs w:val="22"/>
        </w:rPr>
        <w:lastRenderedPageBreak/>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6E71187A" w14:textId="77439242" w:rsidR="00BB7BED" w:rsidRPr="0024241A" w:rsidRDefault="00BB7BED" w:rsidP="0024241A">
      <w:pPr>
        <w:pStyle w:val="ab"/>
        <w:numPr>
          <w:ilvl w:val="0"/>
          <w:numId w:val="34"/>
        </w:numPr>
        <w:tabs>
          <w:tab w:val="left" w:pos="567"/>
        </w:tabs>
        <w:ind w:left="0" w:firstLine="0"/>
        <w:jc w:val="both"/>
        <w:rPr>
          <w:color w:val="000000"/>
          <w:sz w:val="22"/>
          <w:szCs w:val="22"/>
        </w:rPr>
      </w:pPr>
      <w:r>
        <w:rPr>
          <w:color w:val="000000"/>
          <w:sz w:val="22"/>
          <w:szCs w:val="22"/>
        </w:rPr>
        <w:t>Согласие на обработку персональных данных</w:t>
      </w:r>
      <w:r w:rsidR="0024241A" w:rsidRPr="0024241A">
        <w:rPr>
          <w:color w:val="000000"/>
          <w:sz w:val="22"/>
          <w:szCs w:val="22"/>
        </w:rPr>
        <w:t xml:space="preserve">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24241A">
        <w:rPr>
          <w:color w:val="000000"/>
          <w:sz w:val="22"/>
          <w:szCs w:val="22"/>
        </w:rPr>
        <w:t>;</w:t>
      </w:r>
    </w:p>
    <w:p w14:paraId="401ACF0F"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12FBA5F4"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w:t>
      </w:r>
      <w:r w:rsidR="008227E3">
        <w:rPr>
          <w:rFonts w:eastAsia="Calibri"/>
          <w:sz w:val="22"/>
          <w:szCs w:val="22"/>
        </w:rPr>
        <w:t xml:space="preserve">сумму единичных расценок </w:t>
      </w:r>
      <w:r w:rsidRPr="00A52F0E">
        <w:rPr>
          <w:rFonts w:eastAsia="Calibri"/>
          <w:sz w:val="22"/>
          <w:szCs w:val="22"/>
        </w:rPr>
        <w:t xml:space="preserve">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5B6D886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 xml:space="preserve">жение о Цене договора» </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286261F2"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lastRenderedPageBreak/>
        <w:t xml:space="preserve">Участники закупки имеют право подать свои предложения на участие в закупке </w:t>
      </w:r>
      <w:r w:rsidR="0009678A">
        <w:rPr>
          <w:rFonts w:ascii="Times New Roman" w:hAnsi="Times New Roman"/>
          <w:b w:val="0"/>
          <w:sz w:val="22"/>
          <w:szCs w:val="22"/>
          <w:lang w:val="ru-RU"/>
        </w:rPr>
        <w:t xml:space="preserve">в срок, установленный  п. 8.11 части </w:t>
      </w:r>
      <w:r w:rsidR="0009678A">
        <w:rPr>
          <w:rFonts w:ascii="Times New Roman" w:hAnsi="Times New Roman"/>
          <w:b w:val="0"/>
          <w:sz w:val="22"/>
          <w:szCs w:val="22"/>
          <w:lang w:val="en-US"/>
        </w:rPr>
        <w:t>III</w:t>
      </w:r>
      <w:r w:rsidR="0009678A" w:rsidRPr="0009678A">
        <w:rPr>
          <w:rFonts w:ascii="Times New Roman" w:hAnsi="Times New Roman"/>
          <w:b w:val="0"/>
          <w:sz w:val="22"/>
          <w:szCs w:val="22"/>
          <w:lang w:val="ru-RU"/>
        </w:rPr>
        <w:t xml:space="preserve"> </w:t>
      </w:r>
      <w:r w:rsidR="0009678A">
        <w:rPr>
          <w:rFonts w:ascii="Times New Roman" w:hAnsi="Times New Roman"/>
          <w:b w:val="0"/>
          <w:sz w:val="22"/>
          <w:szCs w:val="22"/>
          <w:lang w:val="ru-RU"/>
        </w:rPr>
        <w:t>«ИНФОРМАЦИОННАЯ КАРТА».</w:t>
      </w:r>
    </w:p>
    <w:p w14:paraId="563684B2" w14:textId="148E3419"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r w:rsidRPr="00A52F0E">
        <w:rPr>
          <w:rFonts w:ascii="Times New Roman" w:hAnsi="Times New Roman"/>
          <w:b w:val="0"/>
          <w:i/>
          <w:sz w:val="22"/>
          <w:szCs w:val="22"/>
          <w:lang w:val="ru-RU"/>
        </w:rPr>
        <w:t xml:space="preserve">в надлежащим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r w:rsidRPr="00A52F0E">
        <w:rPr>
          <w:rFonts w:eastAsia="Calibri"/>
          <w:sz w:val="22"/>
          <w:szCs w:val="22"/>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1C81AD53" w:rsidR="00B85F12" w:rsidRPr="00A52F0E" w:rsidRDefault="00B85F12" w:rsidP="008744D8">
      <w:pPr>
        <w:pStyle w:val="ab"/>
        <w:numPr>
          <w:ilvl w:val="2"/>
          <w:numId w:val="37"/>
        </w:numPr>
        <w:tabs>
          <w:tab w:val="left" w:pos="567"/>
          <w:tab w:val="num" w:pos="1276"/>
        </w:tabs>
        <w:ind w:left="0" w:firstLine="0"/>
        <w:jc w:val="both"/>
        <w:rPr>
          <w:sz w:val="22"/>
          <w:szCs w:val="22"/>
        </w:rPr>
      </w:pPr>
      <w:bookmarkStart w:id="207" w:name="_Toc275078204"/>
      <w:r w:rsidRPr="00A52F0E">
        <w:rPr>
          <w:sz w:val="22"/>
          <w:szCs w:val="22"/>
        </w:rPr>
        <w:t xml:space="preserve"> В день, во</w:t>
      </w:r>
      <w:r w:rsidR="00D05D64">
        <w:rPr>
          <w:sz w:val="22"/>
          <w:szCs w:val="22"/>
        </w:rPr>
        <w:t xml:space="preserve"> </w:t>
      </w:r>
      <w:r w:rsidRPr="00A52F0E">
        <w:rPr>
          <w:sz w:val="22"/>
          <w:szCs w:val="22"/>
        </w:rPr>
        <w:t>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8744D8">
      <w:pPr>
        <w:pStyle w:val="ab"/>
        <w:numPr>
          <w:ilvl w:val="2"/>
          <w:numId w:val="37"/>
        </w:numPr>
        <w:tabs>
          <w:tab w:val="left" w:pos="567"/>
          <w:tab w:val="num" w:pos="1276"/>
        </w:tabs>
        <w:ind w:left="0" w:firstLine="0"/>
        <w:jc w:val="both"/>
        <w:rPr>
          <w:sz w:val="22"/>
          <w:szCs w:val="22"/>
        </w:rPr>
      </w:pPr>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A52F0E" w:rsidRDefault="00B85F12" w:rsidP="008744D8">
      <w:pPr>
        <w:pStyle w:val="ab"/>
        <w:numPr>
          <w:ilvl w:val="2"/>
          <w:numId w:val="37"/>
        </w:numPr>
        <w:tabs>
          <w:tab w:val="left" w:pos="567"/>
          <w:tab w:val="num" w:pos="1276"/>
        </w:tabs>
        <w:ind w:left="0" w:firstLine="0"/>
        <w:jc w:val="both"/>
        <w:rPr>
          <w:sz w:val="22"/>
          <w:szCs w:val="22"/>
        </w:rPr>
      </w:pPr>
      <w:r w:rsidRPr="00A52F0E">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8744D8">
      <w:pPr>
        <w:pStyle w:val="2"/>
        <w:keepNext w:val="0"/>
        <w:numPr>
          <w:ilvl w:val="2"/>
          <w:numId w:val="39"/>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8744D8">
      <w:pPr>
        <w:pStyle w:val="2"/>
        <w:keepNext w:val="0"/>
        <w:numPr>
          <w:ilvl w:val="2"/>
          <w:numId w:val="39"/>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8744D8">
      <w:pPr>
        <w:pStyle w:val="2"/>
        <w:keepNext w:val="0"/>
        <w:numPr>
          <w:ilvl w:val="2"/>
          <w:numId w:val="39"/>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8744D8">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8744D8">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8744D8">
      <w:pPr>
        <w:pStyle w:val="ab"/>
        <w:numPr>
          <w:ilvl w:val="1"/>
          <w:numId w:val="39"/>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8744D8">
      <w:pPr>
        <w:numPr>
          <w:ilvl w:val="0"/>
          <w:numId w:val="38"/>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8744D8">
      <w:pPr>
        <w:numPr>
          <w:ilvl w:val="0"/>
          <w:numId w:val="38"/>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8744D8">
      <w:pPr>
        <w:pStyle w:val="ab"/>
        <w:numPr>
          <w:ilvl w:val="1"/>
          <w:numId w:val="39"/>
        </w:numPr>
        <w:tabs>
          <w:tab w:val="left" w:pos="567"/>
          <w:tab w:val="left" w:pos="1134"/>
          <w:tab w:val="left" w:pos="1276"/>
        </w:tabs>
        <w:ind w:left="0" w:firstLine="0"/>
        <w:jc w:val="both"/>
        <w:rPr>
          <w:sz w:val="22"/>
          <w:szCs w:val="22"/>
        </w:rPr>
      </w:pPr>
      <w:r w:rsidRPr="00A52F0E">
        <w:rPr>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8744D8">
      <w:pPr>
        <w:pStyle w:val="ab"/>
        <w:numPr>
          <w:ilvl w:val="1"/>
          <w:numId w:val="39"/>
        </w:numPr>
        <w:tabs>
          <w:tab w:val="left" w:pos="567"/>
          <w:tab w:val="left" w:pos="1134"/>
          <w:tab w:val="left" w:pos="1276"/>
        </w:tabs>
        <w:ind w:left="0" w:firstLine="0"/>
        <w:jc w:val="both"/>
        <w:rPr>
          <w:sz w:val="22"/>
          <w:szCs w:val="22"/>
        </w:rPr>
      </w:pPr>
      <w:r w:rsidRPr="00A52F0E">
        <w:rPr>
          <w:sz w:val="22"/>
          <w:szCs w:val="22"/>
        </w:rPr>
        <w:t xml:space="preserve">В случае,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2D86F27C" w:rsidR="00B85F12"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2D114508" w14:textId="77777777" w:rsidR="0035374B" w:rsidRPr="0035374B" w:rsidRDefault="0035374B" w:rsidP="0035374B">
      <w:pPr>
        <w:rPr>
          <w:lang w:eastAsia="x-none"/>
        </w:rPr>
      </w:pPr>
    </w:p>
    <w:p w14:paraId="5EA2AF2F" w14:textId="25D5D74B" w:rsidR="0035374B" w:rsidRPr="0035374B" w:rsidRDefault="0035374B" w:rsidP="0035374B">
      <w:pPr>
        <w:pStyle w:val="ab"/>
        <w:numPr>
          <w:ilvl w:val="0"/>
          <w:numId w:val="39"/>
        </w:numPr>
        <w:rPr>
          <w:b/>
          <w:sz w:val="22"/>
          <w:szCs w:val="22"/>
          <w:lang w:eastAsia="x-none"/>
        </w:rPr>
      </w:pPr>
      <w:r w:rsidRPr="0035374B">
        <w:rPr>
          <w:b/>
          <w:sz w:val="22"/>
          <w:szCs w:val="22"/>
          <w:lang w:eastAsia="x-none"/>
        </w:rPr>
        <w:t>ОЦЕНКА И СОПОСТАВЛЕНИЕ ЗАЯВОК НА УЧАСТИЕ В ЗАКУПКЕ</w:t>
      </w:r>
    </w:p>
    <w:p w14:paraId="22279A02"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644C02D6" w14:textId="77777777" w:rsidR="0035374B" w:rsidRPr="0035374B" w:rsidRDefault="0035374B" w:rsidP="0035374B">
      <w:pPr>
        <w:numPr>
          <w:ilvl w:val="1"/>
          <w:numId w:val="52"/>
        </w:numPr>
        <w:tabs>
          <w:tab w:val="left" w:pos="567"/>
        </w:tabs>
        <w:ind w:left="0" w:firstLine="0"/>
        <w:jc w:val="both"/>
        <w:rPr>
          <w:sz w:val="22"/>
          <w:szCs w:val="22"/>
          <w:lang w:eastAsia="x-none"/>
        </w:rPr>
      </w:pPr>
      <w:r w:rsidRPr="0035374B">
        <w:rPr>
          <w:sz w:val="22"/>
          <w:szCs w:val="22"/>
          <w:lang w:eastAsia="x-none"/>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5315A9DA"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 xml:space="preserve">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w:t>
      </w:r>
      <w:r w:rsidRPr="0035374B">
        <w:rPr>
          <w:sz w:val="22"/>
          <w:szCs w:val="22"/>
          <w:lang w:eastAsia="x-none"/>
        </w:rPr>
        <w:lastRenderedPageBreak/>
        <w:t>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121EF6F"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0DEB23A2"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0C2BB13" w14:textId="77777777" w:rsidR="0035374B" w:rsidRPr="0035374B" w:rsidRDefault="0035374B" w:rsidP="0035374B">
      <w:pPr>
        <w:jc w:val="both"/>
        <w:rPr>
          <w:sz w:val="22"/>
          <w:szCs w:val="22"/>
          <w:lang w:eastAsia="x-none"/>
        </w:rPr>
      </w:pPr>
      <w:r w:rsidRPr="0035374B">
        <w:rPr>
          <w:sz w:val="22"/>
          <w:szCs w:val="22"/>
          <w:lang w:eastAsia="x-none"/>
        </w:rPr>
        <w:t xml:space="preserve">1) о месте, дате, времени проведения оценки и сопоставления таких заявок; </w:t>
      </w:r>
    </w:p>
    <w:p w14:paraId="198F6FE1" w14:textId="77777777" w:rsidR="0035374B" w:rsidRPr="0035374B" w:rsidRDefault="0035374B" w:rsidP="0035374B">
      <w:pPr>
        <w:jc w:val="both"/>
        <w:rPr>
          <w:sz w:val="22"/>
          <w:szCs w:val="22"/>
          <w:lang w:eastAsia="x-none"/>
        </w:rPr>
      </w:pPr>
      <w:r w:rsidRPr="0035374B">
        <w:rPr>
          <w:sz w:val="22"/>
          <w:szCs w:val="22"/>
          <w:lang w:eastAsia="x-none"/>
        </w:rPr>
        <w:t xml:space="preserve">2) об участниках процедуры закупки, заявки  которых были рассмотрены; </w:t>
      </w:r>
    </w:p>
    <w:p w14:paraId="2EC3CDC3" w14:textId="77777777" w:rsidR="0035374B" w:rsidRPr="0035374B" w:rsidRDefault="0035374B" w:rsidP="0035374B">
      <w:pPr>
        <w:jc w:val="both"/>
        <w:rPr>
          <w:sz w:val="22"/>
          <w:szCs w:val="22"/>
          <w:lang w:eastAsia="x-none"/>
        </w:rPr>
      </w:pPr>
      <w:r w:rsidRPr="0035374B">
        <w:rPr>
          <w:sz w:val="22"/>
          <w:szCs w:val="22"/>
          <w:lang w:eastAsia="x-none"/>
        </w:rPr>
        <w:t xml:space="preserve">3) о порядке оценки и сопоставлении заявок на участие; </w:t>
      </w:r>
    </w:p>
    <w:p w14:paraId="28B98AD2" w14:textId="77777777" w:rsidR="0035374B" w:rsidRPr="0035374B" w:rsidRDefault="0035374B" w:rsidP="0035374B">
      <w:pPr>
        <w:jc w:val="both"/>
        <w:rPr>
          <w:sz w:val="22"/>
          <w:szCs w:val="22"/>
          <w:lang w:eastAsia="x-none"/>
        </w:rPr>
      </w:pPr>
      <w:r w:rsidRPr="0035374B">
        <w:rPr>
          <w:sz w:val="22"/>
          <w:szCs w:val="22"/>
          <w:lang w:eastAsia="x-none"/>
        </w:rPr>
        <w:t xml:space="preserve">4) о принятом на основании результатов оценки и сопоставления заявок решении; </w:t>
      </w:r>
    </w:p>
    <w:p w14:paraId="710F555E" w14:textId="77777777" w:rsidR="0035374B" w:rsidRPr="0035374B" w:rsidRDefault="0035374B" w:rsidP="0035374B">
      <w:pPr>
        <w:jc w:val="both"/>
        <w:rPr>
          <w:sz w:val="22"/>
          <w:szCs w:val="22"/>
          <w:lang w:eastAsia="x-none"/>
        </w:rPr>
      </w:pPr>
      <w:r w:rsidRPr="0035374B">
        <w:rPr>
          <w:sz w:val="22"/>
          <w:szCs w:val="22"/>
          <w:lang w:eastAsia="x-none"/>
        </w:rPr>
        <w:t>5) о присвоении заявкам на участие в закупке порядковых номеров;</w:t>
      </w:r>
    </w:p>
    <w:p w14:paraId="744AECBF" w14:textId="77777777" w:rsidR="0035374B" w:rsidRPr="0035374B" w:rsidRDefault="0035374B" w:rsidP="0035374B">
      <w:pPr>
        <w:jc w:val="both"/>
        <w:rPr>
          <w:sz w:val="22"/>
          <w:szCs w:val="22"/>
          <w:lang w:eastAsia="x-none"/>
        </w:rPr>
      </w:pPr>
      <w:r w:rsidRPr="0035374B">
        <w:rPr>
          <w:sz w:val="22"/>
          <w:szCs w:val="22"/>
          <w:lang w:eastAsia="x-none"/>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79694BB3" w14:textId="77777777" w:rsidR="0035374B" w:rsidRPr="0035374B" w:rsidRDefault="0035374B" w:rsidP="0035374B">
      <w:pPr>
        <w:jc w:val="both"/>
        <w:rPr>
          <w:sz w:val="22"/>
          <w:szCs w:val="22"/>
          <w:lang w:eastAsia="x-none"/>
        </w:rPr>
      </w:pPr>
      <w:r w:rsidRPr="0035374B">
        <w:rPr>
          <w:sz w:val="22"/>
          <w:szCs w:val="22"/>
          <w:lang w:eastAsia="x-none"/>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578A1D05" w14:textId="77777777" w:rsidR="0035374B" w:rsidRPr="0035374B" w:rsidRDefault="0035374B" w:rsidP="0035374B">
      <w:pPr>
        <w:jc w:val="both"/>
        <w:rPr>
          <w:sz w:val="22"/>
          <w:szCs w:val="22"/>
          <w:lang w:eastAsia="x-none"/>
        </w:rPr>
      </w:pPr>
      <w:r w:rsidRPr="0035374B">
        <w:rPr>
          <w:sz w:val="22"/>
          <w:szCs w:val="22"/>
          <w:lang w:eastAsia="x-none"/>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6888208E" w14:textId="77777777" w:rsidR="0035374B" w:rsidRPr="0035374B" w:rsidRDefault="0035374B" w:rsidP="0035374B">
      <w:pPr>
        <w:numPr>
          <w:ilvl w:val="1"/>
          <w:numId w:val="52"/>
        </w:numPr>
        <w:ind w:left="0" w:firstLine="0"/>
        <w:rPr>
          <w:sz w:val="22"/>
          <w:szCs w:val="22"/>
          <w:lang w:eastAsia="x-none"/>
        </w:rPr>
      </w:pPr>
      <w:r w:rsidRPr="0035374B">
        <w:rPr>
          <w:sz w:val="22"/>
          <w:szCs w:val="22"/>
          <w:lang w:eastAsia="x-none"/>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6ED775F3" w14:textId="77777777" w:rsidR="006A3957" w:rsidRPr="00A52F0E" w:rsidRDefault="006A3957" w:rsidP="000433DF">
      <w:pPr>
        <w:rPr>
          <w:sz w:val="22"/>
          <w:szCs w:val="22"/>
          <w:lang w:eastAsia="x-none"/>
        </w:rPr>
      </w:pPr>
    </w:p>
    <w:p w14:paraId="656D5C04" w14:textId="6B0CB10E" w:rsidR="00B85F12" w:rsidRPr="00A52F0E" w:rsidRDefault="00B85F12" w:rsidP="0035374B">
      <w:pPr>
        <w:pStyle w:val="10"/>
        <w:numPr>
          <w:ilvl w:val="0"/>
          <w:numId w:val="39"/>
        </w:numPr>
        <w:tabs>
          <w:tab w:val="left" w:pos="567"/>
          <w:tab w:val="num" w:pos="1134"/>
        </w:tabs>
        <w:spacing w:before="0" w:after="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5EE93507" w:rsidR="00B85F12" w:rsidRPr="00A52F0E" w:rsidRDefault="0035374B" w:rsidP="0035374B">
      <w:pPr>
        <w:pStyle w:val="2"/>
        <w:tabs>
          <w:tab w:val="left" w:pos="567"/>
          <w:tab w:val="num" w:pos="1134"/>
        </w:tabs>
        <w:spacing w:after="0"/>
        <w:jc w:val="both"/>
        <w:rPr>
          <w:sz w:val="22"/>
          <w:szCs w:val="22"/>
          <w:lang w:val="ru-RU"/>
        </w:rPr>
      </w:pPr>
      <w:bookmarkStart w:id="257" w:name="_Ref119429973"/>
      <w:bookmarkStart w:id="258" w:name="_Toc123405486"/>
      <w:r>
        <w:rPr>
          <w:sz w:val="22"/>
          <w:szCs w:val="22"/>
          <w:lang w:val="ru-RU"/>
        </w:rPr>
        <w:t>8.1</w:t>
      </w:r>
      <w:r w:rsidR="00B85F12"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00B85F12" w:rsidRPr="00A52F0E">
        <w:rPr>
          <w:sz w:val="22"/>
          <w:szCs w:val="22"/>
          <w:lang w:val="ru-RU"/>
        </w:rPr>
        <w:t xml:space="preserve">Срок заключения </w:t>
      </w:r>
      <w:bookmarkEnd w:id="257"/>
      <w:bookmarkEnd w:id="258"/>
      <w:r w:rsidR="00B85F12" w:rsidRPr="00A52F0E">
        <w:rPr>
          <w:sz w:val="22"/>
          <w:szCs w:val="22"/>
          <w:lang w:val="ru-RU"/>
        </w:rPr>
        <w:t>договора</w:t>
      </w:r>
      <w:bookmarkEnd w:id="259"/>
      <w:bookmarkEnd w:id="260"/>
      <w:bookmarkEnd w:id="261"/>
      <w:bookmarkEnd w:id="262"/>
      <w:bookmarkEnd w:id="263"/>
    </w:p>
    <w:p w14:paraId="74EC8E5A" w14:textId="3B486F1F" w:rsidR="00B85F12" w:rsidRPr="00A52F0E" w:rsidRDefault="0035374B"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Pr>
          <w:rFonts w:ascii="Times New Roman" w:hAnsi="Times New Roman"/>
          <w:b w:val="0"/>
          <w:sz w:val="22"/>
          <w:szCs w:val="22"/>
          <w:lang w:val="ru-RU"/>
        </w:rPr>
        <w:t>8</w:t>
      </w:r>
      <w:r w:rsidR="00B85F12" w:rsidRPr="00A52F0E">
        <w:rPr>
          <w:rFonts w:ascii="Times New Roman" w:hAnsi="Times New Roman"/>
          <w:b w:val="0"/>
          <w:sz w:val="22"/>
          <w:szCs w:val="22"/>
          <w:lang w:val="ru-RU"/>
        </w:rPr>
        <w:t xml:space="preserve">.1.1. С победителем закупки будет заключен договор </w:t>
      </w:r>
      <w:bookmarkEnd w:id="264"/>
      <w:r w:rsidR="00B85F12"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00B85F12"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00B85F12" w:rsidRPr="00A52F0E">
        <w:rPr>
          <w:rFonts w:ascii="Times New Roman" w:hAnsi="Times New Roman"/>
          <w:b w:val="0"/>
          <w:sz w:val="22"/>
          <w:szCs w:val="22"/>
          <w:lang w:val="ru-RU"/>
        </w:rPr>
        <w:t xml:space="preserve"> </w:t>
      </w:r>
    </w:p>
    <w:p w14:paraId="321DFDB2" w14:textId="2E35CA23" w:rsidR="00B85F12" w:rsidRPr="00A52F0E" w:rsidRDefault="00B85F12" w:rsidP="0035374B">
      <w:pPr>
        <w:pStyle w:val="2"/>
        <w:numPr>
          <w:ilvl w:val="1"/>
          <w:numId w:val="54"/>
        </w:numPr>
        <w:tabs>
          <w:tab w:val="left" w:pos="567"/>
          <w:tab w:val="num" w:pos="1276"/>
        </w:tabs>
        <w:spacing w:after="0"/>
        <w:jc w:val="both"/>
        <w:rPr>
          <w:sz w:val="22"/>
          <w:szCs w:val="22"/>
          <w:lang w:val="ru-RU"/>
        </w:rPr>
      </w:pPr>
      <w:bookmarkStart w:id="267" w:name="_Toc235857936"/>
      <w:bookmarkStart w:id="268" w:name="_Toc235858366"/>
      <w:bookmarkStart w:id="269" w:name="_Toc287458789"/>
      <w:bookmarkStart w:id="270" w:name="_Toc366896169"/>
      <w:bookmarkStart w:id="271" w:name="_Toc275078228"/>
      <w:bookmarkEnd w:id="266"/>
      <w:r w:rsidRPr="00A52F0E">
        <w:rPr>
          <w:sz w:val="22"/>
          <w:szCs w:val="22"/>
          <w:lang w:val="ru-RU"/>
        </w:rPr>
        <w:t>Порядок заключения договора</w:t>
      </w:r>
      <w:bookmarkEnd w:id="267"/>
      <w:bookmarkEnd w:id="268"/>
      <w:bookmarkEnd w:id="269"/>
      <w:bookmarkEnd w:id="270"/>
      <w:bookmarkEnd w:id="271"/>
    </w:p>
    <w:p w14:paraId="439A57D3" w14:textId="558F26D7" w:rsidR="00B85F12" w:rsidRPr="00A52F0E" w:rsidRDefault="00B85F12" w:rsidP="0035374B">
      <w:pPr>
        <w:pStyle w:val="ab"/>
        <w:numPr>
          <w:ilvl w:val="2"/>
          <w:numId w:val="54"/>
        </w:numPr>
        <w:tabs>
          <w:tab w:val="left" w:pos="567"/>
          <w:tab w:val="num" w:pos="1276"/>
        </w:tabs>
        <w:ind w:left="11" w:hanging="11"/>
        <w:jc w:val="both"/>
        <w:rPr>
          <w:sz w:val="22"/>
          <w:szCs w:val="22"/>
        </w:rPr>
      </w:pPr>
      <w:bookmarkStart w:id="272" w:name="_Ref166340476"/>
      <w:bookmarkStart w:id="273" w:name="_Ref166350640"/>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35374B">
      <w:pPr>
        <w:pStyle w:val="ab"/>
        <w:numPr>
          <w:ilvl w:val="2"/>
          <w:numId w:val="54"/>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6720B1CA"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w:t>
      </w:r>
      <w:r w:rsidR="0035374B">
        <w:rPr>
          <w:sz w:val="22"/>
          <w:szCs w:val="22"/>
        </w:rPr>
        <w:t>«</w:t>
      </w:r>
      <w:r w:rsidRPr="00A52F0E">
        <w:rPr>
          <w:sz w:val="22"/>
          <w:szCs w:val="22"/>
        </w:rPr>
        <w:t>Сведения о цепочке собственников</w:t>
      </w:r>
      <w:r w:rsidR="0035374B">
        <w:rPr>
          <w:sz w:val="22"/>
          <w:szCs w:val="22"/>
        </w:rPr>
        <w:t>»</w:t>
      </w:r>
      <w:r w:rsidRPr="00A52F0E">
        <w:rPr>
          <w:sz w:val="22"/>
          <w:szCs w:val="22"/>
        </w:rPr>
        <w:t xml:space="preserve">.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35374B">
      <w:pPr>
        <w:pStyle w:val="2"/>
        <w:numPr>
          <w:ilvl w:val="1"/>
          <w:numId w:val="54"/>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35374B">
      <w:pPr>
        <w:pStyle w:val="ab"/>
        <w:numPr>
          <w:ilvl w:val="2"/>
          <w:numId w:val="54"/>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lastRenderedPageBreak/>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35374B">
      <w:pPr>
        <w:pStyle w:val="ab"/>
        <w:numPr>
          <w:ilvl w:val="2"/>
          <w:numId w:val="54"/>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35374B">
      <w:pPr>
        <w:pStyle w:val="ab"/>
        <w:numPr>
          <w:ilvl w:val="2"/>
          <w:numId w:val="54"/>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4A033AB8" w:rsidR="000D602B" w:rsidRDefault="000D602B" w:rsidP="000D602B">
      <w:pPr>
        <w:pStyle w:val="ab"/>
        <w:pBdr>
          <w:bottom w:val="single" w:sz="4" w:space="1" w:color="auto"/>
        </w:pBdr>
        <w:tabs>
          <w:tab w:val="left" w:pos="567"/>
          <w:tab w:val="left" w:pos="1418"/>
        </w:tabs>
        <w:ind w:left="0"/>
        <w:jc w:val="both"/>
        <w:rPr>
          <w:bCs/>
          <w:sz w:val="22"/>
          <w:szCs w:val="22"/>
        </w:rPr>
      </w:pPr>
    </w:p>
    <w:p w14:paraId="1E39EA93" w14:textId="6401D8DC" w:rsidR="00F8576E" w:rsidRDefault="00F8576E" w:rsidP="00F8576E">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9. АНТИДЕМПИНГОВЫЕ МЕРЫ.</w:t>
      </w:r>
    </w:p>
    <w:p w14:paraId="2EE8BD2E" w14:textId="50D1A34C" w:rsidR="00F8576E" w:rsidRDefault="00F8576E"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w:t>
      </w:r>
      <w:r w:rsidR="00961925">
        <w:rPr>
          <w:color w:val="000000"/>
          <w:sz w:val="22"/>
          <w:szCs w:val="22"/>
        </w:rPr>
        <w:t>о</w:t>
      </w:r>
      <w:r>
        <w:rPr>
          <w:color w:val="000000"/>
          <w:sz w:val="22"/>
          <w:szCs w:val="22"/>
        </w:rPr>
        <w:t xml:space="preserve">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31AE54E5" w14:textId="78294751" w:rsidR="00F8576E" w:rsidRDefault="00961925"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w:t>
      </w:r>
      <w:r w:rsidR="00F8576E">
        <w:rPr>
          <w:color w:val="000000"/>
          <w:sz w:val="22"/>
          <w:szCs w:val="22"/>
        </w:rPr>
        <w:t>.2.</w:t>
      </w:r>
      <w:r w:rsidR="00F8576E">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7FB9E1A" w14:textId="6DA12ACF" w:rsidR="00F8576E" w:rsidRDefault="00961925"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w:t>
      </w:r>
      <w:r w:rsidR="00F8576E">
        <w:rPr>
          <w:color w:val="000000"/>
          <w:sz w:val="22"/>
          <w:szCs w:val="22"/>
        </w:rPr>
        <w:t>.3.</w:t>
      </w:r>
      <w:r w:rsidR="00F8576E">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8F08366" w14:textId="77777777" w:rsidR="00F8576E" w:rsidRPr="00A52F0E" w:rsidRDefault="00F8576E"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964CF1" w:rsidRPr="000433DF" w14:paraId="43C08A50" w14:textId="77777777" w:rsidTr="00505A2D">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427C03"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259C4DD7"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630745"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1ADDED"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964CF1" w:rsidRPr="000433DF" w14:paraId="4C956E5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87084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7354CD1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p w14:paraId="174C50D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C9D4"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6FDCAAAC" w14:textId="77777777" w:rsidR="00964CF1" w:rsidRPr="00B300D0" w:rsidRDefault="00964CF1" w:rsidP="00505A2D">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8C6E75" w14:textId="77777777" w:rsidR="00964CF1" w:rsidRPr="00F0061D" w:rsidRDefault="00964CF1" w:rsidP="00505A2D">
            <w:pPr>
              <w:tabs>
                <w:tab w:val="left" w:pos="567"/>
              </w:tabs>
              <w:ind w:right="57"/>
              <w:jc w:val="both"/>
              <w:rPr>
                <w:sz w:val="22"/>
                <w:szCs w:val="22"/>
              </w:rPr>
            </w:pPr>
            <w:r w:rsidRPr="00F0061D">
              <w:rPr>
                <w:sz w:val="22"/>
                <w:szCs w:val="22"/>
              </w:rPr>
              <w:t xml:space="preserve">Заказчик </w:t>
            </w:r>
            <w:r>
              <w:rPr>
                <w:sz w:val="22"/>
                <w:szCs w:val="22"/>
              </w:rPr>
              <w:t>1 (Заказчик</w:t>
            </w:r>
            <w:r w:rsidRPr="00F0061D">
              <w:rPr>
                <w:sz w:val="22"/>
                <w:szCs w:val="22"/>
              </w:rPr>
              <w:t>– координатор</w:t>
            </w:r>
            <w:r>
              <w:rPr>
                <w:sz w:val="22"/>
                <w:szCs w:val="22"/>
              </w:rPr>
              <w:t>)</w:t>
            </w:r>
            <w:r w:rsidRPr="00F0061D">
              <w:rPr>
                <w:sz w:val="22"/>
                <w:szCs w:val="22"/>
              </w:rPr>
              <w:t>: Фонд развития интернет – инициатив</w:t>
            </w:r>
          </w:p>
          <w:p w14:paraId="497686F3" w14:textId="6A56B74B" w:rsidR="00964CF1" w:rsidRDefault="00964CF1" w:rsidP="00505A2D">
            <w:pPr>
              <w:tabs>
                <w:tab w:val="left" w:pos="567"/>
              </w:tabs>
              <w:ind w:right="57"/>
              <w:jc w:val="both"/>
              <w:rPr>
                <w:sz w:val="22"/>
                <w:szCs w:val="22"/>
              </w:rPr>
            </w:pPr>
            <w:r w:rsidRPr="00F0061D">
              <w:rPr>
                <w:sz w:val="22"/>
                <w:szCs w:val="22"/>
              </w:rPr>
              <w:t xml:space="preserve">Заказчик </w:t>
            </w:r>
            <w:r>
              <w:rPr>
                <w:sz w:val="22"/>
                <w:szCs w:val="22"/>
              </w:rPr>
              <w:t>2 ООО «ФРИИ Инвест»</w:t>
            </w:r>
          </w:p>
          <w:p w14:paraId="00C9CCEF" w14:textId="14E56FD9" w:rsidR="004B069A" w:rsidRPr="00F0061D" w:rsidRDefault="008E42E9" w:rsidP="00505A2D">
            <w:pPr>
              <w:tabs>
                <w:tab w:val="left" w:pos="567"/>
              </w:tabs>
              <w:ind w:right="57"/>
              <w:jc w:val="both"/>
              <w:rPr>
                <w:sz w:val="22"/>
                <w:szCs w:val="22"/>
              </w:rPr>
            </w:pPr>
            <w:r>
              <w:rPr>
                <w:sz w:val="22"/>
                <w:szCs w:val="22"/>
              </w:rPr>
              <w:t>Заказчик</w:t>
            </w:r>
            <w:r w:rsidR="0081627C">
              <w:rPr>
                <w:sz w:val="22"/>
                <w:szCs w:val="22"/>
              </w:rPr>
              <w:t xml:space="preserve"> 3</w:t>
            </w:r>
            <w:r w:rsidR="004B069A">
              <w:t xml:space="preserve"> </w:t>
            </w:r>
            <w:r w:rsidR="004B069A" w:rsidRPr="004B069A">
              <w:rPr>
                <w:sz w:val="22"/>
                <w:szCs w:val="22"/>
              </w:rPr>
              <w:t>ООО "</w:t>
            </w:r>
            <w:r w:rsidR="000470F9">
              <w:rPr>
                <w:sz w:val="22"/>
                <w:szCs w:val="22"/>
              </w:rPr>
              <w:t>Техцентр</w:t>
            </w:r>
            <w:r w:rsidR="004B069A" w:rsidRPr="004B069A">
              <w:rPr>
                <w:sz w:val="22"/>
                <w:szCs w:val="22"/>
              </w:rPr>
              <w:t>"</w:t>
            </w:r>
            <w:r w:rsidR="004B069A">
              <w:rPr>
                <w:sz w:val="22"/>
                <w:szCs w:val="22"/>
              </w:rPr>
              <w:t xml:space="preserve"> </w:t>
            </w:r>
          </w:p>
          <w:p w14:paraId="1CBAFD55" w14:textId="77777777" w:rsidR="00964CF1" w:rsidRPr="00464C5F" w:rsidRDefault="00964CF1" w:rsidP="00505A2D">
            <w:pPr>
              <w:tabs>
                <w:tab w:val="left" w:pos="567"/>
              </w:tabs>
              <w:ind w:right="57"/>
              <w:jc w:val="both"/>
              <w:rPr>
                <w:sz w:val="22"/>
                <w:szCs w:val="22"/>
              </w:rPr>
            </w:pPr>
            <w:r w:rsidRPr="001B1FE6">
              <w:rPr>
                <w:sz w:val="22"/>
                <w:szCs w:val="22"/>
              </w:rPr>
              <w:t xml:space="preserve">Договоры по результатам консолидированной закупки </w:t>
            </w:r>
            <w:r>
              <w:rPr>
                <w:sz w:val="22"/>
                <w:szCs w:val="22"/>
              </w:rPr>
              <w:t>будут заключены</w:t>
            </w:r>
            <w:r w:rsidRPr="001B1FE6">
              <w:rPr>
                <w:sz w:val="22"/>
                <w:szCs w:val="22"/>
              </w:rPr>
              <w:t xml:space="preserve"> каждым заказчиком самостоятельно, на определенный в докуме</w:t>
            </w:r>
            <w:r>
              <w:rPr>
                <w:sz w:val="22"/>
                <w:szCs w:val="22"/>
              </w:rPr>
              <w:t xml:space="preserve">нтации о закупке объем </w:t>
            </w:r>
            <w:r w:rsidRPr="001B1FE6">
              <w:rPr>
                <w:sz w:val="22"/>
                <w:szCs w:val="22"/>
              </w:rPr>
              <w:t xml:space="preserve"> и по цене, пропорциональной проценту снижения от НМЦ договора</w:t>
            </w:r>
            <w:r>
              <w:rPr>
                <w:sz w:val="22"/>
                <w:szCs w:val="22"/>
              </w:rPr>
              <w:t>.</w:t>
            </w:r>
          </w:p>
        </w:tc>
      </w:tr>
      <w:tr w:rsidR="00964CF1" w:rsidRPr="000433DF" w14:paraId="0833FC1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6A58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F8B5B5"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85FCB28"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1B00D" w14:textId="77777777" w:rsidR="00964CF1" w:rsidRPr="000433DF" w:rsidRDefault="00964CF1" w:rsidP="00505A2D">
            <w:pPr>
              <w:tabs>
                <w:tab w:val="left" w:pos="567"/>
              </w:tabs>
              <w:ind w:left="57" w:right="57"/>
              <w:jc w:val="both"/>
              <w:rPr>
                <w:sz w:val="22"/>
                <w:szCs w:val="22"/>
              </w:rPr>
            </w:pPr>
            <w:r w:rsidRPr="000433DF">
              <w:rPr>
                <w:rStyle w:val="spanbodytext21"/>
                <w:sz w:val="22"/>
                <w:szCs w:val="22"/>
              </w:rPr>
              <w:t>Почтовый адрес:</w:t>
            </w:r>
            <w:r>
              <w:rPr>
                <w:rStyle w:val="spanbodytext21"/>
                <w:sz w:val="22"/>
                <w:szCs w:val="22"/>
              </w:rPr>
              <w:t xml:space="preserve"> </w:t>
            </w:r>
            <w:r w:rsidRPr="000433DF">
              <w:rPr>
                <w:sz w:val="22"/>
                <w:szCs w:val="22"/>
              </w:rPr>
              <w:t xml:space="preserve">101000, г. Москва, ул. Мясницкая, д.13, стр.18. </w:t>
            </w:r>
          </w:p>
          <w:p w14:paraId="0DFBDD62" w14:textId="77777777" w:rsidR="00964CF1" w:rsidRPr="006444EF" w:rsidRDefault="00964CF1" w:rsidP="00505A2D">
            <w:pPr>
              <w:tabs>
                <w:tab w:val="left" w:pos="567"/>
              </w:tabs>
              <w:ind w:left="57" w:right="57"/>
              <w:jc w:val="both"/>
              <w:rPr>
                <w:sz w:val="22"/>
                <w:szCs w:val="22"/>
              </w:rPr>
            </w:pPr>
            <w:r w:rsidRPr="000433DF">
              <w:rPr>
                <w:sz w:val="22"/>
                <w:szCs w:val="22"/>
              </w:rPr>
              <w:t>Контактное лицо:</w:t>
            </w:r>
            <w:r>
              <w:rPr>
                <w:sz w:val="22"/>
                <w:szCs w:val="22"/>
              </w:rPr>
              <w:t xml:space="preserve"> специалист по закупкам Попова Ирина Александровна</w:t>
            </w:r>
            <w:r w:rsidRPr="000433DF">
              <w:rPr>
                <w:sz w:val="22"/>
                <w:szCs w:val="22"/>
              </w:rPr>
              <w:t xml:space="preserve">, контактный телефон: +7 495 258 88 77. </w:t>
            </w:r>
          </w:p>
          <w:p w14:paraId="1268B96B" w14:textId="77777777" w:rsidR="00964CF1" w:rsidRPr="006444EF" w:rsidRDefault="00964CF1" w:rsidP="00505A2D">
            <w:pPr>
              <w:tabs>
                <w:tab w:val="left" w:pos="567"/>
              </w:tabs>
              <w:ind w:left="57" w:right="57"/>
              <w:jc w:val="both"/>
              <w:rPr>
                <w:sz w:val="22"/>
                <w:szCs w:val="22"/>
              </w:rPr>
            </w:pPr>
            <w:r w:rsidRPr="000433DF">
              <w:rPr>
                <w:sz w:val="22"/>
                <w:szCs w:val="22"/>
              </w:rPr>
              <w:t xml:space="preserve">Контактное лицо для заказа пропусков  - сотрудники ресепшн (+7 495 258 88 77). </w:t>
            </w:r>
          </w:p>
          <w:p w14:paraId="569DF5EB" w14:textId="77777777" w:rsidR="00964CF1" w:rsidRPr="00F0061D" w:rsidRDefault="00964CF1" w:rsidP="00505A2D">
            <w:pPr>
              <w:tabs>
                <w:tab w:val="left" w:pos="567"/>
              </w:tabs>
              <w:ind w:left="57" w:right="57"/>
              <w:jc w:val="both"/>
              <w:rPr>
                <w:sz w:val="22"/>
                <w:szCs w:val="22"/>
              </w:rPr>
            </w:pPr>
            <w:r w:rsidRPr="000433DF">
              <w:rPr>
                <w:sz w:val="22"/>
                <w:szCs w:val="22"/>
              </w:rPr>
              <w:t xml:space="preserve">Адрес электронной почты: </w:t>
            </w:r>
            <w:r>
              <w:rPr>
                <w:sz w:val="22"/>
                <w:szCs w:val="22"/>
                <w:lang w:val="en-US"/>
              </w:rPr>
              <w:t>ipopova</w:t>
            </w:r>
            <w:r>
              <w:rPr>
                <w:sz w:val="22"/>
                <w:szCs w:val="22"/>
              </w:rPr>
              <w:t>@iidf.</w:t>
            </w:r>
            <w:r>
              <w:rPr>
                <w:sz w:val="22"/>
                <w:szCs w:val="22"/>
                <w:lang w:val="en-US"/>
              </w:rPr>
              <w:t>ru</w:t>
            </w:r>
          </w:p>
          <w:p w14:paraId="04F00D1E" w14:textId="77777777" w:rsidR="00964CF1" w:rsidRPr="000433DF" w:rsidRDefault="00964CF1" w:rsidP="00505A2D">
            <w:pPr>
              <w:tabs>
                <w:tab w:val="left" w:pos="567"/>
              </w:tabs>
              <w:ind w:left="57" w:right="57"/>
              <w:jc w:val="both"/>
              <w:rPr>
                <w:b/>
                <w:iCs/>
                <w:spacing w:val="1"/>
                <w:sz w:val="22"/>
                <w:szCs w:val="22"/>
              </w:rPr>
            </w:pPr>
            <w:r w:rsidRPr="000433DF">
              <w:rPr>
                <w:sz w:val="22"/>
                <w:szCs w:val="22"/>
              </w:rPr>
              <w:t xml:space="preserve">Сайт Заказчика в сети «Интернет» </w:t>
            </w:r>
            <w:hyperlink r:id="rId9" w:history="1">
              <w:r w:rsidRPr="000433DF">
                <w:rPr>
                  <w:rStyle w:val="affb"/>
                  <w:sz w:val="22"/>
                  <w:szCs w:val="22"/>
                </w:rPr>
                <w:t>www.iidf.ru</w:t>
              </w:r>
            </w:hyperlink>
            <w:r w:rsidRPr="000433DF">
              <w:rPr>
                <w:sz w:val="22"/>
                <w:szCs w:val="22"/>
              </w:rPr>
              <w:t>.</w:t>
            </w:r>
          </w:p>
        </w:tc>
      </w:tr>
      <w:tr w:rsidR="00964CF1" w:rsidRPr="000433DF" w14:paraId="1886B35D" w14:textId="77777777" w:rsidTr="00505A2D">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5A96B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5478DE"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DB1B1" w14:textId="77777777" w:rsidR="00964CF1" w:rsidRPr="00F0061D" w:rsidRDefault="00964CF1" w:rsidP="00505A2D">
            <w:pPr>
              <w:rPr>
                <w:sz w:val="22"/>
                <w:szCs w:val="22"/>
              </w:rPr>
            </w:pPr>
            <w:r>
              <w:rPr>
                <w:sz w:val="22"/>
                <w:szCs w:val="22"/>
              </w:rPr>
              <w:t>Право заключения договора на оказание услуг добровольного медицинского страхования.  (Консолидированная закупка)</w:t>
            </w:r>
          </w:p>
        </w:tc>
      </w:tr>
      <w:tr w:rsidR="00964CF1" w:rsidRPr="000433DF" w14:paraId="192FB02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9BA52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26CF" w14:textId="77777777" w:rsidR="00964CF1" w:rsidRPr="00B300D0" w:rsidRDefault="00964CF1" w:rsidP="00505A2D">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991EA" w14:textId="77777777" w:rsidR="00964CF1" w:rsidRPr="007A5A61" w:rsidRDefault="00CE2E39" w:rsidP="00505A2D">
            <w:pPr>
              <w:pStyle w:val="ConsPlusNormal"/>
              <w:widowControl/>
              <w:tabs>
                <w:tab w:val="left" w:pos="567"/>
              </w:tabs>
              <w:ind w:right="57" w:firstLine="0"/>
              <w:jc w:val="both"/>
              <w:rPr>
                <w:rFonts w:ascii="Times New Roman" w:hAnsi="Times New Roman" w:cs="Times New Roman"/>
                <w:sz w:val="22"/>
                <w:szCs w:val="22"/>
              </w:rPr>
            </w:pPr>
            <w:hyperlink r:id="rId10" w:history="1">
              <w:r w:rsidR="00964CF1" w:rsidRPr="004230FE">
                <w:rPr>
                  <w:rStyle w:val="affb"/>
                  <w:rFonts w:ascii="Times New Roman" w:hAnsi="Times New Roman"/>
                  <w:sz w:val="22"/>
                  <w:szCs w:val="22"/>
                </w:rPr>
                <w:t>https://www.iidf.ru/fond/orders/</w:t>
              </w:r>
            </w:hyperlink>
            <w:r w:rsidR="00964CF1">
              <w:rPr>
                <w:rFonts w:ascii="Times New Roman" w:hAnsi="Times New Roman" w:cs="Times New Roman"/>
                <w:sz w:val="22"/>
                <w:szCs w:val="22"/>
              </w:rPr>
              <w:t xml:space="preserve"> </w:t>
            </w:r>
          </w:p>
        </w:tc>
      </w:tr>
      <w:tr w:rsidR="00964CF1" w:rsidRPr="000433DF" w14:paraId="50969A1E"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84879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2FFD4"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032D3C8A"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82969" w14:textId="77777777" w:rsidR="00964CF1" w:rsidRPr="000433DF" w:rsidRDefault="00964CF1" w:rsidP="00505A2D">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 xml:space="preserve">Наименование, количество и место поставки товаров (выполнения работ, оказания услуг): </w:t>
            </w:r>
            <w:r w:rsidRPr="000433DF">
              <w:rPr>
                <w:sz w:val="22"/>
                <w:szCs w:val="22"/>
              </w:rPr>
              <w:t>определено в технической части закупочной документации (Часть VI).</w:t>
            </w:r>
          </w:p>
          <w:bookmarkEnd w:id="294"/>
          <w:bookmarkEnd w:id="295"/>
          <w:bookmarkEnd w:id="296"/>
          <w:p w14:paraId="11D99297" w14:textId="77777777" w:rsidR="00964CF1" w:rsidRDefault="00964CF1" w:rsidP="00505A2D">
            <w:pPr>
              <w:pStyle w:val="ab"/>
              <w:tabs>
                <w:tab w:val="left" w:pos="567"/>
              </w:tabs>
              <w:ind w:left="57" w:right="57"/>
              <w:jc w:val="both"/>
              <w:rPr>
                <w:noProof/>
                <w:sz w:val="22"/>
                <w:szCs w:val="22"/>
              </w:rPr>
            </w:pPr>
            <w:r w:rsidRPr="000433DF">
              <w:rPr>
                <w:b/>
                <w:noProof/>
                <w:sz w:val="22"/>
                <w:szCs w:val="22"/>
              </w:rPr>
              <w:t xml:space="preserve">Срок поставки товаров </w:t>
            </w:r>
            <w:r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
          <w:p w14:paraId="62D9758F" w14:textId="77777777" w:rsidR="00964CF1" w:rsidRDefault="00964CF1" w:rsidP="00505A2D">
            <w:pPr>
              <w:pStyle w:val="ab"/>
              <w:tabs>
                <w:tab w:val="left" w:pos="567"/>
              </w:tabs>
              <w:ind w:left="57" w:right="57"/>
              <w:jc w:val="both"/>
              <w:rPr>
                <w:sz w:val="22"/>
                <w:szCs w:val="22"/>
              </w:rPr>
            </w:pPr>
            <w:r>
              <w:rPr>
                <w:sz w:val="22"/>
                <w:szCs w:val="22"/>
              </w:rPr>
              <w:t>В течение 12 (Двенадцати) месяцев с момента заключения Договора.</w:t>
            </w:r>
          </w:p>
          <w:p w14:paraId="4B7FCC76" w14:textId="77777777" w:rsidR="00964CF1" w:rsidRDefault="00964CF1" w:rsidP="00505A2D">
            <w:pPr>
              <w:pStyle w:val="ab"/>
              <w:tabs>
                <w:tab w:val="left" w:pos="567"/>
              </w:tabs>
              <w:ind w:left="57" w:right="57"/>
              <w:jc w:val="both"/>
              <w:rPr>
                <w:sz w:val="22"/>
                <w:szCs w:val="22"/>
              </w:rPr>
            </w:pPr>
          </w:p>
          <w:p w14:paraId="00D398B9" w14:textId="1C12B78B" w:rsidR="00964CF1" w:rsidRPr="000433DF" w:rsidRDefault="00964CF1" w:rsidP="008F119A">
            <w:pPr>
              <w:pStyle w:val="ab"/>
              <w:tabs>
                <w:tab w:val="left" w:pos="567"/>
              </w:tabs>
              <w:ind w:left="57" w:right="57"/>
              <w:jc w:val="both"/>
              <w:rPr>
                <w:sz w:val="22"/>
                <w:szCs w:val="22"/>
              </w:rPr>
            </w:pPr>
            <w:r>
              <w:rPr>
                <w:sz w:val="22"/>
                <w:szCs w:val="22"/>
              </w:rPr>
              <w:t xml:space="preserve">Количество застрахованных на дату вступления в силу Договоров составит  </w:t>
            </w:r>
            <w:r w:rsidR="008F119A">
              <w:rPr>
                <w:sz w:val="22"/>
                <w:szCs w:val="22"/>
              </w:rPr>
              <w:t xml:space="preserve">не менее </w:t>
            </w:r>
            <w:r w:rsidR="000A2EF4">
              <w:rPr>
                <w:sz w:val="22"/>
                <w:szCs w:val="22"/>
              </w:rPr>
              <w:t>26</w:t>
            </w:r>
            <w:r w:rsidRPr="00BB7A21">
              <w:rPr>
                <w:sz w:val="22"/>
                <w:szCs w:val="22"/>
              </w:rPr>
              <w:t xml:space="preserve"> человек</w:t>
            </w:r>
            <w:r>
              <w:rPr>
                <w:sz w:val="22"/>
                <w:szCs w:val="22"/>
              </w:rPr>
              <w:t>.</w:t>
            </w:r>
          </w:p>
        </w:tc>
      </w:tr>
      <w:tr w:rsidR="00964CF1" w:rsidRPr="000433DF" w14:paraId="1E71D4D0"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3517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79C628" w14:textId="77777777"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B3CAA4" w14:textId="77777777" w:rsidR="00964CF1" w:rsidRPr="007F4101" w:rsidRDefault="00964CF1" w:rsidP="00505A2D">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964CF1" w:rsidRPr="000433DF" w14:paraId="0182A63B" w14:textId="77777777" w:rsidTr="00920B1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FE043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F52F04" w14:textId="77777777" w:rsidR="00964CF1"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3F196F4A" w14:textId="77777777" w:rsidR="00964CF1" w:rsidRDefault="00964CF1" w:rsidP="00505A2D">
            <w:pPr>
              <w:keepNext/>
              <w:keepLines/>
              <w:widowControl w:val="0"/>
              <w:suppressLineNumbers/>
              <w:tabs>
                <w:tab w:val="left" w:pos="567"/>
              </w:tabs>
              <w:suppressAutoHyphens/>
              <w:ind w:left="57" w:right="57"/>
              <w:rPr>
                <w:b/>
                <w:sz w:val="22"/>
                <w:szCs w:val="22"/>
              </w:rPr>
            </w:pPr>
          </w:p>
          <w:p w14:paraId="4DCF449F" w14:textId="77777777" w:rsidR="00964CF1" w:rsidRDefault="00964CF1" w:rsidP="00505A2D">
            <w:pPr>
              <w:keepNext/>
              <w:keepLines/>
              <w:widowControl w:val="0"/>
              <w:suppressLineNumbers/>
              <w:tabs>
                <w:tab w:val="left" w:pos="567"/>
              </w:tabs>
              <w:suppressAutoHyphens/>
              <w:ind w:left="57" w:right="57"/>
              <w:rPr>
                <w:b/>
                <w:sz w:val="22"/>
                <w:szCs w:val="22"/>
              </w:rPr>
            </w:pPr>
          </w:p>
          <w:p w14:paraId="23886054" w14:textId="5905C790"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Ц</w:t>
            </w:r>
            <w:r w:rsidRPr="00742FB1">
              <w:rPr>
                <w:b/>
                <w:sz w:val="22"/>
                <w:szCs w:val="22"/>
              </w:rPr>
              <w:t>ена единицы услуги  (</w:t>
            </w:r>
            <w:r>
              <w:rPr>
                <w:b/>
                <w:sz w:val="22"/>
                <w:szCs w:val="22"/>
              </w:rPr>
              <w:t xml:space="preserve">годовой тариф </w:t>
            </w:r>
            <w:r w:rsidRPr="00742FB1">
              <w:rPr>
                <w:b/>
                <w:sz w:val="22"/>
                <w:szCs w:val="22"/>
              </w:rPr>
              <w:t xml:space="preserve"> программы страхования)</w:t>
            </w:r>
            <w:r w:rsidR="006E6A7E">
              <w:rPr>
                <w:b/>
                <w:sz w:val="22"/>
                <w:szCs w:val="22"/>
              </w:rPr>
              <w:t>, сумма единичных расценок</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5F2F97D" w14:textId="717BC852" w:rsidR="002D3524" w:rsidRDefault="009A6AD5" w:rsidP="00505A2D">
            <w:pPr>
              <w:ind w:left="114" w:right="283"/>
              <w:jc w:val="both"/>
              <w:rPr>
                <w:sz w:val="22"/>
                <w:szCs w:val="22"/>
              </w:rPr>
            </w:pPr>
            <w:r w:rsidRPr="009A6AD5">
              <w:rPr>
                <w:sz w:val="22"/>
                <w:szCs w:val="22"/>
              </w:rPr>
              <w:t>В качестве начальной максимальной цены установлена сумма начальных цен</w:t>
            </w:r>
            <w:r w:rsidR="006E6A7E">
              <w:rPr>
                <w:sz w:val="22"/>
                <w:szCs w:val="22"/>
              </w:rPr>
              <w:t xml:space="preserve"> по годовым тарифам </w:t>
            </w:r>
            <w:r w:rsidR="00675F09">
              <w:rPr>
                <w:sz w:val="22"/>
                <w:szCs w:val="22"/>
              </w:rPr>
              <w:t>Программы</w:t>
            </w:r>
            <w:r w:rsidR="002D3524">
              <w:rPr>
                <w:sz w:val="22"/>
                <w:szCs w:val="22"/>
              </w:rPr>
              <w:t xml:space="preserve"> </w:t>
            </w:r>
            <w:r w:rsidR="00100DA4">
              <w:rPr>
                <w:sz w:val="22"/>
                <w:szCs w:val="22"/>
              </w:rPr>
              <w:t xml:space="preserve">1 </w:t>
            </w:r>
            <w:r w:rsidR="002D3524">
              <w:rPr>
                <w:sz w:val="22"/>
                <w:szCs w:val="22"/>
              </w:rPr>
              <w:t xml:space="preserve">и Программы 2 </w:t>
            </w:r>
            <w:r w:rsidR="006E6A7E">
              <w:rPr>
                <w:sz w:val="22"/>
                <w:szCs w:val="22"/>
              </w:rPr>
              <w:t>в размере</w:t>
            </w:r>
            <w:r w:rsidRPr="009A6AD5">
              <w:rPr>
                <w:sz w:val="22"/>
                <w:szCs w:val="22"/>
              </w:rPr>
              <w:t xml:space="preserve"> </w:t>
            </w:r>
            <w:r w:rsidR="002D3524">
              <w:rPr>
                <w:sz w:val="22"/>
                <w:szCs w:val="22"/>
              </w:rPr>
              <w:t xml:space="preserve">   </w:t>
            </w:r>
          </w:p>
          <w:p w14:paraId="256A8DBC" w14:textId="39484E5C" w:rsidR="009A6AD5" w:rsidRPr="006E6A7E" w:rsidRDefault="000470F9" w:rsidP="00505A2D">
            <w:pPr>
              <w:ind w:left="114" w:right="283"/>
              <w:jc w:val="both"/>
              <w:rPr>
                <w:b/>
                <w:sz w:val="24"/>
                <w:szCs w:val="24"/>
              </w:rPr>
            </w:pPr>
            <w:r>
              <w:rPr>
                <w:sz w:val="22"/>
                <w:szCs w:val="22"/>
              </w:rPr>
              <w:t>147</w:t>
            </w:r>
            <w:r w:rsidR="002D3524">
              <w:rPr>
                <w:sz w:val="22"/>
                <w:szCs w:val="22"/>
              </w:rPr>
              <w:t xml:space="preserve"> </w:t>
            </w:r>
            <w:r>
              <w:rPr>
                <w:sz w:val="22"/>
                <w:szCs w:val="22"/>
              </w:rPr>
              <w:t>899,00 (Сто сорок семь тысяч восемьсот девяносто девять) руб., 00 коп.</w:t>
            </w:r>
          </w:p>
          <w:p w14:paraId="03CC2690" w14:textId="34C0E002" w:rsidR="009A6AD5" w:rsidRDefault="006E6A7E" w:rsidP="00505A2D">
            <w:pPr>
              <w:ind w:left="114" w:right="283"/>
              <w:jc w:val="both"/>
              <w:rPr>
                <w:sz w:val="22"/>
                <w:szCs w:val="22"/>
              </w:rPr>
            </w:pPr>
            <w:r>
              <w:rPr>
                <w:sz w:val="22"/>
                <w:szCs w:val="22"/>
              </w:rPr>
              <w:t>Цена за единицу (размер годового тарифа по Программам 1, 2</w:t>
            </w:r>
            <w:r w:rsidRPr="006E6A7E">
              <w:rPr>
                <w:sz w:val="22"/>
                <w:szCs w:val="22"/>
              </w:rPr>
              <w:t>, а также сумма единичных расценок не могут превышать  установленных начальных максимальных цен.</w:t>
            </w:r>
          </w:p>
          <w:p w14:paraId="0595D94F" w14:textId="2EFCCD37" w:rsidR="00920B19" w:rsidRPr="00632008" w:rsidRDefault="00920B19" w:rsidP="00920B19">
            <w:pPr>
              <w:ind w:left="114" w:right="283"/>
              <w:jc w:val="both"/>
              <w:rPr>
                <w:b/>
                <w:sz w:val="22"/>
                <w:szCs w:val="22"/>
                <w:highlight w:val="yellow"/>
              </w:rPr>
            </w:pPr>
            <w:r w:rsidRPr="006407F8">
              <w:rPr>
                <w:sz w:val="22"/>
                <w:szCs w:val="22"/>
              </w:rPr>
              <w:t xml:space="preserve">Максимальный размер годового тарифа по </w:t>
            </w:r>
            <w:r w:rsidRPr="00F3450C">
              <w:rPr>
                <w:b/>
                <w:sz w:val="22"/>
                <w:szCs w:val="22"/>
              </w:rPr>
              <w:t>Программе 1</w:t>
            </w:r>
            <w:r w:rsidRPr="006407F8">
              <w:rPr>
                <w:sz w:val="22"/>
                <w:szCs w:val="22"/>
              </w:rPr>
              <w:t xml:space="preserve">- </w:t>
            </w:r>
            <w:r w:rsidR="000470F9">
              <w:rPr>
                <w:sz w:val="22"/>
                <w:szCs w:val="22"/>
              </w:rPr>
              <w:t>90500</w:t>
            </w:r>
            <w:r w:rsidR="00AC664E" w:rsidRPr="00AC664E">
              <w:rPr>
                <w:sz w:val="22"/>
                <w:szCs w:val="22"/>
              </w:rPr>
              <w:t>,00</w:t>
            </w:r>
            <w:r w:rsidR="00AC664E">
              <w:rPr>
                <w:sz w:val="22"/>
                <w:szCs w:val="22"/>
              </w:rPr>
              <w:t xml:space="preserve"> (</w:t>
            </w:r>
            <w:r w:rsidR="000470F9">
              <w:rPr>
                <w:sz w:val="22"/>
                <w:szCs w:val="22"/>
              </w:rPr>
              <w:t>Девяносто тысяч пятьсот</w:t>
            </w:r>
            <w:r w:rsidR="00AC664E">
              <w:rPr>
                <w:sz w:val="22"/>
                <w:szCs w:val="22"/>
              </w:rPr>
              <w:t>) руб., 00 коп.</w:t>
            </w:r>
          </w:p>
          <w:p w14:paraId="0CBA66BE" w14:textId="77777777" w:rsidR="00920B19" w:rsidRPr="00632008" w:rsidRDefault="00920B19" w:rsidP="00920B19">
            <w:pPr>
              <w:ind w:left="114" w:right="283"/>
              <w:jc w:val="both"/>
              <w:rPr>
                <w:sz w:val="22"/>
                <w:szCs w:val="22"/>
                <w:highlight w:val="yellow"/>
              </w:rPr>
            </w:pPr>
          </w:p>
          <w:p w14:paraId="07BD23C9" w14:textId="5A25A131" w:rsidR="00AC664E" w:rsidRDefault="00920B19" w:rsidP="00AC664E">
            <w:pPr>
              <w:ind w:left="114" w:right="283"/>
              <w:jc w:val="both"/>
              <w:rPr>
                <w:sz w:val="22"/>
                <w:szCs w:val="22"/>
              </w:rPr>
            </w:pPr>
            <w:r w:rsidRPr="006E6A7E">
              <w:rPr>
                <w:sz w:val="22"/>
                <w:szCs w:val="22"/>
              </w:rPr>
              <w:t xml:space="preserve">Максимальный размер годового тарифа по </w:t>
            </w:r>
            <w:r w:rsidRPr="006E6A7E">
              <w:rPr>
                <w:b/>
                <w:sz w:val="22"/>
                <w:szCs w:val="22"/>
              </w:rPr>
              <w:t xml:space="preserve">Программе 2  - </w:t>
            </w:r>
            <w:r w:rsidR="000470F9" w:rsidRPr="00100DA4">
              <w:rPr>
                <w:bCs/>
                <w:sz w:val="22"/>
                <w:szCs w:val="22"/>
              </w:rPr>
              <w:t>57399</w:t>
            </w:r>
            <w:r w:rsidR="00AC664E" w:rsidRPr="00100DA4">
              <w:rPr>
                <w:bCs/>
                <w:sz w:val="22"/>
                <w:szCs w:val="22"/>
              </w:rPr>
              <w:t>,</w:t>
            </w:r>
            <w:r w:rsidR="00AC664E" w:rsidRPr="00AC664E">
              <w:rPr>
                <w:sz w:val="22"/>
                <w:szCs w:val="22"/>
              </w:rPr>
              <w:t xml:space="preserve">00 (Пятьдесят семь тысяч </w:t>
            </w:r>
            <w:r w:rsidR="000470F9">
              <w:rPr>
                <w:sz w:val="22"/>
                <w:szCs w:val="22"/>
              </w:rPr>
              <w:t>триста девяносто девять</w:t>
            </w:r>
            <w:r w:rsidR="00AC664E" w:rsidRPr="00AC664E">
              <w:rPr>
                <w:sz w:val="22"/>
                <w:szCs w:val="22"/>
              </w:rPr>
              <w:t>) руб.. 00 коп.</w:t>
            </w:r>
          </w:p>
          <w:p w14:paraId="08EBE4AB" w14:textId="77777777" w:rsidR="006E6A7E" w:rsidRDefault="006E6A7E" w:rsidP="00AC664E">
            <w:pPr>
              <w:ind w:left="114" w:right="283"/>
              <w:jc w:val="both"/>
              <w:rPr>
                <w:sz w:val="22"/>
                <w:szCs w:val="22"/>
              </w:rPr>
            </w:pPr>
          </w:p>
          <w:p w14:paraId="30102D52" w14:textId="61C4457C" w:rsidR="006E6A7E" w:rsidRPr="00AC664E" w:rsidRDefault="006E6A7E" w:rsidP="00AC664E">
            <w:pPr>
              <w:ind w:left="114" w:right="283"/>
              <w:jc w:val="both"/>
              <w:rPr>
                <w:sz w:val="22"/>
                <w:szCs w:val="22"/>
                <w:highlight w:val="yellow"/>
              </w:rPr>
            </w:pPr>
            <w:r w:rsidRPr="006E6A7E">
              <w:rPr>
                <w:sz w:val="22"/>
                <w:szCs w:val="22"/>
              </w:rPr>
              <w:t>Предельный бюджет закупки:</w:t>
            </w:r>
            <w:r w:rsidR="00DD18F7">
              <w:rPr>
                <w:sz w:val="22"/>
                <w:szCs w:val="22"/>
              </w:rPr>
              <w:t xml:space="preserve"> </w:t>
            </w:r>
            <w:r w:rsidR="00DD18F7" w:rsidRPr="00DD18F7">
              <w:rPr>
                <w:sz w:val="22"/>
                <w:szCs w:val="22"/>
              </w:rPr>
              <w:t>2 860 800,00 (Два миллиона восемьсот шестьдесят тысяч восемьсот) руб.</w:t>
            </w:r>
            <w:r w:rsidR="000470F9">
              <w:rPr>
                <w:sz w:val="22"/>
                <w:szCs w:val="22"/>
              </w:rPr>
              <w:t xml:space="preserve"> коп.</w:t>
            </w:r>
          </w:p>
          <w:p w14:paraId="05F4202A" w14:textId="5B3D2195" w:rsidR="00632008" w:rsidRPr="000433DF" w:rsidRDefault="00632008" w:rsidP="00AC664E">
            <w:pPr>
              <w:ind w:left="114" w:right="283"/>
              <w:jc w:val="both"/>
              <w:rPr>
                <w:b/>
                <w:sz w:val="22"/>
                <w:szCs w:val="22"/>
              </w:rPr>
            </w:pPr>
          </w:p>
        </w:tc>
      </w:tr>
      <w:tr w:rsidR="00964CF1" w:rsidRPr="000433DF" w14:paraId="57E2E73B"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2FD70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9578E"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w:t>
            </w:r>
            <w:r w:rsidRPr="00B300D0">
              <w:rPr>
                <w:b/>
                <w:sz w:val="22"/>
                <w:szCs w:val="22"/>
              </w:rPr>
              <w:lastRenderedPageBreak/>
              <w:t xml:space="preserve">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950D" w14:textId="77777777" w:rsidR="00964CF1" w:rsidRPr="000433DF" w:rsidRDefault="00964CF1" w:rsidP="00505A2D">
            <w:pPr>
              <w:tabs>
                <w:tab w:val="left" w:pos="567"/>
              </w:tabs>
              <w:ind w:left="57" w:right="57"/>
              <w:jc w:val="both"/>
              <w:rPr>
                <w:bCs/>
                <w:sz w:val="22"/>
                <w:szCs w:val="22"/>
              </w:rPr>
            </w:pPr>
            <w:r>
              <w:rPr>
                <w:bCs/>
                <w:sz w:val="22"/>
                <w:szCs w:val="22"/>
              </w:rPr>
              <w:lastRenderedPageBreak/>
              <w:t>Страховая премия о</w:t>
            </w:r>
            <w:r w:rsidRPr="001B1FE6">
              <w:rPr>
                <w:bCs/>
                <w:sz w:val="22"/>
                <w:szCs w:val="22"/>
              </w:rPr>
              <w:t>плачивается единовременно безналичным платежом  путем перечисления на расчетный счет Страховщика.</w:t>
            </w:r>
          </w:p>
        </w:tc>
      </w:tr>
      <w:tr w:rsidR="00964CF1" w:rsidRPr="000433DF" w14:paraId="3C4B48B7" w14:textId="77777777" w:rsidTr="00505A2D">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D99F3" w14:textId="77777777" w:rsidR="00964CF1" w:rsidRPr="008F67FE" w:rsidRDefault="00964CF1" w:rsidP="00505A2D">
            <w:pPr>
              <w:tabs>
                <w:tab w:val="left" w:pos="567"/>
              </w:tabs>
              <w:ind w:left="57" w:right="57"/>
              <w:jc w:val="center"/>
              <w:rPr>
                <w:sz w:val="22"/>
                <w:szCs w:val="22"/>
              </w:rPr>
            </w:pPr>
            <w:bookmarkStart w:id="300" w:name="_Ref166312013"/>
            <w:r w:rsidRPr="008F67FE">
              <w:rPr>
                <w:sz w:val="22"/>
                <w:szCs w:val="22"/>
              </w:rPr>
              <w:t>8.</w:t>
            </w:r>
            <w:r>
              <w:rPr>
                <w:sz w:val="22"/>
                <w:szCs w:val="22"/>
              </w:rPr>
              <w:t>9</w:t>
            </w:r>
            <w:r w:rsidRPr="008F67FE">
              <w:rPr>
                <w:sz w:val="22"/>
                <w:szCs w:val="22"/>
              </w:rPr>
              <w:t>.</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7DF1D" w14:textId="77777777" w:rsidR="00964CF1" w:rsidRPr="000433DF" w:rsidRDefault="00964CF1" w:rsidP="00505A2D">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45571B39" w14:textId="77777777" w:rsidR="00964CF1" w:rsidRPr="000433DF" w:rsidRDefault="00964CF1" w:rsidP="00505A2D">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56F969" w14:textId="77777777" w:rsidR="00964CF1" w:rsidRPr="004B100F" w:rsidRDefault="00964CF1" w:rsidP="00505A2D">
            <w:pPr>
              <w:pStyle w:val="ab"/>
              <w:tabs>
                <w:tab w:val="left" w:pos="567"/>
                <w:tab w:val="left" w:pos="7201"/>
              </w:tabs>
              <w:ind w:left="57" w:right="57"/>
              <w:rPr>
                <w:sz w:val="22"/>
                <w:szCs w:val="22"/>
              </w:rPr>
            </w:pPr>
            <w:r>
              <w:rPr>
                <w:sz w:val="22"/>
                <w:szCs w:val="22"/>
              </w:rPr>
              <w:t xml:space="preserve">1. </w:t>
            </w:r>
            <w:r w:rsidRPr="004B100F">
              <w:rPr>
                <w:sz w:val="22"/>
                <w:szCs w:val="22"/>
              </w:rPr>
              <w:t>Участник 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w:t>
            </w:r>
            <w:r>
              <w:rPr>
                <w:sz w:val="22"/>
                <w:szCs w:val="22"/>
              </w:rPr>
              <w:t>ление добровольного личного</w:t>
            </w:r>
            <w:r w:rsidRPr="004B100F">
              <w:rPr>
                <w:sz w:val="22"/>
                <w:szCs w:val="22"/>
              </w:rPr>
              <w:t xml:space="preserve">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r>
              <w:rPr>
                <w:sz w:val="22"/>
                <w:szCs w:val="22"/>
              </w:rPr>
              <w:t xml:space="preserve"> – подтверждается копией Лицензии на осуществление страхования.</w:t>
            </w:r>
          </w:p>
          <w:p w14:paraId="51AAEFB5" w14:textId="77777777" w:rsidR="00964CF1" w:rsidRPr="004B100F" w:rsidRDefault="00964CF1" w:rsidP="00505A2D">
            <w:pPr>
              <w:pStyle w:val="ab"/>
              <w:tabs>
                <w:tab w:val="left" w:pos="567"/>
                <w:tab w:val="left" w:pos="7201"/>
              </w:tabs>
              <w:ind w:left="57" w:right="57"/>
              <w:rPr>
                <w:sz w:val="22"/>
                <w:szCs w:val="22"/>
              </w:rPr>
            </w:pPr>
            <w:r w:rsidRPr="004B100F">
              <w:rPr>
                <w:sz w:val="22"/>
                <w:szCs w:val="22"/>
              </w:rPr>
              <w:t>Требования, установленные Заказчиком:</w:t>
            </w:r>
          </w:p>
          <w:p w14:paraId="25BAE64C" w14:textId="18795B99" w:rsidR="00964CF1" w:rsidRDefault="00964CF1" w:rsidP="00505A2D">
            <w:pPr>
              <w:pStyle w:val="ab"/>
              <w:tabs>
                <w:tab w:val="left" w:pos="567"/>
              </w:tabs>
              <w:ind w:left="57" w:right="57"/>
              <w:rPr>
                <w:sz w:val="22"/>
                <w:szCs w:val="22"/>
              </w:rPr>
            </w:pPr>
            <w:r>
              <w:rPr>
                <w:sz w:val="22"/>
                <w:szCs w:val="22"/>
              </w:rPr>
              <w:t>2.</w:t>
            </w:r>
            <w:r w:rsidRPr="004B100F">
              <w:rPr>
                <w:sz w:val="22"/>
                <w:szCs w:val="22"/>
              </w:rPr>
              <w:tab/>
              <w:t xml:space="preserve">Рейтинг надежности страховой компании </w:t>
            </w:r>
            <w:r>
              <w:rPr>
                <w:sz w:val="22"/>
                <w:szCs w:val="22"/>
              </w:rPr>
              <w:t xml:space="preserve"> по версии рейтингового агентства </w:t>
            </w:r>
            <w:r w:rsidRPr="004B100F">
              <w:rPr>
                <w:sz w:val="22"/>
                <w:szCs w:val="22"/>
              </w:rPr>
              <w:t xml:space="preserve">«Эксперт РА» не ниже </w:t>
            </w:r>
            <w:r w:rsidR="00991F4B">
              <w:rPr>
                <w:sz w:val="22"/>
                <w:szCs w:val="22"/>
                <w:lang w:val="en-US"/>
              </w:rPr>
              <w:t>ru</w:t>
            </w:r>
            <w:r w:rsidRPr="00BB7A21">
              <w:rPr>
                <w:sz w:val="22"/>
                <w:szCs w:val="22"/>
              </w:rPr>
              <w:t>АА</w:t>
            </w:r>
            <w:r w:rsidR="00C90A72">
              <w:rPr>
                <w:sz w:val="22"/>
                <w:szCs w:val="22"/>
              </w:rPr>
              <w:t>+</w:t>
            </w:r>
            <w:r w:rsidRPr="00BB7A21">
              <w:rPr>
                <w:sz w:val="22"/>
                <w:szCs w:val="22"/>
              </w:rPr>
              <w:t>;</w:t>
            </w:r>
            <w:r>
              <w:rPr>
                <w:sz w:val="22"/>
                <w:szCs w:val="22"/>
              </w:rPr>
              <w:t xml:space="preserve">   может быть подтвержден Свидетельством о присвоении рейтинга финансовой надежности,  снимком  экрана </w:t>
            </w:r>
            <w:r w:rsidRPr="005E4B30">
              <w:rPr>
                <w:sz w:val="22"/>
                <w:szCs w:val="22"/>
              </w:rPr>
              <w:t xml:space="preserve"> </w:t>
            </w:r>
            <w:r>
              <w:rPr>
                <w:sz w:val="22"/>
                <w:szCs w:val="22"/>
              </w:rPr>
              <w:t xml:space="preserve">(скриншотом)  </w:t>
            </w:r>
            <w:r w:rsidRPr="005E4B30">
              <w:rPr>
                <w:sz w:val="22"/>
                <w:szCs w:val="22"/>
              </w:rPr>
              <w:t xml:space="preserve">с </w:t>
            </w:r>
            <w:r>
              <w:rPr>
                <w:sz w:val="22"/>
                <w:szCs w:val="22"/>
              </w:rPr>
              <w:t xml:space="preserve">  </w:t>
            </w:r>
            <w:r w:rsidRPr="005E4B30">
              <w:rPr>
                <w:sz w:val="22"/>
                <w:szCs w:val="22"/>
              </w:rPr>
              <w:t>сайта</w:t>
            </w:r>
            <w:r>
              <w:rPr>
                <w:sz w:val="22"/>
                <w:szCs w:val="22"/>
              </w:rPr>
              <w:t xml:space="preserve"> </w:t>
            </w:r>
            <w:hyperlink r:id="rId11" w:history="1">
              <w:r w:rsidRPr="00E35778">
                <w:rPr>
                  <w:color w:val="0000FF"/>
                  <w:u w:val="single"/>
                </w:rPr>
                <w:t>https://www.raexpert.ru/ratings/insurance/</w:t>
              </w:r>
            </w:hyperlink>
          </w:p>
          <w:p w14:paraId="0E21A889" w14:textId="50738186" w:rsidR="00964CF1" w:rsidRPr="00AB04F0" w:rsidRDefault="00964CF1" w:rsidP="00505A2D">
            <w:pPr>
              <w:pStyle w:val="ab"/>
              <w:tabs>
                <w:tab w:val="left" w:pos="567"/>
              </w:tabs>
              <w:ind w:left="57" w:right="57"/>
              <w:rPr>
                <w:sz w:val="22"/>
                <w:szCs w:val="22"/>
              </w:rPr>
            </w:pPr>
            <w:r>
              <w:rPr>
                <w:sz w:val="22"/>
                <w:szCs w:val="22"/>
              </w:rPr>
              <w:t xml:space="preserve">3. </w:t>
            </w:r>
            <w:r w:rsidRPr="004B100F">
              <w:rPr>
                <w:sz w:val="22"/>
                <w:szCs w:val="22"/>
              </w:rPr>
              <w:t>Опыт работы на рынке оказания услуг ДМС не менее 10 лет.</w:t>
            </w:r>
            <w:r w:rsidR="00C90A72">
              <w:rPr>
                <w:sz w:val="22"/>
                <w:szCs w:val="22"/>
              </w:rPr>
              <w:t xml:space="preserve"> Подтверждается выпиской из ЕГРЮЛ.</w:t>
            </w:r>
          </w:p>
        </w:tc>
      </w:tr>
      <w:tr w:rsidR="00964CF1" w:rsidRPr="000433DF" w14:paraId="4D668E8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31701E"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46"/>
            <w:bookmarkStart w:id="302"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A70E5C" w14:textId="77777777" w:rsidR="00964CF1" w:rsidRPr="000433DF" w:rsidRDefault="00964CF1" w:rsidP="00505A2D">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21DEA2A2" w14:textId="77777777" w:rsidR="00964CF1" w:rsidRPr="000433DF" w:rsidRDefault="00964CF1" w:rsidP="00505A2D">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11F811" w14:textId="77777777" w:rsidR="00964CF1" w:rsidRPr="000433DF" w:rsidRDefault="00964CF1" w:rsidP="00505A2D">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964CF1" w:rsidRPr="000433DF" w14:paraId="65BFF116" w14:textId="77777777" w:rsidTr="00F3450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594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47"/>
            <w:bookmarkStart w:id="304"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D851D5"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CC82854" w14:textId="1396482F" w:rsidR="00964CF1" w:rsidRPr="0026113A" w:rsidRDefault="00BB7A21" w:rsidP="00BB7A21">
            <w:pPr>
              <w:tabs>
                <w:tab w:val="left" w:pos="567"/>
              </w:tabs>
              <w:ind w:left="57" w:right="57"/>
              <w:jc w:val="both"/>
              <w:rPr>
                <w:b/>
                <w:sz w:val="22"/>
                <w:szCs w:val="22"/>
              </w:rPr>
            </w:pPr>
            <w:r w:rsidRPr="002F7D8E">
              <w:rPr>
                <w:b/>
                <w:sz w:val="22"/>
                <w:szCs w:val="22"/>
              </w:rPr>
              <w:t>с 2</w:t>
            </w:r>
            <w:r w:rsidR="00F55C80" w:rsidRPr="002F7D8E">
              <w:rPr>
                <w:b/>
                <w:sz w:val="22"/>
                <w:szCs w:val="22"/>
              </w:rPr>
              <w:t>6</w:t>
            </w:r>
            <w:r w:rsidRPr="002F7D8E">
              <w:rPr>
                <w:b/>
                <w:sz w:val="22"/>
                <w:szCs w:val="22"/>
              </w:rPr>
              <w:t xml:space="preserve"> </w:t>
            </w:r>
            <w:r w:rsidR="00C90A72" w:rsidRPr="002F7D8E">
              <w:rPr>
                <w:b/>
                <w:sz w:val="22"/>
                <w:szCs w:val="22"/>
              </w:rPr>
              <w:t>октября</w:t>
            </w:r>
            <w:r w:rsidRPr="002F7D8E">
              <w:rPr>
                <w:b/>
                <w:sz w:val="22"/>
                <w:szCs w:val="22"/>
              </w:rPr>
              <w:t xml:space="preserve"> 202</w:t>
            </w:r>
            <w:r w:rsidR="00C90A72" w:rsidRPr="002F7D8E">
              <w:rPr>
                <w:b/>
                <w:sz w:val="22"/>
                <w:szCs w:val="22"/>
              </w:rPr>
              <w:t>2</w:t>
            </w:r>
            <w:r w:rsidRPr="002F7D8E">
              <w:rPr>
                <w:b/>
                <w:sz w:val="22"/>
                <w:szCs w:val="22"/>
              </w:rPr>
              <w:t xml:space="preserve">г. по </w:t>
            </w:r>
            <w:r w:rsidR="00F55C80" w:rsidRPr="002F7D8E">
              <w:rPr>
                <w:b/>
                <w:sz w:val="22"/>
                <w:szCs w:val="22"/>
              </w:rPr>
              <w:t>31</w:t>
            </w:r>
            <w:r w:rsidRPr="002F7D8E">
              <w:rPr>
                <w:b/>
                <w:sz w:val="22"/>
                <w:szCs w:val="22"/>
              </w:rPr>
              <w:t xml:space="preserve"> </w:t>
            </w:r>
            <w:r w:rsidR="00F55C80" w:rsidRPr="002F7D8E">
              <w:rPr>
                <w:b/>
                <w:sz w:val="22"/>
                <w:szCs w:val="22"/>
              </w:rPr>
              <w:t>октября</w:t>
            </w:r>
            <w:r w:rsidR="00C90A72" w:rsidRPr="002F7D8E">
              <w:rPr>
                <w:b/>
                <w:sz w:val="22"/>
                <w:szCs w:val="22"/>
              </w:rPr>
              <w:t xml:space="preserve"> </w:t>
            </w:r>
            <w:r w:rsidRPr="002F7D8E">
              <w:rPr>
                <w:b/>
                <w:sz w:val="22"/>
                <w:szCs w:val="22"/>
              </w:rPr>
              <w:t>202</w:t>
            </w:r>
            <w:r w:rsidR="00C90A72" w:rsidRPr="002F7D8E">
              <w:rPr>
                <w:b/>
                <w:sz w:val="22"/>
                <w:szCs w:val="22"/>
              </w:rPr>
              <w:t>2</w:t>
            </w:r>
            <w:r w:rsidR="00301925" w:rsidRPr="002F7D8E">
              <w:rPr>
                <w:b/>
                <w:sz w:val="22"/>
                <w:szCs w:val="22"/>
              </w:rPr>
              <w:t>г.</w:t>
            </w:r>
          </w:p>
        </w:tc>
      </w:tr>
      <w:tr w:rsidR="00964CF1" w:rsidRPr="000433DF" w14:paraId="06C2AB58" w14:textId="77777777" w:rsidTr="00505A2D">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90B947"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5"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09BEE"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AC9B7" w14:textId="22D88E5D" w:rsidR="00964CF1" w:rsidRPr="00393145" w:rsidRDefault="00964CF1" w:rsidP="00505A2D">
            <w:pPr>
              <w:keepLines/>
              <w:widowControl w:val="0"/>
              <w:suppressLineNumbers/>
              <w:tabs>
                <w:tab w:val="left" w:pos="567"/>
              </w:tabs>
              <w:suppressAutoHyphens/>
              <w:ind w:left="57" w:right="57"/>
              <w:jc w:val="both"/>
              <w:rPr>
                <w:sz w:val="22"/>
                <w:szCs w:val="22"/>
              </w:rPr>
            </w:pPr>
            <w:r w:rsidRPr="00393145">
              <w:rPr>
                <w:sz w:val="22"/>
                <w:szCs w:val="22"/>
              </w:rPr>
              <w:t xml:space="preserve">Предложения на участие в закупке принимаются </w:t>
            </w:r>
            <w:r w:rsidR="00AE7404">
              <w:rPr>
                <w:sz w:val="22"/>
                <w:szCs w:val="22"/>
              </w:rPr>
              <w:t xml:space="preserve">на бумажном носителе </w:t>
            </w:r>
            <w:bookmarkStart w:id="306" w:name="_GoBack"/>
            <w:bookmarkEnd w:id="306"/>
            <w:r w:rsidRPr="00393145">
              <w:rPr>
                <w:sz w:val="22"/>
                <w:szCs w:val="22"/>
              </w:rPr>
              <w:t>по рабочим дням с 10 часов 00 минут до 19 часов 00 минут по московскому времени по адресу:</w:t>
            </w:r>
          </w:p>
          <w:p w14:paraId="2CE91333" w14:textId="01B71482" w:rsidR="00964CF1" w:rsidRPr="00393145" w:rsidRDefault="00964CF1" w:rsidP="00505A2D">
            <w:pPr>
              <w:keepNext/>
              <w:keepLines/>
              <w:widowControl w:val="0"/>
              <w:suppressLineNumbers/>
              <w:tabs>
                <w:tab w:val="left" w:pos="567"/>
              </w:tabs>
              <w:suppressAutoHyphens/>
              <w:ind w:left="57" w:right="57"/>
              <w:jc w:val="both"/>
              <w:rPr>
                <w:sz w:val="22"/>
                <w:szCs w:val="22"/>
              </w:rPr>
            </w:pPr>
            <w:r w:rsidRPr="00393145">
              <w:rPr>
                <w:sz w:val="22"/>
                <w:szCs w:val="22"/>
              </w:rPr>
              <w:t xml:space="preserve">101000, г. Москва, ул. Мясницкая, д.13, стр.18, 3 этаж. </w:t>
            </w:r>
          </w:p>
          <w:p w14:paraId="73B15DF6" w14:textId="77777777" w:rsidR="002F7D8E" w:rsidRDefault="00964CF1" w:rsidP="00F3450C">
            <w:pPr>
              <w:shd w:val="clear" w:color="auto" w:fill="FFFFFF" w:themeFill="background1"/>
              <w:tabs>
                <w:tab w:val="left" w:pos="567"/>
              </w:tabs>
              <w:ind w:left="57" w:right="57"/>
              <w:jc w:val="both"/>
              <w:rPr>
                <w:sz w:val="22"/>
                <w:szCs w:val="22"/>
                <w:highlight w:val="yellow"/>
              </w:rPr>
            </w:pPr>
            <w:r w:rsidRPr="00393145">
              <w:rPr>
                <w:sz w:val="22"/>
                <w:szCs w:val="22"/>
              </w:rPr>
              <w:t xml:space="preserve">Дата начала подачи предложений на участие в закупке: </w:t>
            </w:r>
          </w:p>
          <w:p w14:paraId="04925B54" w14:textId="08A66D07" w:rsidR="00964CF1" w:rsidRPr="002F7D8E" w:rsidRDefault="00BB7A21" w:rsidP="00F3450C">
            <w:pPr>
              <w:shd w:val="clear" w:color="auto" w:fill="FFFFFF" w:themeFill="background1"/>
              <w:tabs>
                <w:tab w:val="left" w:pos="567"/>
              </w:tabs>
              <w:ind w:left="57" w:right="57"/>
              <w:jc w:val="both"/>
              <w:rPr>
                <w:sz w:val="22"/>
                <w:szCs w:val="22"/>
              </w:rPr>
            </w:pPr>
            <w:r w:rsidRPr="002F7D8E">
              <w:rPr>
                <w:sz w:val="22"/>
                <w:szCs w:val="22"/>
              </w:rPr>
              <w:t xml:space="preserve"> </w:t>
            </w:r>
            <w:r w:rsidR="00F3450C" w:rsidRPr="002F7D8E">
              <w:rPr>
                <w:sz w:val="22"/>
                <w:szCs w:val="22"/>
              </w:rPr>
              <w:t xml:space="preserve">  </w:t>
            </w:r>
            <w:r w:rsidRPr="002F7D8E">
              <w:rPr>
                <w:b/>
                <w:sz w:val="22"/>
                <w:szCs w:val="22"/>
              </w:rPr>
              <w:t>2</w:t>
            </w:r>
            <w:r w:rsidR="00F55C80" w:rsidRPr="002F7D8E">
              <w:rPr>
                <w:b/>
                <w:sz w:val="22"/>
                <w:szCs w:val="22"/>
              </w:rPr>
              <w:t>6</w:t>
            </w:r>
            <w:r w:rsidRPr="002F7D8E">
              <w:rPr>
                <w:b/>
                <w:sz w:val="22"/>
                <w:szCs w:val="22"/>
              </w:rPr>
              <w:t xml:space="preserve"> октября </w:t>
            </w:r>
            <w:r w:rsidR="00301925" w:rsidRPr="002F7D8E">
              <w:rPr>
                <w:b/>
                <w:sz w:val="22"/>
                <w:szCs w:val="22"/>
              </w:rPr>
              <w:t xml:space="preserve"> 202</w:t>
            </w:r>
            <w:r w:rsidR="00C90A72" w:rsidRPr="002F7D8E">
              <w:rPr>
                <w:b/>
                <w:sz w:val="22"/>
                <w:szCs w:val="22"/>
              </w:rPr>
              <w:t>2</w:t>
            </w:r>
            <w:r w:rsidR="00964CF1" w:rsidRPr="002F7D8E">
              <w:rPr>
                <w:b/>
                <w:sz w:val="22"/>
                <w:szCs w:val="22"/>
              </w:rPr>
              <w:t xml:space="preserve"> года</w:t>
            </w:r>
            <w:r w:rsidR="00964CF1" w:rsidRPr="002F7D8E">
              <w:rPr>
                <w:sz w:val="22"/>
                <w:szCs w:val="22"/>
              </w:rPr>
              <w:t>.</w:t>
            </w:r>
            <w:r w:rsidR="00964CF1" w:rsidRPr="002F7D8E">
              <w:rPr>
                <w:b/>
                <w:sz w:val="22"/>
                <w:szCs w:val="22"/>
              </w:rPr>
              <w:t xml:space="preserve"> </w:t>
            </w:r>
          </w:p>
          <w:p w14:paraId="7DC66A26" w14:textId="7ECD34C7" w:rsidR="00964CF1" w:rsidRPr="00393145" w:rsidRDefault="00964CF1" w:rsidP="00F3450C">
            <w:pPr>
              <w:shd w:val="clear" w:color="auto" w:fill="FFFFFF" w:themeFill="background1"/>
              <w:tabs>
                <w:tab w:val="left" w:pos="567"/>
              </w:tabs>
              <w:ind w:left="57" w:right="57"/>
              <w:jc w:val="both"/>
              <w:rPr>
                <w:sz w:val="22"/>
                <w:szCs w:val="22"/>
              </w:rPr>
            </w:pPr>
            <w:r w:rsidRPr="002F7D8E">
              <w:rPr>
                <w:sz w:val="22"/>
                <w:szCs w:val="22"/>
              </w:rPr>
              <w:t>Дата окончания подачи пред</w:t>
            </w:r>
            <w:r w:rsidR="00BB7A21" w:rsidRPr="002F7D8E">
              <w:rPr>
                <w:sz w:val="22"/>
                <w:szCs w:val="22"/>
              </w:rPr>
              <w:t>ложений на участие в закупке: 14</w:t>
            </w:r>
            <w:r w:rsidRPr="002F7D8E">
              <w:rPr>
                <w:sz w:val="22"/>
                <w:szCs w:val="22"/>
              </w:rPr>
              <w:t xml:space="preserve"> часов 00 минут </w:t>
            </w:r>
            <w:r w:rsidR="00F55C80" w:rsidRPr="002F7D8E">
              <w:rPr>
                <w:b/>
                <w:sz w:val="22"/>
                <w:szCs w:val="22"/>
              </w:rPr>
              <w:t>2</w:t>
            </w:r>
            <w:r w:rsidR="00BB7A21" w:rsidRPr="002F7D8E">
              <w:rPr>
                <w:b/>
                <w:sz w:val="22"/>
                <w:szCs w:val="22"/>
              </w:rPr>
              <w:t xml:space="preserve"> ноября 202</w:t>
            </w:r>
            <w:r w:rsidR="00C90A72" w:rsidRPr="002F7D8E">
              <w:rPr>
                <w:b/>
                <w:sz w:val="22"/>
                <w:szCs w:val="22"/>
              </w:rPr>
              <w:t>2</w:t>
            </w:r>
            <w:r w:rsidRPr="002F7D8E">
              <w:rPr>
                <w:b/>
                <w:sz w:val="22"/>
                <w:szCs w:val="22"/>
              </w:rPr>
              <w:t xml:space="preserve"> года</w:t>
            </w:r>
            <w:r w:rsidRPr="002F7D8E">
              <w:rPr>
                <w:sz w:val="22"/>
                <w:szCs w:val="22"/>
              </w:rPr>
              <w:t>.</w:t>
            </w:r>
          </w:p>
          <w:p w14:paraId="3FE31C54" w14:textId="77777777" w:rsidR="00964CF1" w:rsidRPr="0026113A" w:rsidRDefault="00964CF1" w:rsidP="00505A2D">
            <w:pPr>
              <w:tabs>
                <w:tab w:val="left" w:pos="567"/>
              </w:tabs>
              <w:ind w:left="57" w:right="57"/>
              <w:jc w:val="both"/>
              <w:rPr>
                <w:sz w:val="22"/>
                <w:szCs w:val="22"/>
              </w:rPr>
            </w:pPr>
            <w:r w:rsidRPr="00393145">
              <w:rPr>
                <w:sz w:val="22"/>
                <w:szCs w:val="22"/>
              </w:rPr>
              <w:t xml:space="preserve"> Для подачи предложения обязателен предварительный звонок,  в здании пропускная система.</w:t>
            </w:r>
          </w:p>
        </w:tc>
      </w:tr>
      <w:tr w:rsidR="00964CF1" w:rsidRPr="000433DF" w14:paraId="69AA413F"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406DD" w14:textId="77777777" w:rsidR="00964CF1" w:rsidRPr="000433DF" w:rsidRDefault="00964CF1" w:rsidP="00505A2D">
            <w:pPr>
              <w:tabs>
                <w:tab w:val="left" w:pos="567"/>
              </w:tabs>
              <w:ind w:left="57" w:right="57"/>
              <w:jc w:val="center"/>
              <w:rPr>
                <w:sz w:val="22"/>
                <w:szCs w:val="22"/>
              </w:rPr>
            </w:pPr>
            <w:bookmarkStart w:id="307" w:name="_Ref166313061"/>
            <w:r w:rsidRPr="000433DF">
              <w:rPr>
                <w:sz w:val="22"/>
                <w:szCs w:val="22"/>
              </w:rPr>
              <w:t>8.1</w:t>
            </w:r>
            <w:r>
              <w:rPr>
                <w:sz w:val="22"/>
                <w:szCs w:val="22"/>
              </w:rPr>
              <w:t>3</w:t>
            </w:r>
            <w:r w:rsidRPr="000433DF">
              <w:rPr>
                <w:sz w:val="22"/>
                <w:szCs w:val="22"/>
              </w:rPr>
              <w:t>.</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F83974" w14:textId="77777777" w:rsidR="00964CF1" w:rsidRPr="000433DF" w:rsidRDefault="00964CF1" w:rsidP="00505A2D">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10A02" w14:textId="3D0C88D7" w:rsidR="00964CF1" w:rsidRDefault="00964CF1" w:rsidP="00505A2D">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8F119A">
              <w:rPr>
                <w:b/>
                <w:sz w:val="22"/>
                <w:szCs w:val="22"/>
              </w:rPr>
              <w:t>коммерческих предложений</w:t>
            </w:r>
            <w:r w:rsidRPr="00393145">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DC76E2">
              <w:rPr>
                <w:sz w:val="22"/>
                <w:szCs w:val="22"/>
                <w:lang w:val="en-US"/>
              </w:rPr>
              <w:t>IV</w:t>
            </w:r>
            <w:r w:rsidR="00DC76E2" w:rsidRPr="00A1562E">
              <w:rPr>
                <w:sz w:val="22"/>
                <w:szCs w:val="22"/>
              </w:rPr>
              <w:t xml:space="preserve"> </w:t>
            </w:r>
            <w:r w:rsidRPr="00393145">
              <w:rPr>
                <w:sz w:val="22"/>
                <w:szCs w:val="22"/>
              </w:rPr>
              <w:t>«ОБРАЗЦЫ ФОРМ И ДОКУМЕНТОВ ДЛЯ ЗАПОЛНЕНИЯ УЧАСТНИКАМИ ЗАКУПКИ».</w:t>
            </w:r>
          </w:p>
          <w:p w14:paraId="24EA7EAB" w14:textId="049FB45F" w:rsidR="00612823" w:rsidRDefault="00612823" w:rsidP="00505A2D">
            <w:pPr>
              <w:tabs>
                <w:tab w:val="left" w:pos="567"/>
              </w:tabs>
              <w:ind w:left="57" w:right="57"/>
              <w:jc w:val="both"/>
              <w:rPr>
                <w:sz w:val="22"/>
                <w:szCs w:val="22"/>
              </w:rPr>
            </w:pPr>
            <w:r>
              <w:rPr>
                <w:sz w:val="22"/>
                <w:szCs w:val="22"/>
              </w:rPr>
              <w:t xml:space="preserve">Приложение №1 к Заявке </w:t>
            </w:r>
            <w:r w:rsidR="00E26C64">
              <w:rPr>
                <w:sz w:val="22"/>
                <w:szCs w:val="22"/>
              </w:rPr>
              <w:t xml:space="preserve">«Предложение о качественных </w:t>
            </w:r>
            <w:r w:rsidR="00F20E9F">
              <w:rPr>
                <w:sz w:val="22"/>
                <w:szCs w:val="22"/>
              </w:rPr>
              <w:t>хара</w:t>
            </w:r>
            <w:r w:rsidR="00E26C64">
              <w:rPr>
                <w:sz w:val="22"/>
                <w:szCs w:val="22"/>
              </w:rPr>
              <w:t>ктеристиках</w:t>
            </w:r>
            <w:r w:rsidR="00F20E9F">
              <w:rPr>
                <w:sz w:val="22"/>
                <w:szCs w:val="22"/>
              </w:rPr>
              <w:t xml:space="preserve"> работ, услуг</w:t>
            </w:r>
            <w:r w:rsidR="00E26C64">
              <w:rPr>
                <w:sz w:val="22"/>
                <w:szCs w:val="22"/>
              </w:rPr>
              <w:t xml:space="preserve">»  (Форма 3 части </w:t>
            </w:r>
            <w:r w:rsidR="00E26C64">
              <w:rPr>
                <w:sz w:val="22"/>
                <w:szCs w:val="22"/>
                <w:lang w:val="en-US"/>
              </w:rPr>
              <w:t>IV</w:t>
            </w:r>
            <w:r w:rsidR="00E26C64" w:rsidRPr="00E26C64">
              <w:rPr>
                <w:sz w:val="22"/>
                <w:szCs w:val="22"/>
              </w:rPr>
              <w:t xml:space="preserve"> </w:t>
            </w:r>
            <w:r w:rsidR="00E26C64">
              <w:rPr>
                <w:sz w:val="22"/>
                <w:szCs w:val="22"/>
              </w:rPr>
              <w:t>«Образцы форм и документов для заполнения участниками закупки».)</w:t>
            </w:r>
          </w:p>
          <w:p w14:paraId="7DD762F8" w14:textId="47FAA881" w:rsidR="00F20E9F" w:rsidRPr="00393145" w:rsidRDefault="00F20E9F" w:rsidP="00505A2D">
            <w:pPr>
              <w:tabs>
                <w:tab w:val="left" w:pos="567"/>
              </w:tabs>
              <w:ind w:left="57" w:right="57"/>
              <w:jc w:val="both"/>
              <w:rPr>
                <w:sz w:val="22"/>
                <w:szCs w:val="22"/>
              </w:rPr>
            </w:pPr>
            <w:r>
              <w:rPr>
                <w:sz w:val="22"/>
                <w:szCs w:val="22"/>
              </w:rPr>
              <w:t>2. Лицензия на осуществление страхования;</w:t>
            </w:r>
          </w:p>
          <w:p w14:paraId="60A9B3A9" w14:textId="28683335" w:rsidR="00964CF1" w:rsidRPr="00393145" w:rsidRDefault="00F20E9F" w:rsidP="00505A2D">
            <w:pPr>
              <w:tabs>
                <w:tab w:val="left" w:pos="567"/>
              </w:tabs>
              <w:ind w:left="57" w:right="57"/>
              <w:jc w:val="both"/>
              <w:rPr>
                <w:sz w:val="22"/>
                <w:szCs w:val="22"/>
              </w:rPr>
            </w:pPr>
            <w:r>
              <w:rPr>
                <w:sz w:val="22"/>
                <w:szCs w:val="22"/>
              </w:rPr>
              <w:t>3</w:t>
            </w:r>
            <w:r w:rsidR="00964CF1" w:rsidRPr="00393145">
              <w:rPr>
                <w:sz w:val="22"/>
                <w:szCs w:val="22"/>
              </w:rPr>
              <w:t>. Сведения и документы об участнике закупки, подавшем такое предложение:</w:t>
            </w:r>
          </w:p>
          <w:p w14:paraId="695E386D"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Pr="00393145">
              <w:rPr>
                <w:b/>
                <w:sz w:val="22"/>
                <w:szCs w:val="22"/>
              </w:rPr>
              <w:t>пунктах 2-10</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5EA7AC3A" w14:textId="77777777" w:rsidR="00964CF1" w:rsidRPr="00393145" w:rsidRDefault="00964CF1" w:rsidP="008744D8">
            <w:pPr>
              <w:pStyle w:val="ab"/>
              <w:numPr>
                <w:ilvl w:val="0"/>
                <w:numId w:val="48"/>
              </w:numPr>
              <w:tabs>
                <w:tab w:val="left" w:pos="567"/>
                <w:tab w:val="left" w:pos="1134"/>
              </w:tabs>
              <w:ind w:left="114" w:firstLine="0"/>
              <w:jc w:val="both"/>
              <w:rPr>
                <w:sz w:val="22"/>
                <w:szCs w:val="22"/>
              </w:rPr>
            </w:pPr>
            <w:r w:rsidRPr="00393145">
              <w:rPr>
                <w:sz w:val="22"/>
                <w:szCs w:val="22"/>
              </w:rPr>
              <w:lastRenderedPageBreak/>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18705DC" w14:textId="77777777" w:rsidR="00964CF1" w:rsidRPr="00393145" w:rsidRDefault="00964CF1" w:rsidP="00505A2D">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13F8AC21" w14:textId="77777777" w:rsidR="00964CF1" w:rsidRPr="00393145" w:rsidRDefault="00964CF1" w:rsidP="00505A2D">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45F03459"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2B150350"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602CEAC1"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F8A82D6" w14:textId="7BC55822" w:rsidR="00964CF1" w:rsidRPr="00393145" w:rsidRDefault="00105D34" w:rsidP="00505A2D">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05D34">
              <w:rPr>
                <w:rFonts w:eastAsiaTheme="minorHAnsi"/>
                <w:sz w:val="22"/>
                <w:szCs w:val="22"/>
                <w:lang w:eastAsia="en-US"/>
              </w:rPr>
              <w:t>•</w:t>
            </w:r>
            <w:r w:rsidRPr="00105D34">
              <w:rPr>
                <w:rFonts w:eastAsiaTheme="minorHAnsi"/>
                <w:sz w:val="22"/>
                <w:szCs w:val="22"/>
                <w:lang w:eastAsia="en-US"/>
              </w:rPr>
              <w:tab/>
            </w:r>
            <w:r>
              <w:rPr>
                <w:rFonts w:eastAsiaTheme="minorHAnsi"/>
                <w:sz w:val="22"/>
                <w:szCs w:val="22"/>
                <w:lang w:eastAsia="en-US"/>
              </w:rPr>
              <w:t>С</w:t>
            </w:r>
            <w:r w:rsidRPr="00105D34">
              <w:rPr>
                <w:rFonts w:eastAsiaTheme="minorHAnsi"/>
                <w:sz w:val="22"/>
                <w:szCs w:val="22"/>
                <w:lang w:eastAsia="en-US"/>
              </w:rPr>
              <w:t xml:space="preserve">огласие на обработку персональных данных </w:t>
            </w:r>
            <w:r w:rsidR="004B6624">
              <w:rPr>
                <w:rFonts w:eastAsiaTheme="minorHAnsi"/>
                <w:sz w:val="22"/>
                <w:szCs w:val="22"/>
                <w:lang w:eastAsia="en-US"/>
              </w:rPr>
              <w:t>руководителя и главного бухгалтера Участника</w:t>
            </w:r>
            <w:r>
              <w:rPr>
                <w:rFonts w:eastAsiaTheme="minorHAnsi"/>
                <w:sz w:val="22"/>
                <w:szCs w:val="22"/>
                <w:lang w:eastAsia="en-US"/>
              </w:rPr>
              <w:t>,</w:t>
            </w:r>
            <w:r w:rsidRPr="00105D34">
              <w:rPr>
                <w:rFonts w:eastAsiaTheme="minorHAnsi"/>
                <w:sz w:val="22"/>
                <w:szCs w:val="22"/>
                <w:lang w:eastAsia="en-US"/>
              </w:rPr>
              <w:t xml:space="preserve">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7720C8">
              <w:rPr>
                <w:rFonts w:eastAsiaTheme="minorHAnsi"/>
                <w:sz w:val="22"/>
                <w:szCs w:val="22"/>
                <w:shd w:val="clear" w:color="auto" w:fill="FFFFFF" w:themeFill="background1"/>
                <w:lang w:eastAsia="en-US"/>
              </w:rPr>
              <w:t>. (</w:t>
            </w:r>
            <w:r w:rsidR="007720C8" w:rsidRPr="007720C8">
              <w:rPr>
                <w:rFonts w:eastAsiaTheme="minorHAnsi"/>
                <w:sz w:val="22"/>
                <w:szCs w:val="22"/>
                <w:shd w:val="clear" w:color="auto" w:fill="FFFFFF" w:themeFill="background1"/>
                <w:lang w:eastAsia="en-US"/>
              </w:rPr>
              <w:t xml:space="preserve">Форма </w:t>
            </w:r>
            <w:r w:rsidR="001675B8">
              <w:rPr>
                <w:rFonts w:eastAsiaTheme="minorHAnsi"/>
                <w:sz w:val="22"/>
                <w:szCs w:val="22"/>
                <w:shd w:val="clear" w:color="auto" w:fill="FFFFFF" w:themeFill="background1"/>
                <w:lang w:eastAsia="en-US"/>
              </w:rPr>
              <w:t>4</w:t>
            </w:r>
            <w:r w:rsidRPr="007720C8">
              <w:rPr>
                <w:rFonts w:eastAsiaTheme="minorHAnsi"/>
                <w:sz w:val="22"/>
                <w:szCs w:val="22"/>
                <w:shd w:val="clear" w:color="auto" w:fill="FFFFFF" w:themeFill="background1"/>
                <w:lang w:eastAsia="en-US"/>
              </w:rPr>
              <w:t xml:space="preserve"> части IV  «ОБРАЗЦЫ ФОРМ И ДОКУМЕНТОВ ДЛЯ ЗАПОЛНЕНИЯ УЧАСТНИКАМИ ЗАКУПКИ»). При отсутствии согласий на</w:t>
            </w:r>
            <w:r w:rsidRPr="00105D34">
              <w:rPr>
                <w:rFonts w:eastAsiaTheme="minorHAnsi"/>
                <w:sz w:val="22"/>
                <w:szCs w:val="22"/>
                <w:lang w:eastAsia="en-US"/>
              </w:rPr>
              <w:t xml:space="preserve"> обработку персональных данных, документы не рассматриваются и оценке не подлежат.</w:t>
            </w:r>
          </w:p>
          <w:p w14:paraId="7AB723F0" w14:textId="43B7EAB7" w:rsidR="00964CF1" w:rsidRPr="00393145" w:rsidRDefault="00964CF1" w:rsidP="00F20E9F">
            <w:pPr>
              <w:pStyle w:val="ab"/>
              <w:numPr>
                <w:ilvl w:val="0"/>
                <w:numId w:val="6"/>
              </w:numPr>
              <w:tabs>
                <w:tab w:val="left" w:pos="255"/>
                <w:tab w:val="left" w:pos="681"/>
                <w:tab w:val="left" w:pos="1134"/>
              </w:tabs>
              <w:ind w:right="57"/>
              <w:jc w:val="both"/>
              <w:rPr>
                <w:sz w:val="22"/>
                <w:szCs w:val="22"/>
              </w:rPr>
            </w:pPr>
            <w:r w:rsidRPr="00393145">
              <w:rPr>
                <w:sz w:val="22"/>
                <w:szCs w:val="22"/>
              </w:rPr>
              <w:t xml:space="preserve">Документы, подтверждающие рейтинг надежности страховой компании не ниже </w:t>
            </w:r>
            <w:r w:rsidR="00D3351E">
              <w:rPr>
                <w:sz w:val="22"/>
                <w:szCs w:val="22"/>
                <w:lang w:val="en-US"/>
              </w:rPr>
              <w:t>ru</w:t>
            </w:r>
            <w:r w:rsidR="00E461C9" w:rsidRPr="00E461C9">
              <w:rPr>
                <w:sz w:val="22"/>
                <w:szCs w:val="22"/>
              </w:rPr>
              <w:t xml:space="preserve"> </w:t>
            </w:r>
            <w:r w:rsidRPr="00472532">
              <w:rPr>
                <w:sz w:val="22"/>
                <w:szCs w:val="22"/>
              </w:rPr>
              <w:t>АА</w:t>
            </w:r>
            <w:r w:rsidR="00612823">
              <w:rPr>
                <w:sz w:val="22"/>
                <w:szCs w:val="22"/>
              </w:rPr>
              <w:t>+</w:t>
            </w:r>
            <w:r w:rsidRPr="00393145">
              <w:rPr>
                <w:sz w:val="22"/>
                <w:szCs w:val="22"/>
              </w:rPr>
              <w:t xml:space="preserve"> (рейтинговое агентство Эксперт РА)</w:t>
            </w:r>
          </w:p>
          <w:p w14:paraId="5EEA9D88" w14:textId="3020A115" w:rsidR="00964CF1" w:rsidRPr="00393145" w:rsidRDefault="00F20E9F" w:rsidP="00505A2D">
            <w:pPr>
              <w:tabs>
                <w:tab w:val="left" w:pos="567"/>
                <w:tab w:val="left" w:pos="681"/>
              </w:tabs>
              <w:ind w:left="57" w:right="57"/>
              <w:jc w:val="both"/>
              <w:rPr>
                <w:sz w:val="22"/>
                <w:szCs w:val="22"/>
              </w:rPr>
            </w:pPr>
            <w:r>
              <w:rPr>
                <w:sz w:val="22"/>
                <w:szCs w:val="22"/>
              </w:rPr>
              <w:t>5</w:t>
            </w:r>
            <w:r w:rsidR="00964CF1" w:rsidRPr="00393145">
              <w:rPr>
                <w:sz w:val="22"/>
                <w:szCs w:val="22"/>
              </w:rPr>
              <w:t>. Иные документы, прикладываемые по усмотрению участника закупки.</w:t>
            </w:r>
          </w:p>
        </w:tc>
      </w:tr>
      <w:tr w:rsidR="00964CF1" w:rsidRPr="000433DF" w14:paraId="6C09B85F"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95FBB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E719B6" w14:textId="77777777" w:rsidR="00964CF1" w:rsidRPr="000433DF" w:rsidRDefault="00964CF1" w:rsidP="00505A2D">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BD240B9" w14:textId="2787E068" w:rsidR="00964CF1" w:rsidRPr="00393145" w:rsidRDefault="00964CF1" w:rsidP="00472532">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472532">
              <w:rPr>
                <w:sz w:val="22"/>
                <w:szCs w:val="22"/>
              </w:rPr>
              <w:t xml:space="preserve"> закупке состоится, начиная с 14</w:t>
            </w:r>
            <w:r w:rsidRPr="00393145">
              <w:rPr>
                <w:sz w:val="22"/>
                <w:szCs w:val="22"/>
              </w:rPr>
              <w:t xml:space="preserve"> часов 00 минут по московскому </w:t>
            </w:r>
            <w:r w:rsidRPr="007F166F">
              <w:rPr>
                <w:sz w:val="22"/>
                <w:szCs w:val="22"/>
              </w:rPr>
              <w:t xml:space="preserve">времени  </w:t>
            </w:r>
            <w:r w:rsidR="00711552" w:rsidRPr="004B6624">
              <w:rPr>
                <w:bCs/>
                <w:sz w:val="22"/>
                <w:szCs w:val="22"/>
                <w:shd w:val="clear" w:color="auto" w:fill="FFFFFF" w:themeFill="background1"/>
              </w:rPr>
              <w:t>0</w:t>
            </w:r>
            <w:r w:rsidR="00E60A85">
              <w:rPr>
                <w:bCs/>
                <w:sz w:val="22"/>
                <w:szCs w:val="22"/>
                <w:shd w:val="clear" w:color="auto" w:fill="FFFFFF" w:themeFill="background1"/>
              </w:rPr>
              <w:t>2</w:t>
            </w:r>
            <w:r w:rsidR="00472532" w:rsidRPr="004B6624">
              <w:rPr>
                <w:bCs/>
                <w:sz w:val="22"/>
                <w:szCs w:val="22"/>
                <w:shd w:val="clear" w:color="auto" w:fill="FFFFFF" w:themeFill="background1"/>
              </w:rPr>
              <w:t xml:space="preserve"> ноября</w:t>
            </w:r>
            <w:r w:rsidRPr="004B6624">
              <w:rPr>
                <w:bCs/>
                <w:sz w:val="22"/>
                <w:szCs w:val="22"/>
                <w:shd w:val="clear" w:color="auto" w:fill="FFFFFF" w:themeFill="background1"/>
              </w:rPr>
              <w:t xml:space="preserve"> 20</w:t>
            </w:r>
            <w:r w:rsidR="00711552" w:rsidRPr="004B6624">
              <w:rPr>
                <w:bCs/>
                <w:sz w:val="22"/>
                <w:szCs w:val="22"/>
                <w:shd w:val="clear" w:color="auto" w:fill="FFFFFF" w:themeFill="background1"/>
              </w:rPr>
              <w:t>2</w:t>
            </w:r>
            <w:r w:rsidR="00612823">
              <w:rPr>
                <w:bCs/>
                <w:sz w:val="22"/>
                <w:szCs w:val="22"/>
                <w:shd w:val="clear" w:color="auto" w:fill="FFFFFF" w:themeFill="background1"/>
              </w:rPr>
              <w:t>2</w:t>
            </w:r>
            <w:r w:rsidRPr="004B6624">
              <w:rPr>
                <w:bCs/>
                <w:sz w:val="22"/>
                <w:szCs w:val="22"/>
                <w:shd w:val="clear" w:color="auto" w:fill="FFFFFF" w:themeFill="background1"/>
              </w:rPr>
              <w:t xml:space="preserve"> года по адресу: 101000, г. Москва, ул. Мясницкая, д.13, стр.18</w:t>
            </w:r>
            <w:r w:rsidRPr="007F166F">
              <w:rPr>
                <w:b/>
                <w:sz w:val="22"/>
                <w:szCs w:val="22"/>
                <w:shd w:val="clear" w:color="auto" w:fill="FFFFFF" w:themeFill="background1"/>
              </w:rPr>
              <w:t>.</w:t>
            </w:r>
            <w:r w:rsidRPr="00393145">
              <w:rPr>
                <w:sz w:val="22"/>
                <w:szCs w:val="22"/>
              </w:rPr>
              <w:t xml:space="preserve"> </w:t>
            </w:r>
          </w:p>
        </w:tc>
      </w:tr>
      <w:tr w:rsidR="00964CF1" w:rsidRPr="000433DF" w14:paraId="74A4C3E9"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F2F312"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63DC5F" w14:textId="77777777" w:rsidR="00964CF1" w:rsidRPr="000433DF" w:rsidRDefault="00964CF1" w:rsidP="00505A2D">
            <w:pPr>
              <w:keepLines/>
              <w:widowControl w:val="0"/>
              <w:suppressLineNumbers/>
              <w:tabs>
                <w:tab w:val="left" w:pos="567"/>
              </w:tabs>
              <w:suppressAutoHyphens/>
              <w:ind w:left="57" w:right="57"/>
              <w:rPr>
                <w:sz w:val="22"/>
                <w:szCs w:val="22"/>
              </w:rPr>
            </w:pPr>
            <w:bookmarkStart w:id="310" w:name="OLE_LINK106"/>
            <w:r w:rsidRPr="000433DF">
              <w:rPr>
                <w:sz w:val="22"/>
                <w:szCs w:val="22"/>
              </w:rPr>
              <w:t xml:space="preserve">Место и дата </w:t>
            </w:r>
            <w:r w:rsidRPr="000433DF">
              <w:rPr>
                <w:sz w:val="22"/>
                <w:szCs w:val="22"/>
              </w:rPr>
              <w:lastRenderedPageBreak/>
              <w:t xml:space="preserve">рассмотрения предложений на участие в закупке </w:t>
            </w:r>
            <w:bookmarkEnd w:id="31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C09F265" w14:textId="25BA272E" w:rsidR="00964CF1" w:rsidRPr="00393145" w:rsidRDefault="00964CF1" w:rsidP="00505A2D">
            <w:pPr>
              <w:pStyle w:val="21"/>
              <w:tabs>
                <w:tab w:val="num" w:pos="0"/>
                <w:tab w:val="num" w:pos="255"/>
                <w:tab w:val="left" w:pos="567"/>
              </w:tabs>
              <w:spacing w:after="0"/>
              <w:ind w:left="57" w:right="57" w:firstLine="0"/>
              <w:jc w:val="left"/>
              <w:rPr>
                <w:sz w:val="22"/>
                <w:szCs w:val="22"/>
              </w:rPr>
            </w:pPr>
            <w:bookmarkStart w:id="311" w:name="OLE_LINK107"/>
            <w:r w:rsidRPr="00393145">
              <w:rPr>
                <w:sz w:val="22"/>
                <w:szCs w:val="22"/>
              </w:rPr>
              <w:lastRenderedPageBreak/>
              <w:t xml:space="preserve">Рассмотрение предложений на участие в закупке будет осуществляться по </w:t>
            </w:r>
            <w:r w:rsidRPr="00393145">
              <w:rPr>
                <w:sz w:val="22"/>
                <w:szCs w:val="22"/>
              </w:rPr>
              <w:lastRenderedPageBreak/>
              <w:t xml:space="preserve">адресу: </w:t>
            </w:r>
            <w:bookmarkEnd w:id="311"/>
            <w:r w:rsidRPr="00393145">
              <w:rPr>
                <w:sz w:val="22"/>
                <w:szCs w:val="22"/>
              </w:rPr>
              <w:t xml:space="preserve">101000, г. Москва, ул. Мясницкая, д.13, стр.18, начиная </w:t>
            </w:r>
            <w:r w:rsidRPr="00F3450C">
              <w:rPr>
                <w:sz w:val="22"/>
                <w:szCs w:val="22"/>
                <w:shd w:val="clear" w:color="auto" w:fill="FFFFFF" w:themeFill="background1"/>
              </w:rPr>
              <w:t xml:space="preserve">с </w:t>
            </w:r>
            <w:r w:rsidRPr="007F166F">
              <w:rPr>
                <w:b/>
                <w:sz w:val="22"/>
                <w:szCs w:val="22"/>
                <w:shd w:val="clear" w:color="auto" w:fill="FFFFFF" w:themeFill="background1"/>
              </w:rPr>
              <w:t>0</w:t>
            </w:r>
            <w:r w:rsidR="00E60A85">
              <w:rPr>
                <w:b/>
                <w:sz w:val="22"/>
                <w:szCs w:val="22"/>
                <w:shd w:val="clear" w:color="auto" w:fill="FFFFFF" w:themeFill="background1"/>
              </w:rPr>
              <w:t>2</w:t>
            </w:r>
            <w:r w:rsidR="00472532" w:rsidRPr="007F166F">
              <w:rPr>
                <w:b/>
                <w:sz w:val="22"/>
                <w:szCs w:val="22"/>
                <w:shd w:val="clear" w:color="auto" w:fill="FFFFFF" w:themeFill="background1"/>
              </w:rPr>
              <w:t xml:space="preserve"> ноября</w:t>
            </w:r>
            <w:r w:rsidR="00711552" w:rsidRPr="007F166F">
              <w:rPr>
                <w:b/>
                <w:sz w:val="22"/>
                <w:szCs w:val="22"/>
                <w:shd w:val="clear" w:color="auto" w:fill="FFFFFF" w:themeFill="background1"/>
              </w:rPr>
              <w:t xml:space="preserve">  20</w:t>
            </w:r>
            <w:r w:rsidR="00472532" w:rsidRPr="007F166F">
              <w:rPr>
                <w:b/>
                <w:sz w:val="22"/>
                <w:szCs w:val="22"/>
                <w:shd w:val="clear" w:color="auto" w:fill="FFFFFF" w:themeFill="background1"/>
                <w:lang w:val="en-US"/>
              </w:rPr>
              <w:t>2</w:t>
            </w:r>
            <w:r w:rsidR="00612823">
              <w:rPr>
                <w:b/>
                <w:sz w:val="22"/>
                <w:szCs w:val="22"/>
                <w:shd w:val="clear" w:color="auto" w:fill="FFFFFF" w:themeFill="background1"/>
              </w:rPr>
              <w:t>2</w:t>
            </w:r>
            <w:r w:rsidRPr="007F166F">
              <w:rPr>
                <w:b/>
                <w:sz w:val="22"/>
                <w:szCs w:val="22"/>
                <w:shd w:val="clear" w:color="auto" w:fill="FFFFFF" w:themeFill="background1"/>
              </w:rPr>
              <w:t xml:space="preserve"> года.</w:t>
            </w:r>
          </w:p>
        </w:tc>
      </w:tr>
      <w:tr w:rsidR="00964CF1" w:rsidRPr="000433DF" w14:paraId="12736F20" w14:textId="77777777" w:rsidTr="00505A2D">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FCBCD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2" w:name="_Toc275078252"/>
            <w:r>
              <w:rPr>
                <w:rFonts w:ascii="Times New Roman" w:hAnsi="Times New Roman"/>
                <w:b w:val="0"/>
                <w:sz w:val="22"/>
                <w:szCs w:val="22"/>
                <w:lang w:val="ru-RU" w:eastAsia="ru-RU"/>
              </w:rPr>
              <w:lastRenderedPageBreak/>
              <w:t>8.16</w:t>
            </w:r>
            <w:r w:rsidRPr="000433DF">
              <w:rPr>
                <w:rFonts w:ascii="Times New Roman" w:hAnsi="Times New Roman"/>
                <w:b w:val="0"/>
                <w:sz w:val="22"/>
                <w:szCs w:val="22"/>
                <w:lang w:val="ru-RU" w:eastAsia="ru-RU"/>
              </w:rPr>
              <w:t>.</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4DC2B" w14:textId="77777777" w:rsidR="00964CF1" w:rsidRPr="000433DF" w:rsidRDefault="00964CF1" w:rsidP="00505A2D">
            <w:pPr>
              <w:widowControl w:val="0"/>
              <w:suppressLineNumbers/>
              <w:tabs>
                <w:tab w:val="left" w:pos="567"/>
              </w:tabs>
              <w:suppressAutoHyphens/>
              <w:ind w:left="57" w:right="57"/>
              <w:rPr>
                <w:sz w:val="22"/>
                <w:szCs w:val="22"/>
              </w:rPr>
            </w:pPr>
            <w:bookmarkStart w:id="313" w:name="OLE_LINK79"/>
            <w:r w:rsidRPr="000433DF">
              <w:rPr>
                <w:sz w:val="22"/>
                <w:szCs w:val="22"/>
              </w:rPr>
              <w:t xml:space="preserve">Критерии оценки предложений на участие в закупке, их содержание и значимость </w:t>
            </w:r>
            <w:bookmarkEnd w:id="31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2A85D5" w14:textId="159FFDD1" w:rsidR="00964CF1" w:rsidRPr="006A34C9" w:rsidRDefault="0009504F" w:rsidP="00E60A85">
            <w:pPr>
              <w:pStyle w:val="ab"/>
              <w:numPr>
                <w:ilvl w:val="3"/>
                <w:numId w:val="9"/>
              </w:numPr>
              <w:tabs>
                <w:tab w:val="clear" w:pos="2880"/>
                <w:tab w:val="left" w:pos="567"/>
              </w:tabs>
              <w:ind w:left="537" w:right="57"/>
              <w:jc w:val="both"/>
              <w:rPr>
                <w:sz w:val="22"/>
                <w:szCs w:val="22"/>
              </w:rPr>
            </w:pPr>
            <w:r w:rsidRPr="006A34C9">
              <w:rPr>
                <w:sz w:val="22"/>
                <w:szCs w:val="22"/>
              </w:rPr>
              <w:t>Цена-</w:t>
            </w:r>
            <w:r w:rsidR="00612823">
              <w:rPr>
                <w:sz w:val="22"/>
                <w:szCs w:val="22"/>
              </w:rPr>
              <w:t>50</w:t>
            </w:r>
            <w:r w:rsidRPr="006A34C9">
              <w:rPr>
                <w:sz w:val="22"/>
                <w:szCs w:val="22"/>
              </w:rPr>
              <w:t>%</w:t>
            </w:r>
          </w:p>
          <w:p w14:paraId="212BEB86" w14:textId="5DAEFD8E" w:rsidR="0009504F" w:rsidRPr="006A34C9" w:rsidRDefault="0009504F" w:rsidP="00E60A85">
            <w:pPr>
              <w:pStyle w:val="ab"/>
              <w:numPr>
                <w:ilvl w:val="3"/>
                <w:numId w:val="9"/>
              </w:numPr>
              <w:tabs>
                <w:tab w:val="clear" w:pos="2880"/>
                <w:tab w:val="left" w:pos="567"/>
              </w:tabs>
              <w:ind w:left="537" w:right="57"/>
              <w:jc w:val="both"/>
              <w:rPr>
                <w:sz w:val="22"/>
                <w:szCs w:val="22"/>
              </w:rPr>
            </w:pPr>
            <w:r w:rsidRPr="006A34C9">
              <w:rPr>
                <w:sz w:val="22"/>
                <w:szCs w:val="22"/>
              </w:rPr>
              <w:t>Качество и квалификация-</w:t>
            </w:r>
            <w:r w:rsidR="007A4862">
              <w:rPr>
                <w:sz w:val="22"/>
                <w:szCs w:val="22"/>
              </w:rPr>
              <w:t>5</w:t>
            </w:r>
            <w:r w:rsidRPr="006A34C9">
              <w:rPr>
                <w:sz w:val="22"/>
                <w:szCs w:val="22"/>
              </w:rPr>
              <w:t>0%.</w:t>
            </w:r>
          </w:p>
          <w:p w14:paraId="5FDF3EA7" w14:textId="4BBFE884" w:rsidR="0009504F" w:rsidRPr="0009504F" w:rsidRDefault="0009504F" w:rsidP="0009504F">
            <w:pPr>
              <w:pStyle w:val="ab"/>
              <w:tabs>
                <w:tab w:val="left" w:pos="567"/>
              </w:tabs>
              <w:ind w:left="255" w:right="57"/>
              <w:jc w:val="both"/>
              <w:rPr>
                <w:sz w:val="22"/>
                <w:szCs w:val="22"/>
              </w:rPr>
            </w:pPr>
            <w:r>
              <w:rPr>
                <w:sz w:val="22"/>
                <w:szCs w:val="22"/>
              </w:rPr>
              <w:t>Порядок оценки и сопоставления заявок участников установлен в Приложении №1 к Информационной карте</w:t>
            </w:r>
          </w:p>
        </w:tc>
      </w:tr>
      <w:tr w:rsidR="00964CF1" w:rsidRPr="000433DF" w14:paraId="5A4A0C4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7AEC06" w14:textId="2CF73E59"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9460"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1D374" w14:textId="77777777" w:rsidR="00964CF1" w:rsidRPr="000433DF" w:rsidRDefault="00964CF1" w:rsidP="00505A2D">
            <w:pPr>
              <w:tabs>
                <w:tab w:val="left" w:pos="567"/>
              </w:tabs>
              <w:ind w:left="57" w:right="57"/>
              <w:jc w:val="both"/>
              <w:rPr>
                <w:snapToGrid w:val="0"/>
                <w:sz w:val="22"/>
                <w:szCs w:val="22"/>
              </w:rPr>
            </w:pPr>
            <w:r w:rsidRPr="000433DF">
              <w:rPr>
                <w:sz w:val="22"/>
                <w:szCs w:val="22"/>
              </w:rPr>
              <w:t>Не установлено</w:t>
            </w:r>
          </w:p>
        </w:tc>
      </w:tr>
      <w:tr w:rsidR="00964CF1" w:rsidRPr="000433DF" w14:paraId="40A1C757"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61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5" w:name="_Toc275078254"/>
            <w:bookmarkStart w:id="31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15"/>
          </w:p>
        </w:tc>
        <w:bookmarkEnd w:id="31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43BC71"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13603"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625B40CD"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91B91"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7" w:name="_Toc275078255"/>
            <w:bookmarkStart w:id="31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33DAC"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1F1EF"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0318C982"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1F6A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7"/>
            <w:r w:rsidRPr="000433DF">
              <w:rPr>
                <w:rFonts w:ascii="Times New Roman" w:hAnsi="Times New Roman"/>
                <w:b w:val="0"/>
                <w:sz w:val="22"/>
                <w:szCs w:val="22"/>
                <w:lang w:val="ru-RU" w:eastAsia="ru-RU"/>
              </w:rPr>
              <w:t>8.</w:t>
            </w:r>
            <w:bookmarkEnd w:id="31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F03A03"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EE5AA8" w14:textId="77777777" w:rsidR="00964CF1" w:rsidRPr="000433DF" w:rsidRDefault="00964CF1" w:rsidP="00505A2D">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64CF1" w:rsidRPr="000433DF" w14:paraId="375A783A"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7380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0" w:name="_Toc275078258"/>
            <w:bookmarkEnd w:id="287"/>
            <w:r w:rsidRPr="000433DF">
              <w:rPr>
                <w:rFonts w:ascii="Times New Roman" w:hAnsi="Times New Roman"/>
                <w:b w:val="0"/>
                <w:sz w:val="22"/>
                <w:szCs w:val="22"/>
                <w:lang w:val="ru-RU" w:eastAsia="ru-RU"/>
              </w:rPr>
              <w:t>8.21.</w:t>
            </w:r>
            <w:bookmarkEnd w:id="3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E0A90"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581DDD" w14:textId="77777777" w:rsidR="00964CF1" w:rsidRPr="000433DF" w:rsidRDefault="00964CF1" w:rsidP="00505A2D">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537E8252" w14:textId="77777777" w:rsidR="00964CF1" w:rsidRPr="000433DF" w:rsidRDefault="00964CF1" w:rsidP="00505A2D">
            <w:pPr>
              <w:tabs>
                <w:tab w:val="left" w:pos="567"/>
              </w:tabs>
              <w:ind w:left="57" w:right="57"/>
              <w:jc w:val="both"/>
              <w:rPr>
                <w:sz w:val="22"/>
                <w:szCs w:val="22"/>
              </w:rPr>
            </w:pPr>
          </w:p>
        </w:tc>
      </w:tr>
      <w:tr w:rsidR="00964CF1" w:rsidRPr="000433DF" w14:paraId="7A712E3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32D40"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BC478" w14:textId="77777777" w:rsidR="00964CF1" w:rsidRPr="000433DF" w:rsidRDefault="00964CF1" w:rsidP="00505A2D">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D0FBA" w14:textId="77777777" w:rsidR="00964CF1" w:rsidRPr="000433DF" w:rsidRDefault="00964CF1" w:rsidP="00505A2D">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383747" w:rsidRPr="000433DF" w14:paraId="3B65BA39"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1007A" w14:textId="6F28E214" w:rsidR="00383747" w:rsidRDefault="00383747"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w:t>
            </w:r>
            <w:r w:rsidR="001553E6">
              <w:rPr>
                <w:rFonts w:ascii="Times New Roman" w:hAnsi="Times New Roman"/>
                <w:b w:val="0"/>
                <w:sz w:val="22"/>
                <w:szCs w:val="22"/>
                <w:lang w:val="ru-RU" w:eastAsia="ru-RU"/>
              </w:rPr>
              <w:t>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4C2A53" w14:textId="219CCE49" w:rsidR="00383747" w:rsidRDefault="00383747" w:rsidP="00505A2D">
            <w:pPr>
              <w:widowControl w:val="0"/>
              <w:suppressLineNumbers/>
              <w:tabs>
                <w:tab w:val="left" w:pos="567"/>
              </w:tabs>
              <w:suppressAutoHyphens/>
              <w:ind w:left="57" w:right="57"/>
              <w:rPr>
                <w:sz w:val="22"/>
                <w:szCs w:val="22"/>
              </w:rPr>
            </w:pPr>
            <w:r>
              <w:rPr>
                <w:sz w:val="22"/>
                <w:szCs w:val="22"/>
              </w:rPr>
              <w:t>Проведение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0A279" w14:textId="17A27DF8" w:rsidR="00383747" w:rsidRDefault="00383747" w:rsidP="00505A2D">
            <w:pPr>
              <w:tabs>
                <w:tab w:val="left" w:pos="567"/>
              </w:tabs>
              <w:ind w:left="57" w:right="57"/>
              <w:jc w:val="both"/>
              <w:rPr>
                <w:sz w:val="22"/>
                <w:szCs w:val="22"/>
              </w:rPr>
            </w:pPr>
            <w:r>
              <w:rPr>
                <w:sz w:val="22"/>
                <w:szCs w:val="22"/>
              </w:rPr>
              <w:t>Предусмотрено</w:t>
            </w:r>
          </w:p>
        </w:tc>
      </w:tr>
    </w:tbl>
    <w:p w14:paraId="2D974BFD" w14:textId="77777777" w:rsidR="00E26C64" w:rsidRDefault="00E26C64" w:rsidP="00E748C9">
      <w:pPr>
        <w:suppressLineNumbers/>
        <w:tabs>
          <w:tab w:val="left" w:pos="567"/>
        </w:tabs>
        <w:suppressAutoHyphens/>
        <w:jc w:val="right"/>
      </w:pPr>
    </w:p>
    <w:p w14:paraId="78F76E72" w14:textId="77777777" w:rsidR="00E26C64" w:rsidRDefault="00E26C64" w:rsidP="00E748C9">
      <w:pPr>
        <w:suppressLineNumbers/>
        <w:tabs>
          <w:tab w:val="left" w:pos="567"/>
        </w:tabs>
        <w:suppressAutoHyphens/>
        <w:jc w:val="right"/>
      </w:pPr>
    </w:p>
    <w:p w14:paraId="21E57E04" w14:textId="77777777" w:rsidR="00E26C64" w:rsidRDefault="00E26C64" w:rsidP="00E748C9">
      <w:pPr>
        <w:suppressLineNumbers/>
        <w:tabs>
          <w:tab w:val="left" w:pos="567"/>
        </w:tabs>
        <w:suppressAutoHyphens/>
        <w:jc w:val="right"/>
      </w:pPr>
    </w:p>
    <w:p w14:paraId="7882839A" w14:textId="77777777" w:rsidR="00E26C64" w:rsidRDefault="00E26C64" w:rsidP="00E748C9">
      <w:pPr>
        <w:suppressLineNumbers/>
        <w:tabs>
          <w:tab w:val="left" w:pos="567"/>
        </w:tabs>
        <w:suppressAutoHyphens/>
        <w:jc w:val="right"/>
      </w:pPr>
    </w:p>
    <w:p w14:paraId="045C1056" w14:textId="77777777" w:rsidR="00E26C64" w:rsidRDefault="00E26C64" w:rsidP="00E748C9">
      <w:pPr>
        <w:suppressLineNumbers/>
        <w:tabs>
          <w:tab w:val="left" w:pos="567"/>
        </w:tabs>
        <w:suppressAutoHyphens/>
        <w:jc w:val="right"/>
      </w:pPr>
    </w:p>
    <w:p w14:paraId="14F2C575" w14:textId="77777777" w:rsidR="00E26C64" w:rsidRDefault="00E26C64" w:rsidP="00E748C9">
      <w:pPr>
        <w:suppressLineNumbers/>
        <w:tabs>
          <w:tab w:val="left" w:pos="567"/>
        </w:tabs>
        <w:suppressAutoHyphens/>
        <w:jc w:val="right"/>
      </w:pPr>
    </w:p>
    <w:p w14:paraId="1BC9A1AD" w14:textId="77777777" w:rsidR="00E26C64" w:rsidRDefault="00E26C64" w:rsidP="00E748C9">
      <w:pPr>
        <w:suppressLineNumbers/>
        <w:tabs>
          <w:tab w:val="left" w:pos="567"/>
        </w:tabs>
        <w:suppressAutoHyphens/>
        <w:jc w:val="right"/>
      </w:pPr>
    </w:p>
    <w:p w14:paraId="022192E7" w14:textId="77777777" w:rsidR="00E26C64" w:rsidRDefault="00E26C64" w:rsidP="00E748C9">
      <w:pPr>
        <w:suppressLineNumbers/>
        <w:tabs>
          <w:tab w:val="left" w:pos="567"/>
        </w:tabs>
        <w:suppressAutoHyphens/>
        <w:jc w:val="right"/>
      </w:pPr>
    </w:p>
    <w:p w14:paraId="65219BBC" w14:textId="77777777" w:rsidR="00E26C64" w:rsidRDefault="00E26C64" w:rsidP="00E748C9">
      <w:pPr>
        <w:suppressLineNumbers/>
        <w:tabs>
          <w:tab w:val="left" w:pos="567"/>
        </w:tabs>
        <w:suppressAutoHyphens/>
        <w:jc w:val="right"/>
      </w:pPr>
    </w:p>
    <w:p w14:paraId="6D1EE0D5" w14:textId="77777777" w:rsidR="00E26C64" w:rsidRDefault="00E26C64" w:rsidP="00E748C9">
      <w:pPr>
        <w:suppressLineNumbers/>
        <w:tabs>
          <w:tab w:val="left" w:pos="567"/>
        </w:tabs>
        <w:suppressAutoHyphens/>
        <w:jc w:val="right"/>
      </w:pPr>
    </w:p>
    <w:p w14:paraId="39935750" w14:textId="77777777" w:rsidR="00E26C64" w:rsidRDefault="00E26C64" w:rsidP="00E748C9">
      <w:pPr>
        <w:suppressLineNumbers/>
        <w:tabs>
          <w:tab w:val="left" w:pos="567"/>
        </w:tabs>
        <w:suppressAutoHyphens/>
        <w:jc w:val="right"/>
      </w:pPr>
    </w:p>
    <w:p w14:paraId="08425853" w14:textId="77777777" w:rsidR="00E26C64" w:rsidRDefault="00E26C64" w:rsidP="00E748C9">
      <w:pPr>
        <w:suppressLineNumbers/>
        <w:tabs>
          <w:tab w:val="left" w:pos="567"/>
        </w:tabs>
        <w:suppressAutoHyphens/>
        <w:jc w:val="right"/>
      </w:pPr>
    </w:p>
    <w:p w14:paraId="501443CD" w14:textId="77777777" w:rsidR="00E26C64" w:rsidRDefault="00E26C64" w:rsidP="00E748C9">
      <w:pPr>
        <w:suppressLineNumbers/>
        <w:tabs>
          <w:tab w:val="left" w:pos="567"/>
        </w:tabs>
        <w:suppressAutoHyphens/>
        <w:jc w:val="right"/>
      </w:pPr>
    </w:p>
    <w:p w14:paraId="47738BA5" w14:textId="77777777" w:rsidR="00E26C64" w:rsidRDefault="00E26C64" w:rsidP="00E748C9">
      <w:pPr>
        <w:suppressLineNumbers/>
        <w:tabs>
          <w:tab w:val="left" w:pos="567"/>
        </w:tabs>
        <w:suppressAutoHyphens/>
        <w:jc w:val="right"/>
      </w:pPr>
    </w:p>
    <w:p w14:paraId="262E6906" w14:textId="77777777" w:rsidR="00E26C64" w:rsidRDefault="00E26C64" w:rsidP="00E748C9">
      <w:pPr>
        <w:suppressLineNumbers/>
        <w:tabs>
          <w:tab w:val="left" w:pos="567"/>
        </w:tabs>
        <w:suppressAutoHyphens/>
        <w:jc w:val="right"/>
      </w:pPr>
    </w:p>
    <w:p w14:paraId="09C4B911" w14:textId="77777777" w:rsidR="00E26C64" w:rsidRDefault="00E26C64" w:rsidP="00E748C9">
      <w:pPr>
        <w:suppressLineNumbers/>
        <w:tabs>
          <w:tab w:val="left" w:pos="567"/>
        </w:tabs>
        <w:suppressAutoHyphens/>
        <w:jc w:val="right"/>
      </w:pPr>
    </w:p>
    <w:p w14:paraId="23EB6722" w14:textId="77777777" w:rsidR="00E26C64" w:rsidRDefault="00E26C64" w:rsidP="00E748C9">
      <w:pPr>
        <w:suppressLineNumbers/>
        <w:tabs>
          <w:tab w:val="left" w:pos="567"/>
        </w:tabs>
        <w:suppressAutoHyphens/>
        <w:jc w:val="right"/>
      </w:pPr>
    </w:p>
    <w:p w14:paraId="6EC65C1D" w14:textId="77777777" w:rsidR="00E26C64" w:rsidRDefault="00E26C64" w:rsidP="00E748C9">
      <w:pPr>
        <w:suppressLineNumbers/>
        <w:tabs>
          <w:tab w:val="left" w:pos="567"/>
        </w:tabs>
        <w:suppressAutoHyphens/>
        <w:jc w:val="right"/>
      </w:pPr>
    </w:p>
    <w:p w14:paraId="10C37458" w14:textId="77777777" w:rsidR="00E26C64" w:rsidRDefault="00E26C64" w:rsidP="00E748C9">
      <w:pPr>
        <w:suppressLineNumbers/>
        <w:tabs>
          <w:tab w:val="left" w:pos="567"/>
        </w:tabs>
        <w:suppressAutoHyphens/>
        <w:jc w:val="right"/>
      </w:pPr>
    </w:p>
    <w:p w14:paraId="4F767962" w14:textId="77777777" w:rsidR="00E26C64" w:rsidRDefault="00E26C64" w:rsidP="00E748C9">
      <w:pPr>
        <w:suppressLineNumbers/>
        <w:tabs>
          <w:tab w:val="left" w:pos="567"/>
        </w:tabs>
        <w:suppressAutoHyphens/>
        <w:jc w:val="right"/>
      </w:pPr>
    </w:p>
    <w:p w14:paraId="0E79CA32" w14:textId="77777777" w:rsidR="00065B1F" w:rsidRDefault="00065B1F" w:rsidP="00E748C9">
      <w:pPr>
        <w:suppressLineNumbers/>
        <w:tabs>
          <w:tab w:val="left" w:pos="567"/>
        </w:tabs>
        <w:suppressAutoHyphens/>
        <w:jc w:val="right"/>
      </w:pPr>
    </w:p>
    <w:p w14:paraId="71236DFC" w14:textId="77777777" w:rsidR="00065B1F" w:rsidRDefault="00065B1F" w:rsidP="00E748C9">
      <w:pPr>
        <w:suppressLineNumbers/>
        <w:tabs>
          <w:tab w:val="left" w:pos="567"/>
        </w:tabs>
        <w:suppressAutoHyphens/>
        <w:jc w:val="right"/>
      </w:pPr>
    </w:p>
    <w:p w14:paraId="53FB8D53" w14:textId="77777777" w:rsidR="00065B1F" w:rsidRDefault="00065B1F" w:rsidP="00E748C9">
      <w:pPr>
        <w:suppressLineNumbers/>
        <w:tabs>
          <w:tab w:val="left" w:pos="567"/>
        </w:tabs>
        <w:suppressAutoHyphens/>
        <w:jc w:val="right"/>
      </w:pPr>
    </w:p>
    <w:p w14:paraId="10C185B4" w14:textId="77777777" w:rsidR="00065B1F" w:rsidRDefault="00065B1F" w:rsidP="00E748C9">
      <w:pPr>
        <w:suppressLineNumbers/>
        <w:tabs>
          <w:tab w:val="left" w:pos="567"/>
        </w:tabs>
        <w:suppressAutoHyphens/>
        <w:jc w:val="right"/>
      </w:pPr>
    </w:p>
    <w:p w14:paraId="2138DD2E" w14:textId="77777777" w:rsidR="00065B1F" w:rsidRDefault="00065B1F" w:rsidP="00E748C9">
      <w:pPr>
        <w:suppressLineNumbers/>
        <w:tabs>
          <w:tab w:val="left" w:pos="567"/>
        </w:tabs>
        <w:suppressAutoHyphens/>
        <w:jc w:val="right"/>
      </w:pPr>
    </w:p>
    <w:p w14:paraId="524C8B60" w14:textId="6B3311A5" w:rsidR="00E748C9" w:rsidRPr="001C04D3" w:rsidRDefault="00E748C9" w:rsidP="00E748C9">
      <w:pPr>
        <w:suppressLineNumbers/>
        <w:tabs>
          <w:tab w:val="left" w:pos="567"/>
        </w:tabs>
        <w:suppressAutoHyphens/>
        <w:jc w:val="right"/>
      </w:pPr>
      <w:r w:rsidRPr="001C04D3">
        <w:t>Приложение № 1 к «ИНФОРМАЦИОННОЙ КАРТЕ»</w:t>
      </w:r>
    </w:p>
    <w:p w14:paraId="5D8BC873" w14:textId="77777777" w:rsidR="00E748C9" w:rsidRPr="001C04D3" w:rsidRDefault="00E748C9" w:rsidP="00E748C9">
      <w:pPr>
        <w:tabs>
          <w:tab w:val="left" w:pos="567"/>
        </w:tabs>
      </w:pPr>
    </w:p>
    <w:p w14:paraId="5695D72A" w14:textId="77777777" w:rsidR="00E748C9" w:rsidRPr="001C04D3" w:rsidRDefault="00E748C9" w:rsidP="00E748C9">
      <w:pPr>
        <w:widowControl w:val="0"/>
        <w:tabs>
          <w:tab w:val="left" w:pos="567"/>
        </w:tabs>
        <w:spacing w:line="276" w:lineRule="auto"/>
        <w:jc w:val="center"/>
        <w:rPr>
          <w:b/>
        </w:rPr>
      </w:pPr>
      <w:r w:rsidRPr="001C04D3">
        <w:rPr>
          <w:b/>
        </w:rPr>
        <w:t>КРИТЕРИИ ОЦЕНКИ ЗАЯВОК НА УЧАСТИЕ В ЗАКУПКЕ, ИХ СОДЕРЖАНИЕ И ЗНАЧИМОСТЬ</w:t>
      </w:r>
    </w:p>
    <w:p w14:paraId="4D6C5BF8" w14:textId="77777777" w:rsidR="00E748C9" w:rsidRPr="00065B1F" w:rsidRDefault="00E748C9" w:rsidP="00E748C9">
      <w:pPr>
        <w:widowControl w:val="0"/>
        <w:tabs>
          <w:tab w:val="left" w:pos="567"/>
        </w:tabs>
        <w:spacing w:line="276" w:lineRule="auto"/>
        <w:rPr>
          <w:sz w:val="22"/>
          <w:szCs w:val="22"/>
        </w:rPr>
      </w:pPr>
      <w:r w:rsidRPr="00065B1F">
        <w:rPr>
          <w:sz w:val="22"/>
          <w:szCs w:val="22"/>
        </w:rPr>
        <w:t>Оценка заявок на участие в закупке проводится по следующим критериям:</w:t>
      </w:r>
    </w:p>
    <w:p w14:paraId="511120A5" w14:textId="77777777" w:rsidR="00E748C9" w:rsidRPr="00065B1F" w:rsidRDefault="00E748C9" w:rsidP="00E748C9">
      <w:pPr>
        <w:tabs>
          <w:tab w:val="left" w:pos="567"/>
        </w:tabs>
        <w:spacing w:line="276" w:lineRule="auto"/>
        <w:rPr>
          <w:color w:val="000000"/>
          <w:sz w:val="22"/>
          <w:szCs w:val="22"/>
        </w:rPr>
      </w:pPr>
      <w:r w:rsidRPr="00065B1F">
        <w:rPr>
          <w:sz w:val="22"/>
          <w:szCs w:val="22"/>
        </w:rPr>
        <w:t xml:space="preserve">а) Цена </w:t>
      </w:r>
      <w:r w:rsidRPr="00065B1F">
        <w:rPr>
          <w:color w:val="000000"/>
          <w:sz w:val="22"/>
          <w:szCs w:val="22"/>
        </w:rPr>
        <w:t>за единицу услуги (с учетом налогов и сборов)</w:t>
      </w:r>
      <w:r w:rsidRPr="00065B1F">
        <w:rPr>
          <w:sz w:val="22"/>
          <w:szCs w:val="22"/>
        </w:rPr>
        <w:t>.</w:t>
      </w:r>
    </w:p>
    <w:p w14:paraId="191E34D5" w14:textId="77777777" w:rsidR="00E748C9" w:rsidRPr="00065B1F" w:rsidRDefault="00E748C9" w:rsidP="00E748C9">
      <w:pPr>
        <w:widowControl w:val="0"/>
        <w:tabs>
          <w:tab w:val="left" w:pos="567"/>
        </w:tabs>
        <w:spacing w:line="276" w:lineRule="auto"/>
        <w:rPr>
          <w:sz w:val="22"/>
          <w:szCs w:val="22"/>
        </w:rPr>
      </w:pPr>
      <w:r w:rsidRPr="00065B1F">
        <w:rPr>
          <w:sz w:val="22"/>
          <w:szCs w:val="22"/>
        </w:rPr>
        <w:t xml:space="preserve">б) Качество товаров, работ, услуг, квалификация участника закупки. </w:t>
      </w:r>
    </w:p>
    <w:p w14:paraId="36DD8F85" w14:textId="77777777" w:rsidR="00E748C9" w:rsidRPr="00065B1F" w:rsidRDefault="00E748C9" w:rsidP="00E748C9">
      <w:pPr>
        <w:widowControl w:val="0"/>
        <w:tabs>
          <w:tab w:val="left" w:pos="567"/>
        </w:tabs>
        <w:spacing w:line="276" w:lineRule="auto"/>
        <w:rPr>
          <w:sz w:val="22"/>
          <w:szCs w:val="22"/>
        </w:rPr>
      </w:pPr>
    </w:p>
    <w:p w14:paraId="6CD7A75F" w14:textId="77777777" w:rsidR="00E748C9" w:rsidRPr="00065B1F" w:rsidRDefault="00E748C9" w:rsidP="00E748C9">
      <w:pPr>
        <w:widowControl w:val="0"/>
        <w:tabs>
          <w:tab w:val="left" w:pos="567"/>
        </w:tabs>
        <w:autoSpaceDE w:val="0"/>
        <w:autoSpaceDN w:val="0"/>
        <w:adjustRightInd w:val="0"/>
        <w:spacing w:line="276" w:lineRule="auto"/>
        <w:jc w:val="center"/>
        <w:rPr>
          <w:b/>
          <w:sz w:val="22"/>
          <w:szCs w:val="22"/>
        </w:rPr>
      </w:pPr>
      <w:r w:rsidRPr="00065B1F">
        <w:rPr>
          <w:b/>
          <w:sz w:val="22"/>
          <w:szCs w:val="22"/>
        </w:rPr>
        <w:t>ПОРЯДОК ОЦЕНКИ И СОПОСТАВЛЕНИЯ ПРЕДЛОЖЕНИЙ НА УЧАСТИЕ В ЗАКУПКЕ</w:t>
      </w:r>
    </w:p>
    <w:p w14:paraId="283CE159" w14:textId="77777777" w:rsidR="00E748C9" w:rsidRPr="00065B1F" w:rsidRDefault="00E748C9" w:rsidP="00E748C9">
      <w:pPr>
        <w:numPr>
          <w:ilvl w:val="0"/>
          <w:numId w:val="41"/>
        </w:numPr>
        <w:tabs>
          <w:tab w:val="left" w:pos="567"/>
          <w:tab w:val="left" w:pos="851"/>
        </w:tabs>
        <w:autoSpaceDE w:val="0"/>
        <w:autoSpaceDN w:val="0"/>
        <w:adjustRightInd w:val="0"/>
        <w:spacing w:line="276" w:lineRule="auto"/>
        <w:ind w:left="142" w:firstLine="567"/>
        <w:contextualSpacing/>
        <w:jc w:val="both"/>
        <w:rPr>
          <w:b/>
          <w:sz w:val="22"/>
          <w:szCs w:val="22"/>
        </w:rPr>
      </w:pPr>
      <w:r w:rsidRPr="00065B1F">
        <w:rPr>
          <w:b/>
          <w:sz w:val="22"/>
          <w:szCs w:val="22"/>
        </w:rPr>
        <w:t>Оценка заявок осуществляется в следующем порядке.</w:t>
      </w:r>
    </w:p>
    <w:p w14:paraId="429DD44C"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3BE62D98"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86FECB9"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8D93A24" w14:textId="77777777" w:rsidR="00E748C9" w:rsidRPr="00065B1F" w:rsidRDefault="00E748C9" w:rsidP="00E748C9">
      <w:pPr>
        <w:tabs>
          <w:tab w:val="left" w:pos="567"/>
        </w:tabs>
        <w:autoSpaceDE w:val="0"/>
        <w:autoSpaceDN w:val="0"/>
        <w:adjustRightInd w:val="0"/>
        <w:spacing w:line="276" w:lineRule="auto"/>
        <w:contextualSpacing/>
        <w:jc w:val="right"/>
        <w:rPr>
          <w:sz w:val="22"/>
          <w:szCs w:val="22"/>
        </w:rPr>
      </w:pPr>
    </w:p>
    <w:p w14:paraId="5098551D" w14:textId="77777777" w:rsidR="00E748C9" w:rsidRPr="00065B1F" w:rsidRDefault="00E748C9" w:rsidP="00E748C9">
      <w:pPr>
        <w:shd w:val="clear" w:color="auto" w:fill="FFFFFF"/>
        <w:tabs>
          <w:tab w:val="left" w:pos="567"/>
        </w:tabs>
        <w:autoSpaceDE w:val="0"/>
        <w:autoSpaceDN w:val="0"/>
        <w:adjustRightInd w:val="0"/>
        <w:spacing w:line="276" w:lineRule="auto"/>
        <w:contextualSpacing/>
        <w:jc w:val="right"/>
        <w:rPr>
          <w:sz w:val="22"/>
          <w:szCs w:val="22"/>
        </w:rPr>
      </w:pPr>
    </w:p>
    <w:p w14:paraId="7F0611CC" w14:textId="77777777" w:rsidR="00E748C9" w:rsidRPr="00065B1F" w:rsidRDefault="00E748C9" w:rsidP="00E748C9">
      <w:pPr>
        <w:numPr>
          <w:ilvl w:val="0"/>
          <w:numId w:val="41"/>
        </w:numPr>
        <w:shd w:val="clear" w:color="auto" w:fill="FFFFFF"/>
        <w:tabs>
          <w:tab w:val="left" w:pos="567"/>
        </w:tabs>
        <w:autoSpaceDE w:val="0"/>
        <w:autoSpaceDN w:val="0"/>
        <w:adjustRightInd w:val="0"/>
        <w:spacing w:line="276" w:lineRule="auto"/>
        <w:contextualSpacing/>
        <w:jc w:val="center"/>
        <w:rPr>
          <w:b/>
          <w:sz w:val="22"/>
          <w:szCs w:val="22"/>
        </w:rPr>
      </w:pPr>
      <w:r w:rsidRPr="00065B1F">
        <w:rPr>
          <w:b/>
          <w:sz w:val="22"/>
          <w:szCs w:val="22"/>
        </w:rPr>
        <w:t>Порядок оценки заявок по критериям оценки заявок</w:t>
      </w:r>
    </w:p>
    <w:p w14:paraId="26E5BE44" w14:textId="77777777" w:rsidR="00E748C9" w:rsidRPr="00065B1F" w:rsidRDefault="00E748C9" w:rsidP="00E748C9">
      <w:pPr>
        <w:tabs>
          <w:tab w:val="left" w:pos="567"/>
        </w:tabs>
        <w:spacing w:line="276" w:lineRule="auto"/>
        <w:jc w:val="center"/>
        <w:rPr>
          <w:sz w:val="22"/>
          <w:szCs w:val="22"/>
          <w:u w:val="single"/>
        </w:rPr>
      </w:pPr>
      <w:r w:rsidRPr="00065B1F">
        <w:rPr>
          <w:sz w:val="22"/>
          <w:szCs w:val="22"/>
          <w:u w:val="single"/>
        </w:rPr>
        <w:t>2.1 Оценка заявок по критерию «цена договора»</w:t>
      </w:r>
    </w:p>
    <w:p w14:paraId="56C0F39E" w14:textId="77777777" w:rsidR="00E748C9" w:rsidRPr="00065B1F" w:rsidRDefault="00E748C9" w:rsidP="00E748C9">
      <w:pPr>
        <w:tabs>
          <w:tab w:val="left" w:pos="567"/>
        </w:tabs>
        <w:spacing w:line="276" w:lineRule="auto"/>
        <w:jc w:val="center"/>
        <w:rPr>
          <w:sz w:val="22"/>
          <w:szCs w:val="22"/>
          <w:u w:val="single"/>
        </w:rPr>
      </w:pPr>
      <w:r w:rsidRPr="00065B1F">
        <w:rPr>
          <w:sz w:val="22"/>
          <w:szCs w:val="22"/>
          <w:u w:val="single"/>
        </w:rPr>
        <w:t>(«цена договора за единицу товара, работы, услуги»)</w:t>
      </w:r>
    </w:p>
    <w:p w14:paraId="434EE816"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52A7F37"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A5F380D"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1F600C0" w14:textId="77777777" w:rsidR="00E748C9" w:rsidRPr="00065B1F" w:rsidRDefault="00E748C9" w:rsidP="00E748C9">
      <w:pPr>
        <w:widowControl w:val="0"/>
        <w:jc w:val="both"/>
        <w:rPr>
          <w:rFonts w:eastAsia="Calibri"/>
          <w:b/>
          <w:sz w:val="22"/>
          <w:szCs w:val="22"/>
          <w:lang w:val="en-US"/>
        </w:rPr>
      </w:pPr>
      <w:r w:rsidRPr="00065B1F">
        <w:rPr>
          <w:rFonts w:eastAsia="Calibri"/>
          <w:b/>
          <w:sz w:val="22"/>
          <w:szCs w:val="22"/>
        </w:rPr>
        <w:t xml:space="preserve">    </w:t>
      </w:r>
      <w:r w:rsidRPr="00065B1F">
        <w:rPr>
          <w:rFonts w:eastAsia="Calibri"/>
          <w:b/>
          <w:sz w:val="22"/>
          <w:szCs w:val="22"/>
          <w:lang w:val="en-US"/>
        </w:rPr>
        <w:t xml:space="preserve">A max — Ai                                                  </w:t>
      </w:r>
    </w:p>
    <w:p w14:paraId="558777CD" w14:textId="77777777" w:rsidR="00E748C9" w:rsidRPr="00065B1F" w:rsidRDefault="00E748C9" w:rsidP="00E748C9">
      <w:pPr>
        <w:widowControl w:val="0"/>
        <w:tabs>
          <w:tab w:val="left" w:leader="hyphen" w:pos="4605"/>
          <w:tab w:val="left" w:leader="hyphen" w:pos="5469"/>
        </w:tabs>
        <w:jc w:val="both"/>
        <w:rPr>
          <w:rFonts w:eastAsia="Calibri"/>
          <w:b/>
          <w:sz w:val="22"/>
          <w:szCs w:val="22"/>
          <w:lang w:val="en-US"/>
        </w:rPr>
      </w:pPr>
      <w:r w:rsidRPr="00065B1F">
        <w:rPr>
          <w:rFonts w:eastAsia="Calibri"/>
          <w:i/>
          <w:iCs/>
          <w:color w:val="000000"/>
          <w:spacing w:val="20"/>
          <w:sz w:val="22"/>
          <w:szCs w:val="22"/>
          <w:shd w:val="clear" w:color="auto" w:fill="FFFFFF"/>
          <w:lang w:val="en-US"/>
        </w:rPr>
        <w:t>Rai</w:t>
      </w:r>
      <w:r w:rsidRPr="00065B1F">
        <w:rPr>
          <w:rFonts w:eastAsia="Calibri"/>
          <w:b/>
          <w:sz w:val="22"/>
          <w:szCs w:val="22"/>
          <w:lang w:val="en-US"/>
        </w:rPr>
        <w:t>=--------------------*100*</w:t>
      </w:r>
      <w:r w:rsidRPr="00065B1F">
        <w:rPr>
          <w:rFonts w:eastAsia="Calibri"/>
          <w:b/>
          <w:sz w:val="22"/>
          <w:szCs w:val="22"/>
        </w:rPr>
        <w:t>Значимость</w:t>
      </w:r>
      <w:r w:rsidRPr="00065B1F">
        <w:rPr>
          <w:rFonts w:eastAsia="Calibri"/>
          <w:b/>
          <w:sz w:val="22"/>
          <w:szCs w:val="22"/>
          <w:lang w:val="en-US"/>
        </w:rPr>
        <w:t xml:space="preserve">    </w:t>
      </w:r>
    </w:p>
    <w:p w14:paraId="490BDA34" w14:textId="77777777" w:rsidR="00E748C9" w:rsidRPr="00065B1F" w:rsidRDefault="00E748C9" w:rsidP="00E748C9">
      <w:pPr>
        <w:widowControl w:val="0"/>
        <w:spacing w:after="418"/>
        <w:jc w:val="both"/>
        <w:rPr>
          <w:rFonts w:eastAsia="Calibri"/>
          <w:b/>
          <w:sz w:val="22"/>
          <w:szCs w:val="22"/>
          <w:lang w:val="en-US"/>
        </w:rPr>
      </w:pPr>
      <w:r w:rsidRPr="00065B1F">
        <w:rPr>
          <w:rFonts w:eastAsia="Calibri"/>
          <w:b/>
          <w:sz w:val="22"/>
          <w:szCs w:val="22"/>
          <w:lang w:val="en-US"/>
        </w:rPr>
        <w:t xml:space="preserve">           Amax                                                          </w:t>
      </w:r>
    </w:p>
    <w:p w14:paraId="66BEC87E"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rPr>
        <w:t>где:</w:t>
      </w:r>
    </w:p>
    <w:p w14:paraId="401E6E2D"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Rai</w:t>
      </w:r>
      <w:r w:rsidRPr="00065B1F">
        <w:rPr>
          <w:rFonts w:eastAsia="Calibri"/>
          <w:sz w:val="22"/>
          <w:szCs w:val="22"/>
        </w:rPr>
        <w:t xml:space="preserve"> - рейтинг, присуждаемый </w:t>
      </w:r>
      <w:r w:rsidRPr="00065B1F">
        <w:rPr>
          <w:rFonts w:eastAsia="Calibri"/>
          <w:sz w:val="22"/>
          <w:szCs w:val="22"/>
          <w:lang w:val="en-US"/>
        </w:rPr>
        <w:t>i</w:t>
      </w:r>
      <w:r w:rsidRPr="00065B1F">
        <w:rPr>
          <w:rFonts w:eastAsia="Calibri"/>
          <w:sz w:val="22"/>
          <w:szCs w:val="22"/>
        </w:rPr>
        <w:t>-му предложению по указанному критерию;</w:t>
      </w:r>
    </w:p>
    <w:p w14:paraId="6A759D78"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Amax</w:t>
      </w:r>
      <w:r w:rsidRPr="00065B1F">
        <w:rPr>
          <w:rFonts w:eastAsia="Calibri"/>
          <w:sz w:val="22"/>
          <w:szCs w:val="22"/>
        </w:rPr>
        <w:t xml:space="preserve"> – начальная (начальная) цена .</w:t>
      </w:r>
    </w:p>
    <w:p w14:paraId="3D26FEBA"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Ai</w:t>
      </w:r>
      <w:r w:rsidRPr="00065B1F">
        <w:rPr>
          <w:rFonts w:eastAsia="Calibri"/>
          <w:sz w:val="22"/>
          <w:szCs w:val="22"/>
        </w:rPr>
        <w:t xml:space="preserve"> – цена , предложенная </w:t>
      </w:r>
      <w:r w:rsidRPr="00065B1F">
        <w:rPr>
          <w:rFonts w:eastAsia="Calibri"/>
          <w:sz w:val="22"/>
          <w:szCs w:val="22"/>
          <w:lang w:val="en-US"/>
        </w:rPr>
        <w:t>i</w:t>
      </w:r>
      <w:r w:rsidRPr="00065B1F">
        <w:rPr>
          <w:rFonts w:eastAsia="Calibri"/>
          <w:sz w:val="22"/>
          <w:szCs w:val="22"/>
        </w:rPr>
        <w:t>-м Поставщиком.</w:t>
      </w:r>
    </w:p>
    <w:p w14:paraId="1C070242"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rPr>
        <w:t xml:space="preserve">Значимость – значимость критерия в процентах в соответствии с Таблицей №1. </w:t>
      </w:r>
    </w:p>
    <w:p w14:paraId="53EE6BE7" w14:textId="77777777" w:rsidR="00E748C9" w:rsidRPr="00065B1F" w:rsidRDefault="00E748C9" w:rsidP="00E748C9">
      <w:pPr>
        <w:autoSpaceDE w:val="0"/>
        <w:autoSpaceDN w:val="0"/>
        <w:adjustRightInd w:val="0"/>
        <w:spacing w:line="360" w:lineRule="auto"/>
        <w:ind w:firstLine="540"/>
        <w:contextualSpacing/>
        <w:jc w:val="both"/>
        <w:rPr>
          <w:sz w:val="22"/>
          <w:szCs w:val="22"/>
        </w:rPr>
      </w:pPr>
    </w:p>
    <w:p w14:paraId="7CAE5328"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 xml:space="preserve">Для расчета итогового рейтинга по заявке в соответствии с </w:t>
      </w:r>
      <w:hyperlink w:anchor="Par108" w:history="1">
        <w:r w:rsidRPr="00065B1F">
          <w:rPr>
            <w:color w:val="0000FF"/>
            <w:sz w:val="22"/>
            <w:szCs w:val="22"/>
          </w:rPr>
          <w:t xml:space="preserve">пунктом </w:t>
        </w:r>
      </w:hyperlink>
      <w:r w:rsidRPr="00065B1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6B9285B"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4E0A98"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Договор заключается на условиях по данному критерию, указанному в заявке.</w:t>
      </w:r>
    </w:p>
    <w:p w14:paraId="74F93365" w14:textId="77777777" w:rsidR="00E748C9" w:rsidRPr="00065B1F" w:rsidRDefault="00E748C9" w:rsidP="00E748C9">
      <w:pPr>
        <w:autoSpaceDE w:val="0"/>
        <w:autoSpaceDN w:val="0"/>
        <w:adjustRightInd w:val="0"/>
        <w:ind w:firstLine="540"/>
        <w:contextualSpacing/>
        <w:jc w:val="both"/>
        <w:rPr>
          <w:sz w:val="22"/>
          <w:szCs w:val="22"/>
        </w:rPr>
      </w:pPr>
    </w:p>
    <w:p w14:paraId="1735A327" w14:textId="59100A70" w:rsidR="00E748C9" w:rsidRDefault="00E748C9" w:rsidP="00E748C9">
      <w:pPr>
        <w:autoSpaceDE w:val="0"/>
        <w:autoSpaceDN w:val="0"/>
        <w:adjustRightInd w:val="0"/>
        <w:ind w:firstLine="540"/>
        <w:contextualSpacing/>
        <w:jc w:val="both"/>
        <w:rPr>
          <w:sz w:val="24"/>
          <w:szCs w:val="24"/>
        </w:rPr>
      </w:pPr>
    </w:p>
    <w:p w14:paraId="576D5C21" w14:textId="197437FB" w:rsidR="00065B1F" w:rsidRDefault="00065B1F" w:rsidP="00E748C9">
      <w:pPr>
        <w:autoSpaceDE w:val="0"/>
        <w:autoSpaceDN w:val="0"/>
        <w:adjustRightInd w:val="0"/>
        <w:ind w:firstLine="540"/>
        <w:contextualSpacing/>
        <w:jc w:val="both"/>
        <w:rPr>
          <w:sz w:val="24"/>
          <w:szCs w:val="24"/>
        </w:rPr>
      </w:pPr>
    </w:p>
    <w:p w14:paraId="1A94516E" w14:textId="7B1FF294" w:rsidR="00065B1F" w:rsidRPr="001C04D3" w:rsidRDefault="00065B1F" w:rsidP="00E748C9">
      <w:pPr>
        <w:autoSpaceDE w:val="0"/>
        <w:autoSpaceDN w:val="0"/>
        <w:adjustRightInd w:val="0"/>
        <w:ind w:firstLine="540"/>
        <w:contextualSpacing/>
        <w:jc w:val="both"/>
        <w:rPr>
          <w:sz w:val="24"/>
          <w:szCs w:val="24"/>
        </w:rPr>
      </w:pPr>
      <w:r>
        <w:rPr>
          <w:sz w:val="24"/>
          <w:szCs w:val="24"/>
        </w:rPr>
        <w:t>Таблица 1</w:t>
      </w:r>
    </w:p>
    <w:tbl>
      <w:tblPr>
        <w:tblpPr w:leftFromText="180" w:rightFromText="180" w:vertAnchor="text" w:tblpX="31"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4645"/>
        <w:gridCol w:w="3572"/>
      </w:tblGrid>
      <w:tr w:rsidR="00E748C9" w:rsidRPr="001C04D3" w14:paraId="005FBEA7" w14:textId="77777777" w:rsidTr="002D3524">
        <w:trPr>
          <w:trHeight w:val="145"/>
          <w:tblHeader/>
        </w:trPr>
        <w:tc>
          <w:tcPr>
            <w:tcW w:w="2273" w:type="dxa"/>
          </w:tcPr>
          <w:p w14:paraId="7FC0D393" w14:textId="77777777" w:rsidR="00E748C9" w:rsidRPr="001C04D3" w:rsidRDefault="00E748C9" w:rsidP="002D3524">
            <w:pPr>
              <w:tabs>
                <w:tab w:val="left" w:pos="567"/>
                <w:tab w:val="left" w:pos="708"/>
                <w:tab w:val="num" w:pos="1980"/>
              </w:tabs>
              <w:contextualSpacing/>
              <w:jc w:val="center"/>
              <w:rPr>
                <w:b/>
                <w:sz w:val="24"/>
                <w:szCs w:val="24"/>
              </w:rPr>
            </w:pPr>
            <w:r w:rsidRPr="001C04D3">
              <w:rPr>
                <w:b/>
                <w:sz w:val="24"/>
                <w:szCs w:val="24"/>
              </w:rPr>
              <w:t xml:space="preserve">Критерии оценки </w:t>
            </w:r>
            <w:r w:rsidRPr="001C04D3">
              <w:rPr>
                <w:b/>
                <w:sz w:val="24"/>
                <w:szCs w:val="24"/>
              </w:rPr>
              <w:br/>
              <w:t>заявок</w:t>
            </w:r>
          </w:p>
        </w:tc>
        <w:tc>
          <w:tcPr>
            <w:tcW w:w="4645" w:type="dxa"/>
          </w:tcPr>
          <w:p w14:paraId="2381A863" w14:textId="77777777" w:rsidR="00E748C9" w:rsidRPr="001C04D3" w:rsidRDefault="00E748C9" w:rsidP="002D3524">
            <w:pPr>
              <w:tabs>
                <w:tab w:val="left" w:pos="567"/>
                <w:tab w:val="left" w:pos="708"/>
                <w:tab w:val="num" w:pos="1980"/>
              </w:tabs>
              <w:contextualSpacing/>
              <w:jc w:val="center"/>
              <w:rPr>
                <w:b/>
                <w:sz w:val="24"/>
                <w:szCs w:val="24"/>
              </w:rPr>
            </w:pPr>
            <w:r w:rsidRPr="001C04D3">
              <w:rPr>
                <w:b/>
                <w:bCs/>
                <w:color w:val="000000"/>
                <w:sz w:val="24"/>
                <w:szCs w:val="24"/>
              </w:rPr>
              <w:t>Показатели</w:t>
            </w:r>
          </w:p>
        </w:tc>
        <w:tc>
          <w:tcPr>
            <w:tcW w:w="3572" w:type="dxa"/>
          </w:tcPr>
          <w:p w14:paraId="4025ACB7" w14:textId="77777777" w:rsidR="00E748C9" w:rsidRPr="001C04D3" w:rsidRDefault="00E748C9" w:rsidP="002D3524">
            <w:pPr>
              <w:tabs>
                <w:tab w:val="left" w:pos="567"/>
                <w:tab w:val="left" w:pos="708"/>
                <w:tab w:val="num" w:pos="1980"/>
                <w:tab w:val="left" w:pos="6521"/>
              </w:tabs>
              <w:contextualSpacing/>
              <w:jc w:val="center"/>
              <w:rPr>
                <w:b/>
                <w:sz w:val="24"/>
                <w:szCs w:val="24"/>
              </w:rPr>
            </w:pPr>
            <w:r w:rsidRPr="001C04D3">
              <w:rPr>
                <w:b/>
                <w:bCs/>
                <w:color w:val="000000"/>
                <w:sz w:val="24"/>
                <w:szCs w:val="24"/>
              </w:rPr>
              <w:t>Подтверждающие документы и сведения</w:t>
            </w:r>
          </w:p>
        </w:tc>
      </w:tr>
      <w:tr w:rsidR="00E748C9" w:rsidRPr="001C04D3" w14:paraId="5463D9BF" w14:textId="77777777" w:rsidTr="002D3524">
        <w:trPr>
          <w:trHeight w:val="659"/>
        </w:trPr>
        <w:tc>
          <w:tcPr>
            <w:tcW w:w="2273" w:type="dxa"/>
            <w:shd w:val="clear" w:color="auto" w:fill="FFFFFF"/>
          </w:tcPr>
          <w:p w14:paraId="7421BBCC" w14:textId="77777777" w:rsidR="00E748C9" w:rsidRPr="001C04D3" w:rsidRDefault="00E748C9" w:rsidP="002D3524">
            <w:pPr>
              <w:tabs>
                <w:tab w:val="left" w:pos="567"/>
                <w:tab w:val="left" w:pos="708"/>
                <w:tab w:val="num" w:pos="1980"/>
              </w:tabs>
              <w:contextualSpacing/>
              <w:jc w:val="center"/>
              <w:rPr>
                <w:sz w:val="24"/>
                <w:szCs w:val="24"/>
              </w:rPr>
            </w:pPr>
            <w:r w:rsidRPr="001C04D3">
              <w:rPr>
                <w:b/>
                <w:color w:val="000000"/>
                <w:sz w:val="24"/>
                <w:szCs w:val="24"/>
              </w:rPr>
              <w:t>Начальная (максимальная) цена Договора (сумма единичных расценок) КЗ-</w:t>
            </w:r>
            <w:r>
              <w:rPr>
                <w:b/>
                <w:color w:val="000000"/>
                <w:sz w:val="24"/>
                <w:szCs w:val="24"/>
              </w:rPr>
              <w:t>5</w:t>
            </w:r>
            <w:r w:rsidRPr="001C04D3">
              <w:rPr>
                <w:b/>
                <w:color w:val="000000"/>
                <w:sz w:val="24"/>
                <w:szCs w:val="24"/>
              </w:rPr>
              <w:t>0%</w:t>
            </w:r>
          </w:p>
        </w:tc>
        <w:tc>
          <w:tcPr>
            <w:tcW w:w="4645" w:type="dxa"/>
            <w:shd w:val="clear" w:color="auto" w:fill="auto"/>
          </w:tcPr>
          <w:p w14:paraId="4D2E649D" w14:textId="77777777" w:rsidR="00E748C9" w:rsidRPr="001C04D3" w:rsidRDefault="00E748C9" w:rsidP="002D3524">
            <w:pPr>
              <w:shd w:val="clear" w:color="auto" w:fill="FFFFFF"/>
              <w:tabs>
                <w:tab w:val="left" w:pos="567"/>
              </w:tabs>
              <w:jc w:val="center"/>
              <w:rPr>
                <w:sz w:val="24"/>
                <w:szCs w:val="24"/>
              </w:rPr>
            </w:pPr>
            <w:r w:rsidRPr="001C04D3">
              <w:rPr>
                <w:sz w:val="24"/>
                <w:szCs w:val="24"/>
              </w:rPr>
              <w:t>147899,00 (Сто сорок семь тысяч восемьсот девяносто девять) руб., 00 коп.</w:t>
            </w:r>
          </w:p>
        </w:tc>
        <w:tc>
          <w:tcPr>
            <w:tcW w:w="3572" w:type="dxa"/>
          </w:tcPr>
          <w:p w14:paraId="07D6CBA8"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r w:rsidRPr="001C04D3">
              <w:rPr>
                <w:color w:val="000000"/>
                <w:sz w:val="24"/>
                <w:szCs w:val="24"/>
              </w:rPr>
              <w:t>Предложение Участника закупки</w:t>
            </w:r>
          </w:p>
          <w:p w14:paraId="564F9FBB"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p>
          <w:p w14:paraId="47AFAF83"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p>
          <w:p w14:paraId="39ED019E" w14:textId="77777777" w:rsidR="00E748C9" w:rsidRPr="001C04D3" w:rsidRDefault="00E748C9" w:rsidP="002D3524">
            <w:pPr>
              <w:tabs>
                <w:tab w:val="left" w:pos="567"/>
                <w:tab w:val="left" w:pos="708"/>
                <w:tab w:val="num" w:pos="1980"/>
                <w:tab w:val="left" w:pos="6521"/>
              </w:tabs>
              <w:contextualSpacing/>
              <w:jc w:val="center"/>
              <w:rPr>
                <w:sz w:val="24"/>
                <w:szCs w:val="24"/>
              </w:rPr>
            </w:pPr>
          </w:p>
        </w:tc>
      </w:tr>
      <w:tr w:rsidR="00E748C9" w:rsidRPr="001C04D3" w14:paraId="76424587" w14:textId="77777777" w:rsidTr="002D3524">
        <w:trPr>
          <w:trHeight w:val="6634"/>
        </w:trPr>
        <w:tc>
          <w:tcPr>
            <w:tcW w:w="2273" w:type="dxa"/>
            <w:vMerge w:val="restart"/>
          </w:tcPr>
          <w:p w14:paraId="15A55BF1" w14:textId="77777777" w:rsidR="00E748C9" w:rsidRPr="001C04D3" w:rsidRDefault="00E748C9" w:rsidP="002D3524">
            <w:pPr>
              <w:tabs>
                <w:tab w:val="left" w:pos="567"/>
                <w:tab w:val="left" w:pos="708"/>
                <w:tab w:val="num" w:pos="1980"/>
              </w:tabs>
              <w:contextualSpacing/>
              <w:jc w:val="center"/>
              <w:rPr>
                <w:b/>
                <w:color w:val="000000"/>
                <w:sz w:val="24"/>
                <w:szCs w:val="24"/>
              </w:rPr>
            </w:pPr>
            <w:r w:rsidRPr="001C04D3">
              <w:rPr>
                <w:b/>
                <w:color w:val="000000"/>
                <w:sz w:val="24"/>
                <w:szCs w:val="24"/>
              </w:rPr>
              <w:t>Качество работ и квалификация участника</w:t>
            </w:r>
          </w:p>
          <w:p w14:paraId="03C4E114" w14:textId="77777777" w:rsidR="00E748C9" w:rsidRPr="001C04D3" w:rsidRDefault="00E748C9" w:rsidP="002D3524">
            <w:pPr>
              <w:tabs>
                <w:tab w:val="left" w:pos="567"/>
                <w:tab w:val="left" w:pos="708"/>
                <w:tab w:val="num" w:pos="1980"/>
              </w:tabs>
              <w:contextualSpacing/>
              <w:jc w:val="center"/>
              <w:rPr>
                <w:sz w:val="24"/>
                <w:szCs w:val="24"/>
              </w:rPr>
            </w:pPr>
            <w:r w:rsidRPr="001C04D3">
              <w:rPr>
                <w:b/>
                <w:color w:val="000000"/>
                <w:sz w:val="24"/>
                <w:szCs w:val="24"/>
              </w:rPr>
              <w:t>КЗ-</w:t>
            </w:r>
            <w:r>
              <w:rPr>
                <w:b/>
                <w:color w:val="000000"/>
                <w:sz w:val="24"/>
                <w:szCs w:val="24"/>
              </w:rPr>
              <w:t>5</w:t>
            </w:r>
            <w:r w:rsidRPr="001C04D3">
              <w:rPr>
                <w:b/>
                <w:color w:val="000000"/>
                <w:sz w:val="24"/>
                <w:szCs w:val="24"/>
              </w:rPr>
              <w:t>0%</w:t>
            </w:r>
          </w:p>
        </w:tc>
        <w:tc>
          <w:tcPr>
            <w:tcW w:w="4645" w:type="dxa"/>
            <w:vMerge w:val="restart"/>
          </w:tcPr>
          <w:p w14:paraId="32FB7C68" w14:textId="77777777" w:rsidR="00E748C9" w:rsidRPr="001C04D3" w:rsidRDefault="00E748C9" w:rsidP="002D3524">
            <w:pPr>
              <w:tabs>
                <w:tab w:val="left" w:pos="268"/>
                <w:tab w:val="left" w:pos="567"/>
              </w:tabs>
              <w:contextualSpacing/>
              <w:jc w:val="center"/>
              <w:rPr>
                <w:b/>
                <w:sz w:val="24"/>
                <w:szCs w:val="24"/>
              </w:rPr>
            </w:pPr>
            <w:r w:rsidRPr="001C04D3">
              <w:rPr>
                <w:b/>
                <w:sz w:val="24"/>
                <w:szCs w:val="24"/>
              </w:rPr>
              <w:t xml:space="preserve">С1. «Количество заключенных договоров по добровольному медицинскому страхованию участника закупки по итогам 2021 года» </w:t>
            </w:r>
          </w:p>
          <w:p w14:paraId="74E067D6" w14:textId="77777777"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 xml:space="preserve">Оценивается количество договоров страхования, заключенных оцениваемым участником в 2021 году по добровольному медицинскому страхованию. В случае, если количество договоров страхования </w:t>
            </w:r>
            <w:r w:rsidRPr="001C04D3">
              <w:rPr>
                <w:sz w:val="24"/>
                <w:szCs w:val="28"/>
              </w:rPr>
              <w:t xml:space="preserve"> </w:t>
            </w:r>
            <w:r w:rsidRPr="001C04D3">
              <w:rPr>
                <w:sz w:val="24"/>
                <w:szCs w:val="24"/>
              </w:rPr>
              <w:t xml:space="preserve">оцениваемого  участника превышает 1 000 000 (Один миллион) единиц, то такому участнику присваивается максимальное значение, установленное для данного подкритерия оценки. </w:t>
            </w:r>
          </w:p>
          <w:p w14:paraId="5FFC7693" w14:textId="77777777"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от 0 до 99 – 0 баллов</w:t>
            </w:r>
          </w:p>
          <w:p w14:paraId="735DCCBA" w14:textId="77777777"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от 100 до 199 000 – 5 баллов</w:t>
            </w:r>
          </w:p>
          <w:p w14:paraId="7083E7EA" w14:textId="77777777"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от 200 000 до 499 000 – 15 баллов</w:t>
            </w:r>
          </w:p>
          <w:p w14:paraId="0F64EF07" w14:textId="77777777" w:rsidR="00E748C9" w:rsidRPr="007A367E" w:rsidRDefault="00E748C9" w:rsidP="002D3524">
            <w:pPr>
              <w:tabs>
                <w:tab w:val="left" w:pos="567"/>
                <w:tab w:val="left" w:pos="708"/>
                <w:tab w:val="num" w:pos="1980"/>
              </w:tabs>
              <w:contextualSpacing/>
              <w:jc w:val="center"/>
              <w:rPr>
                <w:sz w:val="24"/>
                <w:szCs w:val="24"/>
              </w:rPr>
            </w:pPr>
            <w:r w:rsidRPr="007A367E">
              <w:rPr>
                <w:sz w:val="24"/>
                <w:szCs w:val="24"/>
              </w:rPr>
              <w:t>от 500 000 до 999 999 - 30 баллов</w:t>
            </w:r>
          </w:p>
          <w:p w14:paraId="2E328C20" w14:textId="77777777" w:rsidR="00E748C9" w:rsidRDefault="00E748C9" w:rsidP="002D3524">
            <w:pPr>
              <w:tabs>
                <w:tab w:val="left" w:pos="567"/>
                <w:tab w:val="left" w:pos="708"/>
                <w:tab w:val="num" w:pos="1980"/>
              </w:tabs>
              <w:contextualSpacing/>
              <w:jc w:val="center"/>
              <w:rPr>
                <w:sz w:val="24"/>
                <w:szCs w:val="24"/>
              </w:rPr>
            </w:pPr>
            <w:r w:rsidRPr="007A367E">
              <w:rPr>
                <w:sz w:val="24"/>
                <w:szCs w:val="24"/>
              </w:rPr>
              <w:t>от 1000 000 и выше-50 баллов.</w:t>
            </w:r>
          </w:p>
          <w:p w14:paraId="64368462" w14:textId="77777777" w:rsidR="00E748C9" w:rsidRDefault="00E748C9" w:rsidP="002D3524">
            <w:pPr>
              <w:tabs>
                <w:tab w:val="left" w:pos="567"/>
                <w:tab w:val="left" w:pos="708"/>
                <w:tab w:val="num" w:pos="1980"/>
              </w:tabs>
              <w:contextualSpacing/>
              <w:jc w:val="center"/>
              <w:rPr>
                <w:sz w:val="24"/>
                <w:szCs w:val="24"/>
              </w:rPr>
            </w:pPr>
          </w:p>
          <w:p w14:paraId="1A819EDC" w14:textId="77777777" w:rsidR="00E748C9" w:rsidRPr="00530DEC" w:rsidRDefault="00E748C9" w:rsidP="002D3524">
            <w:pPr>
              <w:tabs>
                <w:tab w:val="left" w:pos="567"/>
                <w:tab w:val="left" w:pos="708"/>
                <w:tab w:val="num" w:pos="1980"/>
              </w:tabs>
              <w:contextualSpacing/>
              <w:jc w:val="center"/>
              <w:rPr>
                <w:b/>
                <w:bCs/>
                <w:sz w:val="24"/>
                <w:szCs w:val="24"/>
              </w:rPr>
            </w:pPr>
            <w:r w:rsidRPr="00530DEC">
              <w:rPr>
                <w:b/>
                <w:bCs/>
                <w:sz w:val="24"/>
                <w:szCs w:val="24"/>
              </w:rPr>
              <w:t>Максимальное количество баллов по подкритерию-50</w:t>
            </w:r>
          </w:p>
          <w:p w14:paraId="79B8300A" w14:textId="77777777" w:rsidR="00E748C9" w:rsidRDefault="00E748C9" w:rsidP="002D3524">
            <w:pPr>
              <w:tabs>
                <w:tab w:val="left" w:pos="567"/>
                <w:tab w:val="left" w:pos="708"/>
                <w:tab w:val="num" w:pos="1980"/>
              </w:tabs>
              <w:contextualSpacing/>
              <w:jc w:val="center"/>
              <w:rPr>
                <w:sz w:val="24"/>
                <w:szCs w:val="24"/>
              </w:rPr>
            </w:pPr>
          </w:p>
          <w:p w14:paraId="2A17F2D5" w14:textId="77777777" w:rsidR="00E748C9" w:rsidRPr="001C04D3" w:rsidRDefault="00E748C9" w:rsidP="002D3524">
            <w:pPr>
              <w:tabs>
                <w:tab w:val="left" w:pos="567"/>
                <w:tab w:val="left" w:pos="708"/>
                <w:tab w:val="num" w:pos="1980"/>
              </w:tabs>
              <w:contextualSpacing/>
              <w:jc w:val="center"/>
              <w:rPr>
                <w:sz w:val="24"/>
                <w:szCs w:val="24"/>
              </w:rPr>
            </w:pPr>
          </w:p>
          <w:p w14:paraId="73CBB150" w14:textId="77777777" w:rsidR="00E748C9" w:rsidRPr="001C04D3" w:rsidRDefault="00E748C9" w:rsidP="002D3524">
            <w:pPr>
              <w:tabs>
                <w:tab w:val="left" w:pos="567"/>
                <w:tab w:val="left" w:pos="708"/>
                <w:tab w:val="num" w:pos="1980"/>
              </w:tabs>
              <w:contextualSpacing/>
              <w:jc w:val="center"/>
              <w:rPr>
                <w:sz w:val="24"/>
                <w:szCs w:val="24"/>
              </w:rPr>
            </w:pPr>
          </w:p>
        </w:tc>
        <w:tc>
          <w:tcPr>
            <w:tcW w:w="3572" w:type="dxa"/>
            <w:shd w:val="clear" w:color="auto" w:fill="FFFFFF"/>
          </w:tcPr>
          <w:p w14:paraId="685E4564" w14:textId="77777777" w:rsidR="00E748C9" w:rsidRPr="001C04D3" w:rsidRDefault="00E748C9" w:rsidP="002D3524">
            <w:pPr>
              <w:tabs>
                <w:tab w:val="left" w:pos="567"/>
                <w:tab w:val="left" w:pos="708"/>
                <w:tab w:val="num" w:pos="1980"/>
                <w:tab w:val="left" w:pos="6521"/>
              </w:tabs>
              <w:contextualSpacing/>
              <w:jc w:val="center"/>
              <w:rPr>
                <w:b/>
                <w:color w:val="000000"/>
                <w:sz w:val="24"/>
                <w:szCs w:val="24"/>
              </w:rPr>
            </w:pPr>
            <w:r w:rsidRPr="001C04D3">
              <w:rPr>
                <w:b/>
                <w:sz w:val="24"/>
                <w:szCs w:val="24"/>
              </w:rPr>
              <w:t>С1.</w:t>
            </w:r>
            <w:r w:rsidRPr="001C04D3">
              <w:rPr>
                <w:b/>
                <w:color w:val="000000"/>
                <w:sz w:val="24"/>
                <w:szCs w:val="24"/>
              </w:rPr>
              <w:t>Подтверждающие документы:</w:t>
            </w:r>
          </w:p>
          <w:p w14:paraId="4DBE6BE2" w14:textId="77777777" w:rsidR="003C5F11" w:rsidRPr="003C5F11" w:rsidRDefault="003C5F11" w:rsidP="003C5F11">
            <w:pPr>
              <w:tabs>
                <w:tab w:val="left" w:pos="708"/>
                <w:tab w:val="left" w:pos="6521"/>
              </w:tabs>
              <w:ind w:left="73" w:firstLine="283"/>
              <w:contextualSpacing/>
              <w:jc w:val="both"/>
              <w:rPr>
                <w:sz w:val="24"/>
                <w:szCs w:val="24"/>
              </w:rPr>
            </w:pPr>
            <w:r w:rsidRPr="003C5F11">
              <w:rPr>
                <w:sz w:val="24"/>
                <w:szCs w:val="24"/>
              </w:rPr>
              <w:t>Указанные данные подтверждаются выпиской  из формы статистической отчетности ОКУД 0420162 «Сведения о деятельности страховщика» за  2021 год (код строки 1.03.2, 2.03.2, 3.03.2 «Добровольное медицинское страхование», столбец 3 - количество  договоров).</w:t>
            </w:r>
          </w:p>
          <w:p w14:paraId="2191ED1D" w14:textId="1D3DAD92" w:rsidR="00E748C9" w:rsidRPr="001C04D3" w:rsidRDefault="003C5F11" w:rsidP="003C5F11">
            <w:pPr>
              <w:tabs>
                <w:tab w:val="left" w:pos="708"/>
                <w:tab w:val="left" w:pos="6521"/>
              </w:tabs>
              <w:ind w:left="73" w:firstLine="283"/>
              <w:contextualSpacing/>
              <w:jc w:val="both"/>
              <w:rPr>
                <w:sz w:val="24"/>
                <w:szCs w:val="24"/>
              </w:rPr>
            </w:pPr>
            <w:r w:rsidRPr="003C5F11">
              <w:rPr>
                <w:sz w:val="24"/>
                <w:szCs w:val="24"/>
              </w:rPr>
              <w:t>В случае непредставления участником запроса коммерческих предложений перечисленных выше документов по данному критерию заявке присваивается 0 баллов.</w:t>
            </w:r>
          </w:p>
        </w:tc>
      </w:tr>
      <w:tr w:rsidR="00E748C9" w:rsidRPr="001C04D3" w14:paraId="6FC5D94A" w14:textId="77777777" w:rsidTr="002D3524">
        <w:trPr>
          <w:trHeight w:hRule="exact" w:val="10"/>
        </w:trPr>
        <w:tc>
          <w:tcPr>
            <w:tcW w:w="2273" w:type="dxa"/>
            <w:vMerge/>
          </w:tcPr>
          <w:p w14:paraId="67723DA2" w14:textId="77777777" w:rsidR="00E748C9" w:rsidRPr="001C04D3" w:rsidRDefault="00E748C9" w:rsidP="002D3524">
            <w:pPr>
              <w:tabs>
                <w:tab w:val="left" w:pos="567"/>
                <w:tab w:val="left" w:pos="708"/>
                <w:tab w:val="num" w:pos="1980"/>
              </w:tabs>
              <w:contextualSpacing/>
              <w:jc w:val="center"/>
              <w:rPr>
                <w:b/>
                <w:color w:val="000000"/>
                <w:sz w:val="24"/>
                <w:szCs w:val="24"/>
              </w:rPr>
            </w:pPr>
          </w:p>
        </w:tc>
        <w:tc>
          <w:tcPr>
            <w:tcW w:w="4645" w:type="dxa"/>
            <w:vMerge/>
          </w:tcPr>
          <w:p w14:paraId="24B357C7" w14:textId="77777777" w:rsidR="00E748C9" w:rsidRPr="001C04D3" w:rsidRDefault="00E748C9" w:rsidP="002D3524">
            <w:pPr>
              <w:tabs>
                <w:tab w:val="left" w:pos="268"/>
                <w:tab w:val="left" w:pos="567"/>
              </w:tabs>
              <w:contextualSpacing/>
              <w:jc w:val="center"/>
              <w:rPr>
                <w:b/>
                <w:sz w:val="24"/>
                <w:szCs w:val="24"/>
              </w:rPr>
            </w:pPr>
          </w:p>
        </w:tc>
        <w:tc>
          <w:tcPr>
            <w:tcW w:w="3572" w:type="dxa"/>
          </w:tcPr>
          <w:p w14:paraId="0F3B44AA" w14:textId="77777777" w:rsidR="00E748C9" w:rsidRPr="001C04D3" w:rsidRDefault="00E748C9" w:rsidP="002D3524">
            <w:pPr>
              <w:tabs>
                <w:tab w:val="left" w:pos="567"/>
                <w:tab w:val="left" w:pos="708"/>
                <w:tab w:val="left" w:pos="6521"/>
              </w:tabs>
              <w:contextualSpacing/>
              <w:jc w:val="center"/>
              <w:rPr>
                <w:b/>
                <w:i/>
                <w:color w:val="000000"/>
                <w:sz w:val="24"/>
                <w:szCs w:val="24"/>
              </w:rPr>
            </w:pPr>
          </w:p>
        </w:tc>
      </w:tr>
      <w:tr w:rsidR="00E748C9" w:rsidRPr="001C04D3" w14:paraId="60F495E3" w14:textId="77777777" w:rsidTr="002D3524">
        <w:trPr>
          <w:trHeight w:val="1529"/>
        </w:trPr>
        <w:tc>
          <w:tcPr>
            <w:tcW w:w="2273" w:type="dxa"/>
            <w:vMerge/>
          </w:tcPr>
          <w:p w14:paraId="142DDA2E" w14:textId="77777777" w:rsidR="00E748C9" w:rsidRPr="001C04D3" w:rsidRDefault="00E748C9" w:rsidP="002D3524">
            <w:pPr>
              <w:tabs>
                <w:tab w:val="left" w:pos="567"/>
                <w:tab w:val="left" w:pos="708"/>
                <w:tab w:val="num" w:pos="1980"/>
              </w:tabs>
              <w:contextualSpacing/>
              <w:jc w:val="center"/>
              <w:rPr>
                <w:b/>
                <w:color w:val="000000"/>
                <w:sz w:val="24"/>
                <w:szCs w:val="24"/>
              </w:rPr>
            </w:pPr>
          </w:p>
        </w:tc>
        <w:tc>
          <w:tcPr>
            <w:tcW w:w="4645" w:type="dxa"/>
          </w:tcPr>
          <w:p w14:paraId="3E17D893" w14:textId="77777777" w:rsidR="00E748C9" w:rsidRDefault="00E748C9" w:rsidP="002D3524">
            <w:pPr>
              <w:jc w:val="center"/>
              <w:rPr>
                <w:b/>
                <w:sz w:val="24"/>
                <w:szCs w:val="24"/>
              </w:rPr>
            </w:pPr>
            <w:r w:rsidRPr="001C04D3">
              <w:rPr>
                <w:b/>
                <w:sz w:val="24"/>
                <w:szCs w:val="24"/>
              </w:rPr>
              <w:t>С2</w:t>
            </w:r>
            <w:r>
              <w:t xml:space="preserve"> </w:t>
            </w:r>
            <w:r w:rsidRPr="001C04D3">
              <w:rPr>
                <w:b/>
                <w:sz w:val="24"/>
                <w:szCs w:val="24"/>
              </w:rPr>
              <w:t>Наличие предложений по расширению перечня медицинских организаций</w:t>
            </w:r>
          </w:p>
          <w:p w14:paraId="33DC4C48" w14:textId="2DFFB043" w:rsidR="00E748C9" w:rsidRPr="001C04D3" w:rsidRDefault="00E748C9" w:rsidP="002D3524">
            <w:pPr>
              <w:jc w:val="center"/>
              <w:rPr>
                <w:sz w:val="24"/>
                <w:szCs w:val="24"/>
              </w:rPr>
            </w:pPr>
            <w:r w:rsidRPr="00DB692D">
              <w:rPr>
                <w:sz w:val="24"/>
                <w:szCs w:val="24"/>
              </w:rPr>
              <w:t xml:space="preserve">В рамках данного подкритерия оценивается </w:t>
            </w:r>
            <w:r>
              <w:rPr>
                <w:sz w:val="24"/>
                <w:szCs w:val="24"/>
              </w:rPr>
              <w:t xml:space="preserve">дополнительное предложение участника в части </w:t>
            </w:r>
            <w:r w:rsidRPr="00DB692D">
              <w:rPr>
                <w:sz w:val="24"/>
                <w:szCs w:val="24"/>
              </w:rPr>
              <w:t xml:space="preserve"> перечня медицинских организаций,  помимо указанных в  Техническом задани</w:t>
            </w:r>
            <w:r>
              <w:rPr>
                <w:sz w:val="24"/>
                <w:szCs w:val="24"/>
              </w:rPr>
              <w:t>и</w:t>
            </w:r>
            <w:r w:rsidR="008F793F">
              <w:rPr>
                <w:sz w:val="24"/>
                <w:szCs w:val="24"/>
              </w:rPr>
              <w:t xml:space="preserve"> Заказчика</w:t>
            </w:r>
            <w:r>
              <w:rPr>
                <w:sz w:val="24"/>
                <w:szCs w:val="24"/>
              </w:rPr>
              <w:t xml:space="preserve">. </w:t>
            </w:r>
          </w:p>
          <w:p w14:paraId="25672792" w14:textId="77777777" w:rsidR="00E748C9" w:rsidRPr="001C04D3" w:rsidRDefault="00E748C9" w:rsidP="002D3524">
            <w:pPr>
              <w:ind w:firstLine="709"/>
              <w:jc w:val="both"/>
              <w:rPr>
                <w:sz w:val="24"/>
                <w:szCs w:val="24"/>
              </w:rPr>
            </w:pPr>
          </w:p>
          <w:p w14:paraId="0165D579" w14:textId="77777777" w:rsidR="00E748C9" w:rsidRDefault="00E748C9" w:rsidP="002D3524">
            <w:pPr>
              <w:tabs>
                <w:tab w:val="left" w:pos="567"/>
                <w:tab w:val="left" w:pos="708"/>
                <w:tab w:val="num" w:pos="1980"/>
              </w:tabs>
              <w:contextualSpacing/>
              <w:jc w:val="center"/>
              <w:rPr>
                <w:bCs/>
                <w:sz w:val="24"/>
                <w:szCs w:val="24"/>
              </w:rPr>
            </w:pPr>
            <w:r w:rsidRPr="001C04D3">
              <w:rPr>
                <w:bCs/>
                <w:sz w:val="24"/>
                <w:szCs w:val="24"/>
              </w:rPr>
              <w:t>Не предложено расширение перечня медицинских организаций</w:t>
            </w:r>
            <w:r>
              <w:rPr>
                <w:bCs/>
                <w:sz w:val="24"/>
                <w:szCs w:val="24"/>
              </w:rPr>
              <w:t>-0 баллов</w:t>
            </w:r>
          </w:p>
          <w:p w14:paraId="3ABB36BC" w14:textId="77777777" w:rsidR="00E748C9" w:rsidRDefault="00E748C9" w:rsidP="002D3524">
            <w:pPr>
              <w:tabs>
                <w:tab w:val="left" w:pos="567"/>
                <w:tab w:val="left" w:pos="708"/>
                <w:tab w:val="num" w:pos="1980"/>
              </w:tabs>
              <w:contextualSpacing/>
              <w:jc w:val="center"/>
              <w:rPr>
                <w:bCs/>
                <w:sz w:val="24"/>
                <w:szCs w:val="24"/>
              </w:rPr>
            </w:pPr>
          </w:p>
          <w:p w14:paraId="3B2F917B" w14:textId="77777777" w:rsidR="00E748C9" w:rsidRDefault="00E748C9" w:rsidP="002D3524">
            <w:pPr>
              <w:tabs>
                <w:tab w:val="left" w:pos="567"/>
                <w:tab w:val="left" w:pos="708"/>
                <w:tab w:val="num" w:pos="1980"/>
              </w:tabs>
              <w:contextualSpacing/>
              <w:jc w:val="center"/>
              <w:rPr>
                <w:bCs/>
                <w:sz w:val="24"/>
                <w:szCs w:val="24"/>
              </w:rPr>
            </w:pPr>
            <w:r w:rsidRPr="001C04D3">
              <w:rPr>
                <w:bCs/>
                <w:sz w:val="24"/>
                <w:szCs w:val="24"/>
              </w:rPr>
              <w:t xml:space="preserve">Предложено расширение перечня медицинских организаций  (от 1 до </w:t>
            </w:r>
            <w:r>
              <w:rPr>
                <w:bCs/>
                <w:sz w:val="24"/>
                <w:szCs w:val="24"/>
              </w:rPr>
              <w:t>1</w:t>
            </w:r>
            <w:r w:rsidRPr="001C04D3">
              <w:rPr>
                <w:bCs/>
                <w:sz w:val="24"/>
                <w:szCs w:val="24"/>
              </w:rPr>
              <w:t>0 дополнительных медицинских организаций)</w:t>
            </w:r>
            <w:r>
              <w:rPr>
                <w:bCs/>
                <w:sz w:val="24"/>
                <w:szCs w:val="24"/>
              </w:rPr>
              <w:t xml:space="preserve"> -15 баллов</w:t>
            </w:r>
          </w:p>
          <w:p w14:paraId="2AECF00E" w14:textId="77777777" w:rsidR="00E748C9" w:rsidRDefault="00E748C9" w:rsidP="002D3524">
            <w:pPr>
              <w:tabs>
                <w:tab w:val="left" w:pos="567"/>
                <w:tab w:val="left" w:pos="708"/>
                <w:tab w:val="num" w:pos="1980"/>
              </w:tabs>
              <w:contextualSpacing/>
              <w:jc w:val="center"/>
              <w:rPr>
                <w:bCs/>
                <w:sz w:val="24"/>
                <w:szCs w:val="24"/>
              </w:rPr>
            </w:pPr>
            <w:r>
              <w:rPr>
                <w:bCs/>
                <w:sz w:val="24"/>
                <w:szCs w:val="24"/>
              </w:rPr>
              <w:t>Предложено 11 и более дополнительных медицинских организаций -25 баллов</w:t>
            </w:r>
          </w:p>
          <w:p w14:paraId="5EC210CA" w14:textId="77777777" w:rsidR="00E748C9" w:rsidRDefault="00E748C9" w:rsidP="002D3524">
            <w:pPr>
              <w:tabs>
                <w:tab w:val="left" w:pos="567"/>
                <w:tab w:val="left" w:pos="708"/>
                <w:tab w:val="num" w:pos="1980"/>
              </w:tabs>
              <w:contextualSpacing/>
              <w:jc w:val="center"/>
              <w:rPr>
                <w:bCs/>
                <w:sz w:val="24"/>
                <w:szCs w:val="24"/>
              </w:rPr>
            </w:pPr>
          </w:p>
          <w:p w14:paraId="560B0F11" w14:textId="77777777" w:rsidR="00E748C9" w:rsidRPr="001C04D3" w:rsidRDefault="00E748C9" w:rsidP="002D3524">
            <w:pPr>
              <w:tabs>
                <w:tab w:val="left" w:pos="567"/>
                <w:tab w:val="left" w:pos="708"/>
                <w:tab w:val="num" w:pos="1980"/>
              </w:tabs>
              <w:contextualSpacing/>
              <w:jc w:val="center"/>
              <w:rPr>
                <w:b/>
                <w:sz w:val="24"/>
                <w:szCs w:val="24"/>
              </w:rPr>
            </w:pPr>
            <w:r w:rsidRPr="007B52DE">
              <w:rPr>
                <w:b/>
                <w:sz w:val="24"/>
                <w:szCs w:val="24"/>
              </w:rPr>
              <w:t>Максимальное количество баллов по подкритерию -25</w:t>
            </w:r>
          </w:p>
        </w:tc>
        <w:tc>
          <w:tcPr>
            <w:tcW w:w="3572" w:type="dxa"/>
          </w:tcPr>
          <w:p w14:paraId="014DD86B" w14:textId="77777777" w:rsidR="00E748C9" w:rsidRPr="001C04D3" w:rsidRDefault="00E748C9" w:rsidP="002D3524">
            <w:pPr>
              <w:tabs>
                <w:tab w:val="left" w:pos="567"/>
                <w:tab w:val="left" w:pos="708"/>
                <w:tab w:val="num" w:pos="1980"/>
              </w:tabs>
              <w:contextualSpacing/>
              <w:jc w:val="center"/>
              <w:rPr>
                <w:b/>
                <w:sz w:val="24"/>
                <w:szCs w:val="24"/>
              </w:rPr>
            </w:pPr>
            <w:r w:rsidRPr="001C04D3">
              <w:rPr>
                <w:b/>
                <w:sz w:val="24"/>
                <w:szCs w:val="24"/>
              </w:rPr>
              <w:t>С2.</w:t>
            </w:r>
            <w:r>
              <w:rPr>
                <w:b/>
                <w:sz w:val="24"/>
                <w:szCs w:val="24"/>
              </w:rPr>
              <w:t xml:space="preserve"> </w:t>
            </w:r>
            <w:r w:rsidRPr="001C04D3">
              <w:rPr>
                <w:b/>
                <w:sz w:val="24"/>
                <w:szCs w:val="24"/>
              </w:rPr>
              <w:t xml:space="preserve">Подтверждающие документы: </w:t>
            </w:r>
          </w:p>
          <w:p w14:paraId="22744129" w14:textId="77777777" w:rsidR="00E748C9" w:rsidRPr="001C04D3" w:rsidRDefault="00E748C9" w:rsidP="002D3524">
            <w:pPr>
              <w:ind w:firstLine="709"/>
              <w:jc w:val="both"/>
              <w:rPr>
                <w:bCs/>
                <w:iCs/>
                <w:color w:val="000000"/>
                <w:sz w:val="24"/>
                <w:szCs w:val="24"/>
              </w:rPr>
            </w:pPr>
            <w:r w:rsidRPr="00DB692D">
              <w:rPr>
                <w:bCs/>
                <w:iCs/>
                <w:color w:val="000000"/>
                <w:sz w:val="24"/>
                <w:szCs w:val="24"/>
              </w:rPr>
              <w:t>Форма</w:t>
            </w:r>
            <w:r>
              <w:rPr>
                <w:bCs/>
                <w:iCs/>
                <w:color w:val="000000"/>
                <w:sz w:val="24"/>
                <w:szCs w:val="24"/>
              </w:rPr>
              <w:t xml:space="preserve"> 3</w:t>
            </w:r>
            <w:r w:rsidRPr="00DB692D">
              <w:rPr>
                <w:bCs/>
                <w:iCs/>
                <w:color w:val="000000"/>
                <w:sz w:val="24"/>
                <w:szCs w:val="24"/>
              </w:rPr>
              <w:t xml:space="preserve"> «</w:t>
            </w:r>
            <w:r>
              <w:rPr>
                <w:bCs/>
                <w:iCs/>
                <w:color w:val="000000"/>
                <w:sz w:val="24"/>
                <w:szCs w:val="24"/>
              </w:rPr>
              <w:t>Предложение о качественных характеристиках услуг</w:t>
            </w:r>
            <w:r w:rsidRPr="00DB692D">
              <w:rPr>
                <w:bCs/>
                <w:iCs/>
                <w:color w:val="000000"/>
                <w:sz w:val="24"/>
                <w:szCs w:val="24"/>
              </w:rPr>
              <w:t>»</w:t>
            </w:r>
          </w:p>
        </w:tc>
      </w:tr>
      <w:tr w:rsidR="00E748C9" w:rsidRPr="001C04D3" w14:paraId="2F253757" w14:textId="77777777" w:rsidTr="002D3524">
        <w:trPr>
          <w:trHeight w:val="1652"/>
        </w:trPr>
        <w:tc>
          <w:tcPr>
            <w:tcW w:w="2273" w:type="dxa"/>
            <w:vMerge/>
          </w:tcPr>
          <w:p w14:paraId="2227228F" w14:textId="77777777" w:rsidR="00E748C9" w:rsidRPr="001C04D3" w:rsidRDefault="00E748C9" w:rsidP="002D3524">
            <w:pPr>
              <w:shd w:val="clear" w:color="auto" w:fill="FFFFFF"/>
              <w:tabs>
                <w:tab w:val="left" w:pos="567"/>
                <w:tab w:val="left" w:pos="708"/>
                <w:tab w:val="num" w:pos="1980"/>
              </w:tabs>
              <w:contextualSpacing/>
              <w:jc w:val="center"/>
              <w:rPr>
                <w:b/>
                <w:color w:val="000000"/>
                <w:sz w:val="24"/>
                <w:szCs w:val="24"/>
              </w:rPr>
            </w:pPr>
          </w:p>
        </w:tc>
        <w:tc>
          <w:tcPr>
            <w:tcW w:w="4645" w:type="dxa"/>
          </w:tcPr>
          <w:p w14:paraId="5265981F" w14:textId="77777777" w:rsidR="00E748C9" w:rsidRDefault="00E748C9" w:rsidP="002D3524">
            <w:pPr>
              <w:shd w:val="clear" w:color="auto" w:fill="FFFFFF"/>
              <w:tabs>
                <w:tab w:val="left" w:pos="567"/>
                <w:tab w:val="left" w:pos="708"/>
                <w:tab w:val="num" w:pos="1980"/>
              </w:tabs>
              <w:contextualSpacing/>
              <w:jc w:val="center"/>
              <w:rPr>
                <w:b/>
                <w:sz w:val="24"/>
                <w:szCs w:val="24"/>
              </w:rPr>
            </w:pPr>
            <w:r>
              <w:rPr>
                <w:b/>
                <w:sz w:val="24"/>
                <w:szCs w:val="24"/>
              </w:rPr>
              <w:t xml:space="preserve">С3 </w:t>
            </w:r>
            <w:r w:rsidRPr="001C04D3">
              <w:rPr>
                <w:b/>
                <w:sz w:val="24"/>
                <w:szCs w:val="24"/>
              </w:rPr>
              <w:t>«Наличие предложений по дополнению программ страхования</w:t>
            </w:r>
            <w:r>
              <w:rPr>
                <w:b/>
                <w:sz w:val="24"/>
                <w:szCs w:val="24"/>
              </w:rPr>
              <w:t>»</w:t>
            </w:r>
          </w:p>
          <w:p w14:paraId="1E89C4BD" w14:textId="77777777" w:rsidR="00E748C9" w:rsidRDefault="00E748C9" w:rsidP="002D3524">
            <w:pPr>
              <w:shd w:val="clear" w:color="auto" w:fill="FFFFFF"/>
              <w:tabs>
                <w:tab w:val="left" w:pos="567"/>
                <w:tab w:val="left" w:pos="708"/>
                <w:tab w:val="num" w:pos="1980"/>
              </w:tabs>
              <w:contextualSpacing/>
              <w:jc w:val="center"/>
              <w:rPr>
                <w:bCs/>
                <w:sz w:val="24"/>
                <w:szCs w:val="24"/>
              </w:rPr>
            </w:pPr>
            <w:r w:rsidRPr="00DB692D">
              <w:rPr>
                <w:bCs/>
                <w:sz w:val="24"/>
                <w:szCs w:val="24"/>
              </w:rPr>
              <w:t>В рамках данного подкритерия оценивается предложение участником закупки дополнительных услуг к программе страхования сверх указанных в Техническо</w:t>
            </w:r>
            <w:r>
              <w:rPr>
                <w:bCs/>
                <w:sz w:val="24"/>
                <w:szCs w:val="24"/>
              </w:rPr>
              <w:t>м</w:t>
            </w:r>
            <w:r w:rsidRPr="00DB692D">
              <w:rPr>
                <w:bCs/>
                <w:sz w:val="24"/>
                <w:szCs w:val="24"/>
              </w:rPr>
              <w:t xml:space="preserve"> задани</w:t>
            </w:r>
            <w:r>
              <w:rPr>
                <w:bCs/>
                <w:sz w:val="24"/>
                <w:szCs w:val="24"/>
              </w:rPr>
              <w:t>и</w:t>
            </w:r>
          </w:p>
          <w:p w14:paraId="264D5A95" w14:textId="77777777" w:rsidR="00E748C9" w:rsidRDefault="00E748C9" w:rsidP="002D3524">
            <w:pPr>
              <w:shd w:val="clear" w:color="auto" w:fill="FFFFFF"/>
              <w:tabs>
                <w:tab w:val="left" w:pos="567"/>
                <w:tab w:val="left" w:pos="708"/>
                <w:tab w:val="num" w:pos="1980"/>
              </w:tabs>
              <w:contextualSpacing/>
              <w:jc w:val="center"/>
              <w:rPr>
                <w:bCs/>
                <w:sz w:val="24"/>
                <w:szCs w:val="24"/>
              </w:rPr>
            </w:pPr>
          </w:p>
          <w:p w14:paraId="0098CA65" w14:textId="77777777" w:rsidR="00E748C9" w:rsidRDefault="00E748C9" w:rsidP="002D3524">
            <w:pPr>
              <w:shd w:val="clear" w:color="auto" w:fill="FFFFFF"/>
              <w:tabs>
                <w:tab w:val="left" w:pos="567"/>
                <w:tab w:val="left" w:pos="708"/>
                <w:tab w:val="num" w:pos="1980"/>
              </w:tabs>
              <w:contextualSpacing/>
              <w:jc w:val="center"/>
              <w:rPr>
                <w:bCs/>
                <w:sz w:val="24"/>
                <w:szCs w:val="24"/>
              </w:rPr>
            </w:pPr>
            <w:r w:rsidRPr="00DB692D">
              <w:rPr>
                <w:bCs/>
                <w:sz w:val="24"/>
                <w:szCs w:val="24"/>
              </w:rPr>
              <w:t>Не предложены дополнительные услуги к программе страхования</w:t>
            </w:r>
            <w:r>
              <w:rPr>
                <w:bCs/>
                <w:sz w:val="24"/>
                <w:szCs w:val="24"/>
              </w:rPr>
              <w:t>-0 баллов</w:t>
            </w:r>
          </w:p>
          <w:p w14:paraId="00992404" w14:textId="77777777" w:rsidR="00E748C9" w:rsidRDefault="00E748C9" w:rsidP="002D3524">
            <w:pPr>
              <w:shd w:val="clear" w:color="auto" w:fill="FFFFFF"/>
              <w:tabs>
                <w:tab w:val="left" w:pos="567"/>
                <w:tab w:val="left" w:pos="708"/>
                <w:tab w:val="num" w:pos="1980"/>
              </w:tabs>
              <w:contextualSpacing/>
              <w:jc w:val="center"/>
              <w:rPr>
                <w:bCs/>
                <w:sz w:val="24"/>
                <w:szCs w:val="24"/>
              </w:rPr>
            </w:pPr>
          </w:p>
          <w:p w14:paraId="0E075E16" w14:textId="77777777" w:rsidR="00E748C9" w:rsidRDefault="00E748C9" w:rsidP="002D3524">
            <w:pPr>
              <w:shd w:val="clear" w:color="auto" w:fill="FFFFFF"/>
              <w:tabs>
                <w:tab w:val="left" w:pos="567"/>
                <w:tab w:val="left" w:pos="708"/>
                <w:tab w:val="num" w:pos="1980"/>
              </w:tabs>
              <w:contextualSpacing/>
              <w:jc w:val="center"/>
              <w:rPr>
                <w:bCs/>
                <w:sz w:val="24"/>
                <w:szCs w:val="24"/>
              </w:rPr>
            </w:pPr>
            <w:r w:rsidRPr="00DB692D">
              <w:rPr>
                <w:bCs/>
                <w:sz w:val="24"/>
                <w:szCs w:val="24"/>
              </w:rPr>
              <w:t xml:space="preserve">Предложено от 1 до </w:t>
            </w:r>
            <w:r>
              <w:rPr>
                <w:bCs/>
                <w:sz w:val="24"/>
                <w:szCs w:val="24"/>
              </w:rPr>
              <w:t>5</w:t>
            </w:r>
            <w:r w:rsidRPr="00DB692D">
              <w:rPr>
                <w:bCs/>
                <w:sz w:val="24"/>
                <w:szCs w:val="24"/>
              </w:rPr>
              <w:t xml:space="preserve"> дополнительных услуг к программе страхования</w:t>
            </w:r>
            <w:r>
              <w:rPr>
                <w:bCs/>
                <w:sz w:val="24"/>
                <w:szCs w:val="24"/>
              </w:rPr>
              <w:t>-15 баллов</w:t>
            </w:r>
          </w:p>
          <w:p w14:paraId="4BB12C8C" w14:textId="77777777" w:rsidR="00E748C9" w:rsidRDefault="00E748C9" w:rsidP="002D3524">
            <w:pPr>
              <w:shd w:val="clear" w:color="auto" w:fill="FFFFFF"/>
              <w:tabs>
                <w:tab w:val="left" w:pos="567"/>
                <w:tab w:val="left" w:pos="708"/>
                <w:tab w:val="num" w:pos="1980"/>
              </w:tabs>
              <w:contextualSpacing/>
              <w:jc w:val="center"/>
              <w:rPr>
                <w:bCs/>
                <w:sz w:val="24"/>
                <w:szCs w:val="24"/>
              </w:rPr>
            </w:pPr>
          </w:p>
          <w:p w14:paraId="6706CB0A" w14:textId="77777777" w:rsidR="00E748C9" w:rsidRDefault="00E748C9" w:rsidP="002D3524">
            <w:pPr>
              <w:shd w:val="clear" w:color="auto" w:fill="FFFFFF"/>
              <w:tabs>
                <w:tab w:val="left" w:pos="567"/>
                <w:tab w:val="left" w:pos="708"/>
                <w:tab w:val="num" w:pos="1980"/>
              </w:tabs>
              <w:contextualSpacing/>
              <w:jc w:val="center"/>
              <w:rPr>
                <w:bCs/>
                <w:sz w:val="24"/>
                <w:szCs w:val="24"/>
              </w:rPr>
            </w:pPr>
            <w:r w:rsidRPr="00DB692D">
              <w:rPr>
                <w:bCs/>
                <w:sz w:val="24"/>
                <w:szCs w:val="24"/>
              </w:rPr>
              <w:t xml:space="preserve">Предложено </w:t>
            </w:r>
            <w:r>
              <w:rPr>
                <w:bCs/>
                <w:sz w:val="24"/>
                <w:szCs w:val="24"/>
              </w:rPr>
              <w:t xml:space="preserve">от 6 и </w:t>
            </w:r>
            <w:r w:rsidRPr="00DB692D">
              <w:rPr>
                <w:bCs/>
                <w:sz w:val="24"/>
                <w:szCs w:val="24"/>
              </w:rPr>
              <w:t>более  дополнительных услуг к программе страхования</w:t>
            </w:r>
            <w:r>
              <w:rPr>
                <w:bCs/>
                <w:sz w:val="24"/>
                <w:szCs w:val="24"/>
              </w:rPr>
              <w:t>-25 баллов</w:t>
            </w:r>
          </w:p>
          <w:p w14:paraId="0AA82E6E" w14:textId="77777777" w:rsidR="00E748C9" w:rsidRDefault="00E748C9" w:rsidP="002D3524">
            <w:pPr>
              <w:shd w:val="clear" w:color="auto" w:fill="FFFFFF"/>
              <w:tabs>
                <w:tab w:val="left" w:pos="567"/>
                <w:tab w:val="left" w:pos="708"/>
                <w:tab w:val="num" w:pos="1980"/>
              </w:tabs>
              <w:contextualSpacing/>
              <w:jc w:val="center"/>
              <w:rPr>
                <w:bCs/>
                <w:sz w:val="24"/>
                <w:szCs w:val="24"/>
              </w:rPr>
            </w:pPr>
          </w:p>
          <w:p w14:paraId="7109E5BC" w14:textId="77777777" w:rsidR="00E748C9" w:rsidRPr="000E2356" w:rsidRDefault="00E748C9" w:rsidP="002D3524">
            <w:pPr>
              <w:shd w:val="clear" w:color="auto" w:fill="FFFFFF"/>
              <w:tabs>
                <w:tab w:val="left" w:pos="567"/>
                <w:tab w:val="left" w:pos="708"/>
                <w:tab w:val="num" w:pos="1980"/>
              </w:tabs>
              <w:contextualSpacing/>
              <w:jc w:val="center"/>
              <w:rPr>
                <w:b/>
                <w:sz w:val="24"/>
                <w:szCs w:val="24"/>
              </w:rPr>
            </w:pPr>
            <w:r w:rsidRPr="000E2356">
              <w:rPr>
                <w:b/>
                <w:sz w:val="24"/>
                <w:szCs w:val="24"/>
              </w:rPr>
              <w:t>Максимальное количество баллов по подкритерию -25</w:t>
            </w:r>
          </w:p>
          <w:p w14:paraId="23BF4AD8" w14:textId="77777777" w:rsidR="00E748C9" w:rsidRPr="001C04D3" w:rsidRDefault="00E748C9" w:rsidP="002D3524">
            <w:pPr>
              <w:shd w:val="clear" w:color="auto" w:fill="FFFFFF"/>
              <w:tabs>
                <w:tab w:val="left" w:pos="567"/>
                <w:tab w:val="left" w:pos="708"/>
                <w:tab w:val="num" w:pos="1980"/>
              </w:tabs>
              <w:contextualSpacing/>
              <w:jc w:val="center"/>
              <w:rPr>
                <w:bCs/>
                <w:sz w:val="24"/>
                <w:szCs w:val="24"/>
              </w:rPr>
            </w:pPr>
          </w:p>
        </w:tc>
        <w:tc>
          <w:tcPr>
            <w:tcW w:w="3572" w:type="dxa"/>
          </w:tcPr>
          <w:p w14:paraId="7CA70985" w14:textId="77777777" w:rsidR="00E748C9" w:rsidRPr="001C04D3" w:rsidRDefault="00E748C9" w:rsidP="002D3524">
            <w:pPr>
              <w:shd w:val="clear" w:color="auto" w:fill="FFFFFF"/>
              <w:tabs>
                <w:tab w:val="left" w:pos="567"/>
                <w:tab w:val="left" w:pos="708"/>
                <w:tab w:val="num" w:pos="1980"/>
                <w:tab w:val="left" w:pos="6521"/>
              </w:tabs>
              <w:contextualSpacing/>
              <w:jc w:val="center"/>
              <w:rPr>
                <w:b/>
                <w:sz w:val="24"/>
                <w:szCs w:val="24"/>
                <w:highlight w:val="yellow"/>
              </w:rPr>
            </w:pPr>
            <w:r w:rsidRPr="00DB692D">
              <w:rPr>
                <w:b/>
                <w:sz w:val="24"/>
                <w:szCs w:val="24"/>
              </w:rPr>
              <w:t>Форма</w:t>
            </w:r>
            <w:r>
              <w:rPr>
                <w:b/>
                <w:sz w:val="24"/>
                <w:szCs w:val="24"/>
              </w:rPr>
              <w:t xml:space="preserve"> 3</w:t>
            </w:r>
            <w:r w:rsidRPr="00DB692D">
              <w:rPr>
                <w:b/>
                <w:sz w:val="24"/>
                <w:szCs w:val="24"/>
              </w:rPr>
              <w:t xml:space="preserve"> «</w:t>
            </w:r>
            <w:r>
              <w:rPr>
                <w:b/>
                <w:sz w:val="24"/>
                <w:szCs w:val="24"/>
              </w:rPr>
              <w:t>Предложение о качественных характеристиках услуг</w:t>
            </w:r>
            <w:r w:rsidRPr="00DB692D">
              <w:rPr>
                <w:b/>
                <w:sz w:val="24"/>
                <w:szCs w:val="24"/>
              </w:rPr>
              <w:t>»</w:t>
            </w:r>
          </w:p>
        </w:tc>
      </w:tr>
    </w:tbl>
    <w:p w14:paraId="41C8E08B" w14:textId="77777777" w:rsidR="00E748C9" w:rsidRPr="001C04D3" w:rsidRDefault="00E748C9" w:rsidP="00E748C9">
      <w:pPr>
        <w:autoSpaceDE w:val="0"/>
        <w:autoSpaceDN w:val="0"/>
        <w:adjustRightInd w:val="0"/>
        <w:spacing w:line="360" w:lineRule="auto"/>
        <w:ind w:firstLine="540"/>
        <w:contextualSpacing/>
        <w:jc w:val="both"/>
        <w:rPr>
          <w:sz w:val="24"/>
          <w:szCs w:val="24"/>
        </w:rPr>
      </w:pPr>
    </w:p>
    <w:p w14:paraId="525B0977" w14:textId="77777777" w:rsidR="00E748C9" w:rsidRPr="001C04D3" w:rsidRDefault="00E748C9" w:rsidP="00E748C9">
      <w:pPr>
        <w:tabs>
          <w:tab w:val="left" w:pos="567"/>
        </w:tabs>
        <w:autoSpaceDE w:val="0"/>
        <w:autoSpaceDN w:val="0"/>
        <w:adjustRightInd w:val="0"/>
        <w:contextualSpacing/>
        <w:jc w:val="both"/>
        <w:rPr>
          <w:b/>
        </w:rPr>
      </w:pPr>
    </w:p>
    <w:p w14:paraId="0986F353" w14:textId="77777777" w:rsidR="00E748C9" w:rsidRPr="008F793F" w:rsidRDefault="00E748C9" w:rsidP="00E748C9">
      <w:pPr>
        <w:tabs>
          <w:tab w:val="left" w:pos="567"/>
        </w:tabs>
        <w:jc w:val="center"/>
        <w:rPr>
          <w:sz w:val="22"/>
          <w:szCs w:val="22"/>
          <w:u w:val="single"/>
        </w:rPr>
      </w:pPr>
      <w:r w:rsidRPr="008F793F">
        <w:rPr>
          <w:sz w:val="22"/>
          <w:szCs w:val="22"/>
          <w:u w:val="single"/>
        </w:rPr>
        <w:t>2.2 Оценка заявок по критерию «качество работ, услуг</w:t>
      </w:r>
    </w:p>
    <w:p w14:paraId="19316982" w14:textId="77777777" w:rsidR="00E748C9" w:rsidRPr="008F793F" w:rsidRDefault="00E748C9" w:rsidP="00E748C9">
      <w:pPr>
        <w:tabs>
          <w:tab w:val="left" w:pos="567"/>
        </w:tabs>
        <w:jc w:val="center"/>
        <w:rPr>
          <w:sz w:val="22"/>
          <w:szCs w:val="22"/>
          <w:u w:val="single"/>
        </w:rPr>
      </w:pPr>
      <w:r w:rsidRPr="008F793F">
        <w:rPr>
          <w:sz w:val="22"/>
          <w:szCs w:val="22"/>
          <w:u w:val="single"/>
        </w:rPr>
        <w:t>и (или) квалификация участника закупки»</w:t>
      </w:r>
    </w:p>
    <w:p w14:paraId="17A9561A"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658EDE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2CAC65B4"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CC6849A"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6D9FC76"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предмет оценки и исчерпывающий перечень показателей по данному критерию;</w:t>
      </w:r>
    </w:p>
    <w:p w14:paraId="43B6FFBA"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5E7D59A3"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максимальное значение в баллах для указанного критерия, равное 100 баллам, - в случае неприменения показателей.</w:t>
      </w:r>
    </w:p>
    <w:p w14:paraId="09E49E9B"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2A5525D" w14:textId="77777777" w:rsidR="00E748C9" w:rsidRPr="008F793F" w:rsidRDefault="00E748C9" w:rsidP="00E748C9">
      <w:pPr>
        <w:tabs>
          <w:tab w:val="left" w:pos="567"/>
        </w:tabs>
        <w:autoSpaceDE w:val="0"/>
        <w:autoSpaceDN w:val="0"/>
        <w:adjustRightInd w:val="0"/>
        <w:spacing w:line="276" w:lineRule="auto"/>
        <w:ind w:left="567"/>
        <w:contextualSpacing/>
        <w:rPr>
          <w:b/>
          <w:sz w:val="22"/>
          <w:szCs w:val="22"/>
          <w:lang w:val="en-US"/>
        </w:rPr>
      </w:pPr>
      <w:r w:rsidRPr="008F793F">
        <w:rPr>
          <w:b/>
          <w:sz w:val="22"/>
          <w:szCs w:val="22"/>
          <w:lang w:val="en-US"/>
        </w:rPr>
        <w:t>Rc</w:t>
      </w:r>
      <w:r w:rsidRPr="008F793F">
        <w:rPr>
          <w:b/>
          <w:sz w:val="22"/>
          <w:szCs w:val="22"/>
          <w:vertAlign w:val="subscript"/>
          <w:lang w:val="en-US"/>
        </w:rPr>
        <w:t>i</w:t>
      </w:r>
      <w:r w:rsidRPr="008F793F">
        <w:rPr>
          <w:b/>
          <w:sz w:val="22"/>
          <w:szCs w:val="22"/>
          <w:lang w:val="en-US"/>
        </w:rPr>
        <w:t xml:space="preserve">  = C</w:t>
      </w:r>
      <w:r w:rsidRPr="008F793F">
        <w:rPr>
          <w:b/>
          <w:sz w:val="22"/>
          <w:szCs w:val="22"/>
          <w:vertAlign w:val="superscript"/>
          <w:lang w:val="en-US"/>
        </w:rPr>
        <w:t>i</w:t>
      </w:r>
      <w:r w:rsidRPr="008F793F">
        <w:rPr>
          <w:b/>
          <w:sz w:val="22"/>
          <w:szCs w:val="22"/>
          <w:vertAlign w:val="subscript"/>
          <w:lang w:val="en-US"/>
        </w:rPr>
        <w:t>1</w:t>
      </w:r>
      <w:r w:rsidRPr="008F793F">
        <w:rPr>
          <w:b/>
          <w:sz w:val="22"/>
          <w:szCs w:val="22"/>
          <w:lang w:val="en-US"/>
        </w:rPr>
        <w:t xml:space="preserve">  + C</w:t>
      </w:r>
      <w:r w:rsidRPr="008F793F">
        <w:rPr>
          <w:b/>
          <w:sz w:val="22"/>
          <w:szCs w:val="22"/>
          <w:vertAlign w:val="superscript"/>
          <w:lang w:val="en-US"/>
        </w:rPr>
        <w:t>i</w:t>
      </w:r>
      <w:r w:rsidRPr="008F793F">
        <w:rPr>
          <w:b/>
          <w:sz w:val="22"/>
          <w:szCs w:val="22"/>
          <w:vertAlign w:val="subscript"/>
          <w:lang w:val="en-US"/>
        </w:rPr>
        <w:t>2</w:t>
      </w:r>
      <w:r w:rsidRPr="008F793F">
        <w:rPr>
          <w:b/>
          <w:sz w:val="22"/>
          <w:szCs w:val="22"/>
          <w:lang w:val="en-US"/>
        </w:rPr>
        <w:t xml:space="preserve">  + ... + C</w:t>
      </w:r>
      <w:r w:rsidRPr="008F793F">
        <w:rPr>
          <w:b/>
          <w:sz w:val="22"/>
          <w:szCs w:val="22"/>
          <w:vertAlign w:val="superscript"/>
          <w:lang w:val="en-US"/>
        </w:rPr>
        <w:t>i</w:t>
      </w:r>
      <w:r w:rsidRPr="008F793F">
        <w:rPr>
          <w:b/>
          <w:sz w:val="22"/>
          <w:szCs w:val="22"/>
          <w:vertAlign w:val="subscript"/>
          <w:lang w:val="en-US"/>
        </w:rPr>
        <w:t>k</w:t>
      </w:r>
      <w:r w:rsidRPr="008F793F">
        <w:rPr>
          <w:b/>
          <w:sz w:val="22"/>
          <w:szCs w:val="22"/>
          <w:lang w:val="en-US"/>
        </w:rPr>
        <w:t xml:space="preserve"> ,</w:t>
      </w:r>
    </w:p>
    <w:p w14:paraId="3B557A26" w14:textId="77777777" w:rsidR="00E748C9" w:rsidRPr="00AA7346" w:rsidRDefault="00E748C9" w:rsidP="00E748C9">
      <w:pPr>
        <w:tabs>
          <w:tab w:val="left" w:pos="567"/>
        </w:tabs>
        <w:autoSpaceDE w:val="0"/>
        <w:autoSpaceDN w:val="0"/>
        <w:adjustRightInd w:val="0"/>
        <w:spacing w:line="276" w:lineRule="auto"/>
        <w:ind w:left="567"/>
        <w:contextualSpacing/>
        <w:rPr>
          <w:sz w:val="22"/>
          <w:szCs w:val="22"/>
          <w:lang w:val="en-US"/>
        </w:rPr>
      </w:pPr>
      <w:r w:rsidRPr="008F793F">
        <w:rPr>
          <w:sz w:val="22"/>
          <w:szCs w:val="22"/>
          <w:lang w:val="en-US"/>
        </w:rPr>
        <w:t xml:space="preserve">    </w:t>
      </w:r>
      <w:r w:rsidRPr="008F793F">
        <w:rPr>
          <w:sz w:val="22"/>
          <w:szCs w:val="22"/>
        </w:rPr>
        <w:t>где</w:t>
      </w:r>
      <w:r w:rsidRPr="00AA7346">
        <w:rPr>
          <w:sz w:val="22"/>
          <w:szCs w:val="22"/>
          <w:lang w:val="en-US"/>
        </w:rPr>
        <w:t>:</w:t>
      </w:r>
    </w:p>
    <w:p w14:paraId="593BDEC4"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lang w:val="en-US"/>
        </w:rPr>
        <w:t>Rc</w:t>
      </w:r>
      <w:r w:rsidRPr="008F793F">
        <w:rPr>
          <w:sz w:val="22"/>
          <w:szCs w:val="22"/>
          <w:vertAlign w:val="subscript"/>
          <w:lang w:val="en-US"/>
        </w:rPr>
        <w:t>i</w:t>
      </w:r>
      <w:r w:rsidRPr="008F793F">
        <w:rPr>
          <w:sz w:val="22"/>
          <w:szCs w:val="22"/>
        </w:rPr>
        <w:t xml:space="preserve">  - рейтинг, присуждаемый i-й заявке по указанному критерию;</w:t>
      </w:r>
    </w:p>
    <w:p w14:paraId="68DDF2A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lang w:val="en-US"/>
        </w:rPr>
        <w:t>C</w:t>
      </w:r>
      <w:r w:rsidRPr="008F793F">
        <w:rPr>
          <w:sz w:val="22"/>
          <w:szCs w:val="22"/>
          <w:vertAlign w:val="superscript"/>
          <w:lang w:val="en-US"/>
        </w:rPr>
        <w:t>i</w:t>
      </w:r>
      <w:r w:rsidRPr="008F793F">
        <w:rPr>
          <w:sz w:val="22"/>
          <w:szCs w:val="22"/>
          <w:vertAlign w:val="subscript"/>
          <w:lang w:val="en-US"/>
        </w:rPr>
        <w:t>k</w:t>
      </w:r>
      <w:r w:rsidRPr="008F793F">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25B398C9"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p>
    <w:p w14:paraId="75F92AD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lastRenderedPageBreak/>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2EE43F0"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9B13E81"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5FB7BF7E"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273A1C71"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B61E274" w14:textId="77777777" w:rsidR="00E748C9" w:rsidRPr="001C04D3" w:rsidRDefault="00E748C9" w:rsidP="00E748C9">
      <w:pPr>
        <w:tabs>
          <w:tab w:val="left" w:pos="567"/>
        </w:tabs>
        <w:autoSpaceDE w:val="0"/>
        <w:autoSpaceDN w:val="0"/>
        <w:adjustRightInd w:val="0"/>
        <w:spacing w:line="276" w:lineRule="auto"/>
        <w:ind w:left="567"/>
        <w:contextualSpacing/>
        <w:jc w:val="both"/>
      </w:pPr>
    </w:p>
    <w:p w14:paraId="08A7E8DC" w14:textId="0F1C4C66" w:rsidR="00694CCF" w:rsidRPr="00A52F0E" w:rsidRDefault="00694CCF" w:rsidP="00694CCF">
      <w:pPr>
        <w:suppressLineNumbers/>
        <w:tabs>
          <w:tab w:val="left" w:pos="567"/>
        </w:tabs>
        <w:suppressAutoHyphens/>
        <w:jc w:val="right"/>
        <w:rPr>
          <w:sz w:val="22"/>
          <w:szCs w:val="22"/>
        </w:rPr>
      </w:pPr>
    </w:p>
    <w:p w14:paraId="5CB512FE" w14:textId="77777777" w:rsidR="0052251B" w:rsidRDefault="0052251B" w:rsidP="00694CCF">
      <w:pPr>
        <w:suppressLineNumbers/>
        <w:tabs>
          <w:tab w:val="left" w:pos="567"/>
        </w:tabs>
        <w:suppressAutoHyphens/>
        <w:jc w:val="right"/>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32A3F453" w14:textId="77777777" w:rsidR="00303BCA" w:rsidRPr="000433DF" w:rsidRDefault="00303BCA" w:rsidP="00303BCA">
      <w:pPr>
        <w:tabs>
          <w:tab w:val="left" w:pos="567"/>
        </w:tabs>
        <w:jc w:val="center"/>
        <w:rPr>
          <w:b/>
          <w:sz w:val="22"/>
          <w:szCs w:val="22"/>
        </w:rPr>
      </w:pPr>
      <w:bookmarkStart w:id="321" w:name="_Toc119343910"/>
      <w:bookmarkStart w:id="322" w:name="_Toc366837810"/>
      <w:bookmarkStart w:id="323" w:name="_Toc366896202"/>
      <w:r w:rsidRPr="000433DF">
        <w:rPr>
          <w:b/>
          <w:sz w:val="22"/>
          <w:szCs w:val="22"/>
        </w:rPr>
        <w:t>ОПИСЬ ДОКУМЕНТОВ,</w:t>
      </w:r>
      <w:bookmarkEnd w:id="321"/>
      <w:r w:rsidRPr="000433DF">
        <w:rPr>
          <w:b/>
          <w:sz w:val="22"/>
          <w:szCs w:val="22"/>
        </w:rPr>
        <w:t xml:space="preserve"> </w:t>
      </w:r>
    </w:p>
    <w:p w14:paraId="56E0F09D" w14:textId="76228B36" w:rsidR="00303BCA" w:rsidRPr="005607B5" w:rsidRDefault="00303BCA" w:rsidP="00303BCA">
      <w:pPr>
        <w:jc w:val="center"/>
        <w:rPr>
          <w:b/>
          <w:sz w:val="22"/>
          <w:szCs w:val="22"/>
        </w:rPr>
      </w:pPr>
      <w:r w:rsidRPr="000433DF">
        <w:rPr>
          <w:b/>
          <w:sz w:val="22"/>
          <w:szCs w:val="22"/>
        </w:rPr>
        <w:t xml:space="preserve">представляемых для участия в запросе </w:t>
      </w:r>
      <w:bookmarkStart w:id="324" w:name="_Toc366837811"/>
      <w:bookmarkStart w:id="325" w:name="_Toc366896203"/>
      <w:bookmarkEnd w:id="322"/>
      <w:bookmarkEnd w:id="323"/>
      <w:r>
        <w:rPr>
          <w:b/>
          <w:sz w:val="22"/>
          <w:szCs w:val="22"/>
        </w:rPr>
        <w:t>коммерческих предложений</w:t>
      </w:r>
      <w:r w:rsidRPr="003D13FB">
        <w:t xml:space="preserve"> </w:t>
      </w:r>
      <w:r w:rsidRPr="00E36670">
        <w:rPr>
          <w:b/>
          <w:sz w:val="22"/>
          <w:szCs w:val="22"/>
        </w:rPr>
        <w:t>на право заключения договора</w:t>
      </w:r>
      <w:r w:rsidRPr="003D13FB">
        <w:rPr>
          <w:b/>
        </w:rPr>
        <w:t xml:space="preserve"> </w:t>
      </w:r>
      <w:r w:rsidRPr="00E36670">
        <w:rPr>
          <w:b/>
          <w:sz w:val="22"/>
          <w:szCs w:val="22"/>
        </w:rPr>
        <w:t>на</w:t>
      </w:r>
      <w:r w:rsidRPr="00E36670">
        <w:rPr>
          <w:sz w:val="22"/>
          <w:szCs w:val="22"/>
        </w:rPr>
        <w:t xml:space="preserve"> </w:t>
      </w:r>
      <w:r w:rsidRPr="00E36670">
        <w:rPr>
          <w:b/>
          <w:sz w:val="22"/>
          <w:szCs w:val="22"/>
        </w:rPr>
        <w:t>оказание</w:t>
      </w:r>
      <w:r>
        <w:rPr>
          <w:b/>
          <w:sz w:val="22"/>
          <w:szCs w:val="22"/>
        </w:rPr>
        <w:t xml:space="preserve"> </w:t>
      </w:r>
      <w:r w:rsidRPr="003D13FB">
        <w:rPr>
          <w:b/>
          <w:sz w:val="22"/>
          <w:szCs w:val="22"/>
        </w:rPr>
        <w:t xml:space="preserve"> услуг </w:t>
      </w:r>
      <w:r>
        <w:rPr>
          <w:b/>
          <w:sz w:val="22"/>
          <w:szCs w:val="22"/>
        </w:rPr>
        <w:t>добровольно</w:t>
      </w:r>
      <w:r w:rsidR="00A55EB8">
        <w:rPr>
          <w:b/>
          <w:sz w:val="22"/>
          <w:szCs w:val="22"/>
        </w:rPr>
        <w:t>г</w:t>
      </w:r>
      <w:r>
        <w:rPr>
          <w:b/>
          <w:sz w:val="22"/>
          <w:szCs w:val="22"/>
        </w:rPr>
        <w:t>о медицинского страхования</w:t>
      </w:r>
      <w:r w:rsidRPr="005607B5">
        <w:rPr>
          <w:b/>
          <w:sz w:val="22"/>
          <w:szCs w:val="22"/>
        </w:rPr>
        <w:t>.</w:t>
      </w:r>
    </w:p>
    <w:p w14:paraId="3646697A" w14:textId="5F45C3BF" w:rsidR="00303BCA" w:rsidRPr="000433DF" w:rsidRDefault="00FB6448" w:rsidP="00303BCA">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w:t>
      </w:r>
      <w:r w:rsidR="00C35D72">
        <w:rPr>
          <w:rFonts w:ascii="Times New Roman" w:hAnsi="Times New Roman"/>
          <w:szCs w:val="22"/>
          <w:lang w:eastAsia="ru-RU"/>
        </w:rPr>
        <w:t>/</w:t>
      </w:r>
      <w:r w:rsidR="00C355EA">
        <w:rPr>
          <w:rFonts w:ascii="Times New Roman" w:hAnsi="Times New Roman"/>
          <w:szCs w:val="22"/>
          <w:lang w:eastAsia="ru-RU"/>
        </w:rPr>
        <w:t>4</w:t>
      </w:r>
      <w:r w:rsidR="00C35D72">
        <w:rPr>
          <w:rFonts w:ascii="Times New Roman" w:hAnsi="Times New Roman"/>
          <w:szCs w:val="22"/>
          <w:lang w:eastAsia="ru-RU"/>
        </w:rPr>
        <w:t>-</w:t>
      </w:r>
      <w:r>
        <w:rPr>
          <w:rFonts w:ascii="Times New Roman" w:hAnsi="Times New Roman"/>
          <w:szCs w:val="22"/>
          <w:lang w:eastAsia="ru-RU"/>
        </w:rPr>
        <w:t>5-2</w:t>
      </w:r>
      <w:r w:rsidR="00C355EA">
        <w:rPr>
          <w:rFonts w:ascii="Times New Roman" w:hAnsi="Times New Roman"/>
          <w:szCs w:val="22"/>
          <w:lang w:eastAsia="ru-RU"/>
        </w:rPr>
        <w:t>2</w:t>
      </w:r>
      <w:r w:rsidR="00303BCA" w:rsidRPr="000433DF">
        <w:rPr>
          <w:rFonts w:ascii="Times New Roman" w:hAnsi="Times New Roman"/>
          <w:szCs w:val="22"/>
          <w:lang w:eastAsia="ru-RU"/>
        </w:rPr>
        <w:t>.</w:t>
      </w:r>
    </w:p>
    <w:bookmarkEnd w:id="324"/>
    <w:bookmarkEnd w:id="325"/>
    <w:p w14:paraId="04753EFC" w14:textId="77777777" w:rsidR="00303BCA" w:rsidRPr="000433DF" w:rsidRDefault="00303BCA" w:rsidP="00303BCA">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20FDF6E1" w14:textId="77777777" w:rsidR="00303BCA" w:rsidRPr="000433DF" w:rsidRDefault="00303BCA" w:rsidP="00303BCA">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49F4EB75" w14:textId="77777777" w:rsidR="00303BCA" w:rsidRPr="000433DF" w:rsidRDefault="00303BCA" w:rsidP="00303BCA">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303BCA" w:rsidRPr="000433DF" w14:paraId="11AE112B" w14:textId="77777777" w:rsidTr="00505A2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53F9B98D" w14:textId="77777777" w:rsidR="00303BCA" w:rsidRPr="000433DF" w:rsidRDefault="00303BCA" w:rsidP="00505A2D">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2E502C18" w14:textId="77777777" w:rsidR="00303BCA" w:rsidRPr="000433DF" w:rsidRDefault="00303BCA" w:rsidP="00505A2D">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54B84E56" w14:textId="77777777" w:rsidR="00303BCA" w:rsidRPr="000433DF" w:rsidRDefault="00303BCA" w:rsidP="00505A2D">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3DA22D3B" w14:textId="77777777" w:rsidR="00303BCA" w:rsidRPr="000433DF" w:rsidRDefault="00303BCA" w:rsidP="00505A2D">
            <w:pPr>
              <w:tabs>
                <w:tab w:val="left" w:pos="567"/>
              </w:tabs>
              <w:rPr>
                <w:b/>
                <w:bCs/>
                <w:sz w:val="22"/>
                <w:szCs w:val="22"/>
              </w:rPr>
            </w:pPr>
            <w:r w:rsidRPr="000433DF">
              <w:rPr>
                <w:b/>
                <w:bCs/>
                <w:sz w:val="22"/>
                <w:szCs w:val="22"/>
              </w:rPr>
              <w:t>Количество листов</w:t>
            </w:r>
          </w:p>
        </w:tc>
      </w:tr>
      <w:tr w:rsidR="00303BCA" w:rsidRPr="000433DF" w14:paraId="515AEB33" w14:textId="77777777" w:rsidTr="00505A2D">
        <w:tc>
          <w:tcPr>
            <w:tcW w:w="567" w:type="dxa"/>
            <w:tcBorders>
              <w:top w:val="single" w:sz="4" w:space="0" w:color="auto"/>
              <w:left w:val="single" w:sz="4" w:space="0" w:color="auto"/>
              <w:bottom w:val="single" w:sz="4" w:space="0" w:color="auto"/>
              <w:right w:val="single" w:sz="4" w:space="0" w:color="auto"/>
            </w:tcBorders>
          </w:tcPr>
          <w:p w14:paraId="5DD56534" w14:textId="77777777" w:rsidR="00303BCA" w:rsidRPr="000433DF" w:rsidRDefault="00303BCA" w:rsidP="00505A2D">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E9859C6" w14:textId="6026AFD2" w:rsidR="00303BCA" w:rsidRPr="000433DF" w:rsidRDefault="00303BCA" w:rsidP="00FB599B">
            <w:pPr>
              <w:tabs>
                <w:tab w:val="left" w:pos="567"/>
              </w:tabs>
              <w:rPr>
                <w:sz w:val="22"/>
                <w:szCs w:val="22"/>
              </w:rPr>
            </w:pPr>
            <w:r w:rsidRPr="000433DF">
              <w:rPr>
                <w:sz w:val="22"/>
                <w:szCs w:val="22"/>
              </w:rPr>
              <w:t xml:space="preserve">Заявка на участие в  закупке (Форма 2 части </w:t>
            </w:r>
            <w:r w:rsidR="00FB599B">
              <w:rPr>
                <w:sz w:val="22"/>
                <w:szCs w:val="22"/>
                <w:lang w:val="en-US"/>
              </w:rPr>
              <w:t>IV</w:t>
            </w:r>
            <w:r w:rsidR="00FB599B" w:rsidRPr="00FB599B">
              <w:rPr>
                <w:sz w:val="22"/>
                <w:szCs w:val="22"/>
              </w:rPr>
              <w:t xml:space="preserve"> </w:t>
            </w:r>
            <w:r w:rsidRPr="000433DF">
              <w:rPr>
                <w:sz w:val="22"/>
                <w:szCs w:val="22"/>
              </w:rPr>
              <w:t>«ОБРАЗЦЫ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15B8F1A0"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1A41CB" w14:textId="77777777" w:rsidR="00303BCA" w:rsidRPr="000433DF" w:rsidRDefault="00303BCA" w:rsidP="00505A2D">
            <w:pPr>
              <w:tabs>
                <w:tab w:val="left" w:pos="567"/>
              </w:tabs>
              <w:rPr>
                <w:sz w:val="22"/>
                <w:szCs w:val="22"/>
              </w:rPr>
            </w:pPr>
          </w:p>
        </w:tc>
      </w:tr>
      <w:tr w:rsidR="00303BCA" w:rsidRPr="000433DF" w14:paraId="7DE9E754" w14:textId="77777777" w:rsidTr="00505A2D">
        <w:tc>
          <w:tcPr>
            <w:tcW w:w="567" w:type="dxa"/>
            <w:tcBorders>
              <w:top w:val="single" w:sz="4" w:space="0" w:color="auto"/>
              <w:left w:val="single" w:sz="4" w:space="0" w:color="auto"/>
              <w:bottom w:val="single" w:sz="4" w:space="0" w:color="auto"/>
              <w:right w:val="single" w:sz="4" w:space="0" w:color="auto"/>
            </w:tcBorders>
          </w:tcPr>
          <w:p w14:paraId="587D82AB"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620ABCCD" w14:textId="18E9D4DA" w:rsidR="00303BCA" w:rsidRPr="000433DF" w:rsidRDefault="00303BCA" w:rsidP="00505A2D">
            <w:pPr>
              <w:tabs>
                <w:tab w:val="left" w:pos="567"/>
              </w:tabs>
              <w:rPr>
                <w:sz w:val="22"/>
                <w:szCs w:val="22"/>
              </w:rPr>
            </w:pPr>
            <w:r>
              <w:rPr>
                <w:sz w:val="22"/>
                <w:szCs w:val="22"/>
              </w:rPr>
              <w:t xml:space="preserve">Приложение №1 </w:t>
            </w:r>
            <w:r w:rsidRPr="00303BCA">
              <w:rPr>
                <w:sz w:val="22"/>
                <w:szCs w:val="22"/>
              </w:rPr>
              <w:t>«Предложение о качественных характеристиках работ, услуг» (Форма 3 части IV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0F9E6C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17461F" w14:textId="77777777" w:rsidR="00303BCA" w:rsidRPr="000433DF" w:rsidRDefault="00303BCA" w:rsidP="00505A2D">
            <w:pPr>
              <w:tabs>
                <w:tab w:val="left" w:pos="567"/>
              </w:tabs>
              <w:rPr>
                <w:sz w:val="22"/>
                <w:szCs w:val="22"/>
              </w:rPr>
            </w:pPr>
          </w:p>
        </w:tc>
      </w:tr>
      <w:tr w:rsidR="00303BCA" w:rsidRPr="000433DF" w14:paraId="180B9EDA" w14:textId="77777777" w:rsidTr="00505A2D">
        <w:tc>
          <w:tcPr>
            <w:tcW w:w="567" w:type="dxa"/>
            <w:tcBorders>
              <w:top w:val="single" w:sz="4" w:space="0" w:color="auto"/>
              <w:left w:val="single" w:sz="4" w:space="0" w:color="auto"/>
              <w:bottom w:val="single" w:sz="4" w:space="0" w:color="auto"/>
              <w:right w:val="single" w:sz="4" w:space="0" w:color="auto"/>
            </w:tcBorders>
          </w:tcPr>
          <w:p w14:paraId="27FDF771" w14:textId="77777777" w:rsidR="00303BCA" w:rsidRPr="000433DF" w:rsidRDefault="00303BCA" w:rsidP="00505A2D">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550A83D0" w14:textId="77777777" w:rsidR="00303BCA" w:rsidRPr="00D9272F" w:rsidRDefault="00303BCA" w:rsidP="00505A2D">
            <w:pPr>
              <w:tabs>
                <w:tab w:val="left" w:pos="567"/>
              </w:tabs>
              <w:rPr>
                <w:sz w:val="22"/>
                <w:szCs w:val="22"/>
              </w:rPr>
            </w:pPr>
            <w:r w:rsidRPr="00D9272F">
              <w:rPr>
                <w:sz w:val="22"/>
                <w:szCs w:val="22"/>
              </w:rPr>
              <w:t>Лицензия на осуществление страхования</w:t>
            </w:r>
          </w:p>
        </w:tc>
        <w:tc>
          <w:tcPr>
            <w:tcW w:w="1417" w:type="dxa"/>
            <w:tcBorders>
              <w:top w:val="single" w:sz="4" w:space="0" w:color="auto"/>
              <w:left w:val="single" w:sz="4" w:space="0" w:color="auto"/>
              <w:bottom w:val="single" w:sz="4" w:space="0" w:color="auto"/>
              <w:right w:val="single" w:sz="4" w:space="0" w:color="auto"/>
            </w:tcBorders>
          </w:tcPr>
          <w:p w14:paraId="0F6FB3A2"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4B0500" w14:textId="77777777" w:rsidR="00303BCA" w:rsidRPr="000433DF" w:rsidRDefault="00303BCA" w:rsidP="00505A2D">
            <w:pPr>
              <w:tabs>
                <w:tab w:val="left" w:pos="567"/>
              </w:tabs>
              <w:rPr>
                <w:sz w:val="22"/>
                <w:szCs w:val="22"/>
              </w:rPr>
            </w:pPr>
          </w:p>
        </w:tc>
      </w:tr>
      <w:tr w:rsidR="00303BCA" w:rsidRPr="000433DF" w14:paraId="26D73105" w14:textId="77777777" w:rsidTr="00505A2D">
        <w:tc>
          <w:tcPr>
            <w:tcW w:w="567" w:type="dxa"/>
            <w:tcBorders>
              <w:top w:val="single" w:sz="4" w:space="0" w:color="auto"/>
              <w:left w:val="single" w:sz="4" w:space="0" w:color="auto"/>
              <w:bottom w:val="single" w:sz="4" w:space="0" w:color="auto"/>
              <w:right w:val="single" w:sz="4" w:space="0" w:color="auto"/>
            </w:tcBorders>
          </w:tcPr>
          <w:p w14:paraId="10D9E079" w14:textId="77777777" w:rsidR="00303BCA" w:rsidRDefault="00303BCA" w:rsidP="00505A2D">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11853C2E" w14:textId="12C43D01" w:rsidR="00303BCA" w:rsidRPr="00D9272F" w:rsidRDefault="00303BCA" w:rsidP="00505A2D">
            <w:pPr>
              <w:tabs>
                <w:tab w:val="left" w:pos="567"/>
              </w:tabs>
              <w:rPr>
                <w:sz w:val="22"/>
                <w:szCs w:val="22"/>
              </w:rPr>
            </w:pPr>
            <w:r w:rsidRPr="00D9272F">
              <w:rPr>
                <w:sz w:val="22"/>
                <w:szCs w:val="22"/>
              </w:rPr>
              <w:t xml:space="preserve">Документы, подтверждающие рейтинг надежности страховой компании не </w:t>
            </w:r>
            <w:r w:rsidRPr="00983EEF">
              <w:rPr>
                <w:sz w:val="22"/>
                <w:szCs w:val="22"/>
              </w:rPr>
              <w:t xml:space="preserve">ниже </w:t>
            </w:r>
            <w:r w:rsidR="00153720">
              <w:rPr>
                <w:sz w:val="22"/>
                <w:szCs w:val="22"/>
                <w:lang w:val="en-US"/>
              </w:rPr>
              <w:t>ru</w:t>
            </w:r>
            <w:r w:rsidRPr="00983EEF">
              <w:rPr>
                <w:sz w:val="22"/>
                <w:szCs w:val="22"/>
              </w:rPr>
              <w:t>АА</w:t>
            </w:r>
            <w:r w:rsidR="00F20E9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3F62695B"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70AE30" w14:textId="77777777" w:rsidR="00303BCA" w:rsidRPr="000433DF" w:rsidRDefault="00303BCA" w:rsidP="00505A2D">
            <w:pPr>
              <w:tabs>
                <w:tab w:val="left" w:pos="567"/>
              </w:tabs>
              <w:rPr>
                <w:sz w:val="22"/>
                <w:szCs w:val="22"/>
              </w:rPr>
            </w:pPr>
          </w:p>
        </w:tc>
      </w:tr>
      <w:tr w:rsidR="00303BCA" w:rsidRPr="000433DF" w14:paraId="6685039F" w14:textId="77777777" w:rsidTr="00505A2D">
        <w:tc>
          <w:tcPr>
            <w:tcW w:w="567" w:type="dxa"/>
            <w:tcBorders>
              <w:top w:val="single" w:sz="4" w:space="0" w:color="auto"/>
              <w:left w:val="single" w:sz="4" w:space="0" w:color="auto"/>
              <w:bottom w:val="single" w:sz="4" w:space="0" w:color="auto"/>
              <w:right w:val="single" w:sz="4" w:space="0" w:color="auto"/>
            </w:tcBorders>
          </w:tcPr>
          <w:p w14:paraId="052E36AA" w14:textId="77777777" w:rsidR="00303BCA" w:rsidRPr="000433DF" w:rsidRDefault="00303BCA" w:rsidP="00505A2D">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58F3DCEA" w14:textId="77777777" w:rsidR="00303BCA" w:rsidRPr="000433DF" w:rsidRDefault="00303BCA" w:rsidP="00505A2D">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E6EEFF3"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F8092F" w14:textId="77777777" w:rsidR="00303BCA" w:rsidRPr="000433DF" w:rsidRDefault="00303BCA" w:rsidP="00505A2D">
            <w:pPr>
              <w:tabs>
                <w:tab w:val="left" w:pos="567"/>
              </w:tabs>
              <w:rPr>
                <w:sz w:val="22"/>
                <w:szCs w:val="22"/>
              </w:rPr>
            </w:pPr>
          </w:p>
        </w:tc>
      </w:tr>
      <w:tr w:rsidR="00303BCA" w:rsidRPr="000433DF" w14:paraId="74580D72" w14:textId="77777777" w:rsidTr="00505A2D">
        <w:tc>
          <w:tcPr>
            <w:tcW w:w="567" w:type="dxa"/>
            <w:tcBorders>
              <w:top w:val="single" w:sz="4" w:space="0" w:color="auto"/>
              <w:left w:val="single" w:sz="4" w:space="0" w:color="auto"/>
              <w:bottom w:val="single" w:sz="4" w:space="0" w:color="auto"/>
              <w:right w:val="single" w:sz="4" w:space="0" w:color="auto"/>
            </w:tcBorders>
          </w:tcPr>
          <w:p w14:paraId="17E8E9C5" w14:textId="77777777" w:rsidR="00303BCA" w:rsidRPr="000433DF" w:rsidRDefault="00303BCA" w:rsidP="00505A2D">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5D5CD978" w14:textId="77777777" w:rsidR="00303BCA" w:rsidRPr="000433DF" w:rsidRDefault="00303BCA" w:rsidP="00505A2D">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4E0FC58E"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1AC72E" w14:textId="77777777" w:rsidR="00303BCA" w:rsidRPr="000433DF" w:rsidRDefault="00303BCA" w:rsidP="00505A2D">
            <w:pPr>
              <w:tabs>
                <w:tab w:val="left" w:pos="567"/>
              </w:tabs>
              <w:rPr>
                <w:sz w:val="22"/>
                <w:szCs w:val="22"/>
              </w:rPr>
            </w:pPr>
          </w:p>
        </w:tc>
      </w:tr>
      <w:tr w:rsidR="00303BCA" w:rsidRPr="000433DF" w14:paraId="2E5DD9D8" w14:textId="77777777" w:rsidTr="00505A2D">
        <w:tc>
          <w:tcPr>
            <w:tcW w:w="567" w:type="dxa"/>
            <w:tcBorders>
              <w:top w:val="single" w:sz="4" w:space="0" w:color="auto"/>
              <w:left w:val="single" w:sz="4" w:space="0" w:color="auto"/>
              <w:bottom w:val="single" w:sz="4" w:space="0" w:color="auto"/>
              <w:right w:val="single" w:sz="4" w:space="0" w:color="auto"/>
            </w:tcBorders>
          </w:tcPr>
          <w:p w14:paraId="7108B12B" w14:textId="77777777" w:rsidR="00303BCA" w:rsidRPr="000433DF" w:rsidRDefault="00303BCA" w:rsidP="00505A2D">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7581A80B"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0A189DB8"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6748B9" w14:textId="77777777" w:rsidR="00303BCA" w:rsidRPr="000433DF" w:rsidRDefault="00303BCA" w:rsidP="00505A2D">
            <w:pPr>
              <w:tabs>
                <w:tab w:val="left" w:pos="567"/>
              </w:tabs>
              <w:rPr>
                <w:sz w:val="22"/>
                <w:szCs w:val="22"/>
              </w:rPr>
            </w:pPr>
          </w:p>
        </w:tc>
      </w:tr>
      <w:tr w:rsidR="00303BCA" w:rsidRPr="000433DF" w14:paraId="17160867" w14:textId="77777777" w:rsidTr="00505A2D">
        <w:trPr>
          <w:trHeight w:val="1123"/>
        </w:trPr>
        <w:tc>
          <w:tcPr>
            <w:tcW w:w="567" w:type="dxa"/>
            <w:tcBorders>
              <w:top w:val="single" w:sz="4" w:space="0" w:color="auto"/>
              <w:left w:val="single" w:sz="4" w:space="0" w:color="auto"/>
              <w:bottom w:val="single" w:sz="4" w:space="0" w:color="auto"/>
              <w:right w:val="single" w:sz="4" w:space="0" w:color="auto"/>
            </w:tcBorders>
          </w:tcPr>
          <w:p w14:paraId="617AF807" w14:textId="77777777" w:rsidR="00303BCA" w:rsidRPr="000433DF" w:rsidRDefault="00303BCA" w:rsidP="00505A2D">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458A0619"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5B18D9F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6E3C8E" w14:textId="77777777" w:rsidR="00303BCA" w:rsidRPr="000433DF" w:rsidRDefault="00303BCA" w:rsidP="00505A2D">
            <w:pPr>
              <w:tabs>
                <w:tab w:val="left" w:pos="567"/>
              </w:tabs>
              <w:rPr>
                <w:sz w:val="22"/>
                <w:szCs w:val="22"/>
              </w:rPr>
            </w:pPr>
          </w:p>
        </w:tc>
      </w:tr>
      <w:tr w:rsidR="00303BCA" w:rsidRPr="000433DF" w14:paraId="33E8E53C" w14:textId="77777777" w:rsidTr="00505A2D">
        <w:tc>
          <w:tcPr>
            <w:tcW w:w="567" w:type="dxa"/>
            <w:tcBorders>
              <w:top w:val="single" w:sz="4" w:space="0" w:color="auto"/>
              <w:left w:val="single" w:sz="4" w:space="0" w:color="auto"/>
              <w:bottom w:val="single" w:sz="4" w:space="0" w:color="auto"/>
              <w:right w:val="single" w:sz="4" w:space="0" w:color="auto"/>
            </w:tcBorders>
          </w:tcPr>
          <w:p w14:paraId="434D11B6" w14:textId="77777777" w:rsidR="00303BCA" w:rsidRPr="000433DF" w:rsidRDefault="00303BCA" w:rsidP="00505A2D">
            <w:pPr>
              <w:tabs>
                <w:tab w:val="left" w:pos="567"/>
              </w:tabs>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7EAD5917" w14:textId="27F84BB7" w:rsidR="00303BCA" w:rsidRPr="000433DF" w:rsidRDefault="00303BCA" w:rsidP="00303BCA">
            <w:pPr>
              <w:tabs>
                <w:tab w:val="left" w:pos="567"/>
              </w:tabs>
              <w:autoSpaceDE w:val="0"/>
              <w:autoSpaceDN w:val="0"/>
              <w:adjustRightInd w:val="0"/>
              <w:rPr>
                <w:sz w:val="22"/>
                <w:szCs w:val="22"/>
              </w:rPr>
            </w:pPr>
            <w:r>
              <w:rPr>
                <w:sz w:val="22"/>
                <w:szCs w:val="22"/>
              </w:rPr>
              <w:t>С</w:t>
            </w:r>
            <w:r w:rsidRPr="000433DF">
              <w:rPr>
                <w:sz w:val="22"/>
                <w:szCs w:val="22"/>
              </w:rPr>
              <w:t xml:space="preserve">огласие на обработку персональных данных </w:t>
            </w:r>
            <w:r w:rsidR="00CB2BC8">
              <w:rPr>
                <w:sz w:val="22"/>
                <w:szCs w:val="22"/>
              </w:rPr>
              <w:t>руководителя и главного бухгалтера</w:t>
            </w:r>
            <w:r w:rsidRPr="000433DF">
              <w:rPr>
                <w:sz w:val="22"/>
                <w:szCs w:val="22"/>
              </w:rPr>
              <w:t xml:space="preserve"> </w:t>
            </w:r>
            <w:r>
              <w:rPr>
                <w:sz w:val="22"/>
                <w:szCs w:val="22"/>
              </w:rPr>
              <w:t>участника закупки</w:t>
            </w:r>
            <w:r w:rsidRPr="000433DF">
              <w:rPr>
                <w:sz w:val="22"/>
                <w:szCs w:val="22"/>
              </w:rPr>
              <w:t xml:space="preserve"> </w:t>
            </w:r>
            <w:r>
              <w:rPr>
                <w:sz w:val="22"/>
                <w:szCs w:val="22"/>
              </w:rPr>
              <w:t xml:space="preserve">и третьих лиц </w:t>
            </w:r>
            <w:r w:rsidRPr="000433DF">
              <w:rPr>
                <w:sz w:val="22"/>
                <w:szCs w:val="22"/>
              </w:rPr>
              <w:t xml:space="preserve">в </w:t>
            </w:r>
            <w:r w:rsidRPr="00303BCA">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w:t>
            </w:r>
            <w:r w:rsidR="001675B8">
              <w:rPr>
                <w:sz w:val="22"/>
                <w:szCs w:val="22"/>
              </w:rPr>
              <w:t>4</w:t>
            </w:r>
            <w:r w:rsidR="00EB0C57">
              <w:t xml:space="preserve"> </w:t>
            </w:r>
            <w:r w:rsidR="00EB0C57" w:rsidRPr="00EB0C57">
              <w:rPr>
                <w:sz w:val="22"/>
                <w:szCs w:val="22"/>
              </w:rPr>
              <w:t>части IV  ОБРАЗЦЫ ФОРМ И ДОКУМЕНТОВ ДЛЯ ЗАПОЛНЕНИЯ УЧАСТНИКАМИ ЗАКУПКИ)</w:t>
            </w:r>
            <w:r>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5B3FCFB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0DC86" w14:textId="77777777" w:rsidR="00303BCA" w:rsidRPr="000433DF" w:rsidRDefault="00303BCA" w:rsidP="00505A2D">
            <w:pPr>
              <w:tabs>
                <w:tab w:val="left" w:pos="567"/>
              </w:tabs>
              <w:rPr>
                <w:sz w:val="22"/>
                <w:szCs w:val="22"/>
              </w:rPr>
            </w:pPr>
          </w:p>
        </w:tc>
      </w:tr>
      <w:tr w:rsidR="00303BCA" w:rsidRPr="000433DF" w14:paraId="28ED4DE8" w14:textId="77777777" w:rsidTr="00505A2D">
        <w:tc>
          <w:tcPr>
            <w:tcW w:w="567" w:type="dxa"/>
            <w:tcBorders>
              <w:top w:val="single" w:sz="4" w:space="0" w:color="auto"/>
              <w:left w:val="single" w:sz="4" w:space="0" w:color="auto"/>
              <w:bottom w:val="single" w:sz="4" w:space="0" w:color="auto"/>
              <w:right w:val="single" w:sz="4" w:space="0" w:color="auto"/>
            </w:tcBorders>
          </w:tcPr>
          <w:p w14:paraId="08AEFF80" w14:textId="77777777" w:rsidR="00303BCA" w:rsidRPr="000433DF" w:rsidRDefault="00303BCA" w:rsidP="00505A2D">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3C8C76AA" w14:textId="77777777" w:rsidR="00303BCA" w:rsidRPr="000433DF" w:rsidRDefault="00303BCA" w:rsidP="00505A2D">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73B13531"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052860B" w14:textId="77777777" w:rsidR="00303BCA" w:rsidRPr="000433DF" w:rsidRDefault="00303BCA" w:rsidP="00505A2D">
            <w:pPr>
              <w:tabs>
                <w:tab w:val="left" w:pos="567"/>
              </w:tabs>
              <w:rPr>
                <w:sz w:val="22"/>
                <w:szCs w:val="22"/>
              </w:rPr>
            </w:pPr>
          </w:p>
        </w:tc>
      </w:tr>
      <w:tr w:rsidR="00303BCA" w:rsidRPr="000433DF" w14:paraId="7DA53F72" w14:textId="77777777" w:rsidTr="00505A2D">
        <w:tc>
          <w:tcPr>
            <w:tcW w:w="567" w:type="dxa"/>
            <w:tcBorders>
              <w:top w:val="single" w:sz="4" w:space="0" w:color="auto"/>
              <w:left w:val="single" w:sz="4" w:space="0" w:color="auto"/>
              <w:bottom w:val="single" w:sz="4" w:space="0" w:color="auto"/>
              <w:right w:val="single" w:sz="4" w:space="0" w:color="auto"/>
            </w:tcBorders>
          </w:tcPr>
          <w:p w14:paraId="32D28523" w14:textId="77777777" w:rsidR="00303BCA" w:rsidRPr="000433DF" w:rsidRDefault="00303BCA" w:rsidP="00505A2D">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514A70F9"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2FDCD175"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5C368B" w14:textId="77777777" w:rsidR="00303BCA" w:rsidRPr="000433DF" w:rsidRDefault="00303BCA" w:rsidP="00505A2D">
            <w:pPr>
              <w:tabs>
                <w:tab w:val="left" w:pos="567"/>
              </w:tabs>
              <w:rPr>
                <w:sz w:val="22"/>
                <w:szCs w:val="22"/>
              </w:rPr>
            </w:pPr>
          </w:p>
        </w:tc>
      </w:tr>
      <w:tr w:rsidR="00303BCA" w:rsidRPr="000433DF" w14:paraId="2DCA751F" w14:textId="77777777" w:rsidTr="00505A2D">
        <w:tc>
          <w:tcPr>
            <w:tcW w:w="567" w:type="dxa"/>
            <w:tcBorders>
              <w:top w:val="single" w:sz="4" w:space="0" w:color="auto"/>
              <w:left w:val="single" w:sz="4" w:space="0" w:color="auto"/>
              <w:bottom w:val="single" w:sz="4" w:space="0" w:color="auto"/>
              <w:right w:val="single" w:sz="4" w:space="0" w:color="auto"/>
            </w:tcBorders>
          </w:tcPr>
          <w:p w14:paraId="477FE728" w14:textId="77777777" w:rsidR="00303BCA" w:rsidRDefault="00303BCA" w:rsidP="00505A2D">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10D3D55B"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29ACC626"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5B39" w14:textId="77777777" w:rsidR="00303BCA" w:rsidRPr="000433DF" w:rsidRDefault="00303BCA" w:rsidP="00505A2D">
            <w:pPr>
              <w:tabs>
                <w:tab w:val="left" w:pos="567"/>
              </w:tabs>
              <w:rPr>
                <w:sz w:val="22"/>
                <w:szCs w:val="22"/>
              </w:rPr>
            </w:pPr>
          </w:p>
        </w:tc>
      </w:tr>
      <w:tr w:rsidR="00303BCA" w:rsidRPr="000433DF" w14:paraId="742F3AA5" w14:textId="77777777" w:rsidTr="00505A2D">
        <w:tc>
          <w:tcPr>
            <w:tcW w:w="567" w:type="dxa"/>
            <w:tcBorders>
              <w:top w:val="single" w:sz="4" w:space="0" w:color="auto"/>
              <w:left w:val="single" w:sz="4" w:space="0" w:color="auto"/>
              <w:bottom w:val="single" w:sz="4" w:space="0" w:color="auto"/>
              <w:right w:val="single" w:sz="4" w:space="0" w:color="auto"/>
            </w:tcBorders>
          </w:tcPr>
          <w:p w14:paraId="4AFBF0D1" w14:textId="77777777" w:rsidR="00303BCA" w:rsidRDefault="00303BCA" w:rsidP="00505A2D">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3E525180" w14:textId="77777777" w:rsidR="00303BCA" w:rsidRDefault="00303BCA" w:rsidP="00505A2D">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770D719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CBA2BE" w14:textId="77777777" w:rsidR="00303BCA" w:rsidRPr="000433DF" w:rsidRDefault="00303BCA" w:rsidP="00505A2D">
            <w:pPr>
              <w:tabs>
                <w:tab w:val="left" w:pos="567"/>
              </w:tabs>
              <w:rPr>
                <w:sz w:val="22"/>
                <w:szCs w:val="22"/>
              </w:rPr>
            </w:pPr>
          </w:p>
        </w:tc>
      </w:tr>
      <w:tr w:rsidR="00303BCA" w:rsidRPr="000433DF" w14:paraId="6F7D0B6C" w14:textId="77777777" w:rsidTr="00505A2D">
        <w:tc>
          <w:tcPr>
            <w:tcW w:w="10915" w:type="dxa"/>
            <w:gridSpan w:val="4"/>
            <w:tcBorders>
              <w:top w:val="single" w:sz="4" w:space="0" w:color="auto"/>
              <w:left w:val="single" w:sz="4" w:space="0" w:color="auto"/>
              <w:bottom w:val="single" w:sz="4" w:space="0" w:color="auto"/>
              <w:right w:val="single" w:sz="4" w:space="0" w:color="auto"/>
            </w:tcBorders>
          </w:tcPr>
          <w:p w14:paraId="52E9D429" w14:textId="77777777" w:rsidR="00303BCA" w:rsidRPr="000433DF" w:rsidRDefault="00303BCA" w:rsidP="00505A2D">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303BCA" w:rsidRPr="000433DF" w14:paraId="4ED07E9B" w14:textId="77777777" w:rsidTr="00505A2D">
        <w:tc>
          <w:tcPr>
            <w:tcW w:w="567" w:type="dxa"/>
            <w:tcBorders>
              <w:top w:val="single" w:sz="4" w:space="0" w:color="auto"/>
              <w:left w:val="single" w:sz="4" w:space="0" w:color="auto"/>
              <w:bottom w:val="single" w:sz="4" w:space="0" w:color="auto"/>
              <w:right w:val="single" w:sz="4" w:space="0" w:color="auto"/>
            </w:tcBorders>
          </w:tcPr>
          <w:p w14:paraId="2B2C28F8"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582C79F3" w14:textId="77777777" w:rsidR="00303BCA" w:rsidRPr="000433DF" w:rsidRDefault="00303BCA" w:rsidP="00505A2D">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3D4F408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6B98C5" w14:textId="77777777" w:rsidR="00303BCA" w:rsidRPr="000433DF" w:rsidRDefault="00303BCA" w:rsidP="00505A2D">
            <w:pPr>
              <w:tabs>
                <w:tab w:val="left" w:pos="567"/>
              </w:tabs>
              <w:rPr>
                <w:sz w:val="22"/>
                <w:szCs w:val="22"/>
              </w:rPr>
            </w:pPr>
          </w:p>
        </w:tc>
      </w:tr>
      <w:tr w:rsidR="00303BCA" w:rsidRPr="000433DF" w14:paraId="381FFE41" w14:textId="77777777" w:rsidTr="00505A2D">
        <w:tc>
          <w:tcPr>
            <w:tcW w:w="567" w:type="dxa"/>
            <w:tcBorders>
              <w:top w:val="single" w:sz="4" w:space="0" w:color="auto"/>
              <w:left w:val="single" w:sz="4" w:space="0" w:color="auto"/>
              <w:bottom w:val="single" w:sz="4" w:space="0" w:color="auto"/>
              <w:right w:val="single" w:sz="4" w:space="0" w:color="auto"/>
            </w:tcBorders>
          </w:tcPr>
          <w:p w14:paraId="2F95CD43" w14:textId="77777777" w:rsidR="00303BCA" w:rsidRPr="000433DF" w:rsidRDefault="00303BCA" w:rsidP="00505A2D">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20F04BB9" w14:textId="77777777" w:rsidR="00303BCA" w:rsidRPr="000433DF" w:rsidRDefault="00303BCA" w:rsidP="00505A2D">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3D95BD8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944B78" w14:textId="77777777" w:rsidR="00303BCA" w:rsidRPr="000433DF" w:rsidRDefault="00303BCA" w:rsidP="00505A2D">
            <w:pPr>
              <w:tabs>
                <w:tab w:val="left" w:pos="567"/>
              </w:tabs>
              <w:rPr>
                <w:sz w:val="22"/>
                <w:szCs w:val="22"/>
              </w:rPr>
            </w:pPr>
          </w:p>
        </w:tc>
      </w:tr>
    </w:tbl>
    <w:p w14:paraId="3E69DE47" w14:textId="77777777" w:rsidR="00303BCA" w:rsidRPr="000433DF" w:rsidRDefault="00303BCA" w:rsidP="00303BCA">
      <w:pPr>
        <w:tabs>
          <w:tab w:val="left" w:pos="567"/>
        </w:tabs>
        <w:rPr>
          <w:color w:val="1F497D" w:themeColor="text2"/>
          <w:sz w:val="22"/>
          <w:szCs w:val="22"/>
        </w:rPr>
      </w:pPr>
    </w:p>
    <w:p w14:paraId="7E811B63" w14:textId="77777777" w:rsidR="00303BCA" w:rsidRPr="000433DF" w:rsidRDefault="00303BCA" w:rsidP="00303BCA">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3A049DC0" w14:textId="77777777" w:rsidR="00303BCA" w:rsidRPr="000433DF" w:rsidRDefault="00303BCA" w:rsidP="00303BCA">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5E24A118" w14:textId="77777777" w:rsidR="00303BCA" w:rsidRPr="00B465C9" w:rsidRDefault="00303BCA" w:rsidP="00303BCA">
      <w:pPr>
        <w:tabs>
          <w:tab w:val="left" w:pos="567"/>
        </w:tabs>
        <w:rPr>
          <w:i/>
          <w:color w:val="0070C0"/>
        </w:rPr>
      </w:pPr>
      <w:r w:rsidRPr="00B465C9">
        <w:rPr>
          <w:i/>
          <w:color w:val="0070C0"/>
        </w:rPr>
        <w:t xml:space="preserve">(должность, Ф.И.О., </w:t>
      </w:r>
      <w:bookmarkStart w:id="326"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26"/>
      <w:r w:rsidRPr="00B465C9">
        <w:rPr>
          <w:i/>
          <w:color w:val="0070C0"/>
        </w:rPr>
        <w:t>)</w:t>
      </w:r>
    </w:p>
    <w:p w14:paraId="0790B1C8" w14:textId="06ACA02F" w:rsidR="00694CCF" w:rsidRPr="00A52F0E" w:rsidRDefault="00303BCA" w:rsidP="00A1562E">
      <w:pPr>
        <w:tabs>
          <w:tab w:val="left" w:pos="567"/>
        </w:tabs>
        <w:jc w:val="center"/>
        <w:rPr>
          <w:b/>
          <w:kern w:val="28"/>
          <w:sz w:val="22"/>
          <w:szCs w:val="22"/>
          <w:lang w:eastAsia="x-none"/>
        </w:rPr>
      </w:pPr>
      <w:r w:rsidRPr="000433DF">
        <w:rPr>
          <w:i/>
          <w:sz w:val="22"/>
          <w:szCs w:val="22"/>
        </w:rPr>
        <w:br w:type="page"/>
      </w:r>
      <w:r w:rsidR="00694CCF"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интернет-инициатив </w:t>
      </w:r>
    </w:p>
    <w:p w14:paraId="69D2E88C" w14:textId="77777777" w:rsidR="00694CCF"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22B15D8B" w14:textId="77777777" w:rsidR="00CF7B04" w:rsidRPr="008A5A54" w:rsidRDefault="00CF7B04" w:rsidP="00CF7B04">
      <w:pPr>
        <w:pStyle w:val="36"/>
        <w:ind w:firstLine="709"/>
        <w:jc w:val="center"/>
        <w:rPr>
          <w:i w:val="0"/>
        </w:rPr>
      </w:pPr>
      <w:r w:rsidRPr="008A5A54">
        <w:rPr>
          <w:i w:val="0"/>
        </w:rPr>
        <w:t>ЗАЯВКА НА УЧАСТИЕ В ЗАПРОСЕ КОММЕРЧЕСКИХ  ПРЕДЛОЖЕНИЙ</w:t>
      </w:r>
    </w:p>
    <w:p w14:paraId="095E6941" w14:textId="5A8441B9" w:rsidR="00CF7B04" w:rsidRPr="008A5A54" w:rsidRDefault="00CF7B04" w:rsidP="00CF7B04">
      <w:pPr>
        <w:pStyle w:val="affff7"/>
        <w:tabs>
          <w:tab w:val="clear" w:pos="1980"/>
          <w:tab w:val="left" w:pos="284"/>
        </w:tabs>
        <w:ind w:left="0" w:firstLine="0"/>
        <w:jc w:val="center"/>
        <w:rPr>
          <w:szCs w:val="24"/>
        </w:rPr>
      </w:pPr>
      <w:r w:rsidRPr="008A5A54">
        <w:rPr>
          <w:b/>
          <w:szCs w:val="24"/>
        </w:rPr>
        <w:t xml:space="preserve">на </w:t>
      </w:r>
      <w:r w:rsidRPr="008A5A54">
        <w:rPr>
          <w:b/>
          <w:bCs/>
          <w:szCs w:val="24"/>
        </w:rPr>
        <w:t>право</w:t>
      </w:r>
      <w:r>
        <w:rPr>
          <w:b/>
          <w:bCs/>
          <w:szCs w:val="24"/>
        </w:rPr>
        <w:t xml:space="preserve"> </w:t>
      </w:r>
      <w:r w:rsidRPr="008A5A54">
        <w:rPr>
          <w:b/>
          <w:szCs w:val="24"/>
        </w:rPr>
        <w:t>заключения договора</w:t>
      </w:r>
      <w:r>
        <w:rPr>
          <w:b/>
          <w:szCs w:val="24"/>
        </w:rPr>
        <w:t xml:space="preserve"> </w:t>
      </w:r>
      <w:r w:rsidRPr="008A5A54">
        <w:rPr>
          <w:b/>
          <w:szCs w:val="24"/>
        </w:rPr>
        <w:t>на</w:t>
      </w:r>
      <w:r>
        <w:rPr>
          <w:b/>
          <w:szCs w:val="24"/>
        </w:rPr>
        <w:t xml:space="preserve"> оказание услуг по добровольного медицинского страхов</w:t>
      </w:r>
      <w:r w:rsidR="00FB6448">
        <w:rPr>
          <w:b/>
          <w:szCs w:val="24"/>
        </w:rPr>
        <w:t>ания реестровый номер закупки К/</w:t>
      </w:r>
      <w:r w:rsidR="00CB2BC8">
        <w:rPr>
          <w:b/>
          <w:szCs w:val="24"/>
        </w:rPr>
        <w:t>4</w:t>
      </w:r>
      <w:r w:rsidR="00FB6448">
        <w:rPr>
          <w:b/>
          <w:szCs w:val="24"/>
        </w:rPr>
        <w:t>-5-2</w:t>
      </w:r>
      <w:r w:rsidR="00CB2BC8">
        <w:rPr>
          <w:b/>
          <w:szCs w:val="24"/>
        </w:rPr>
        <w:t>2</w:t>
      </w:r>
      <w:r w:rsidRPr="008A5A54">
        <w:rPr>
          <w:b/>
          <w:szCs w:val="24"/>
        </w:rPr>
        <w:t>.</w:t>
      </w:r>
    </w:p>
    <w:p w14:paraId="05F8883B" w14:textId="77777777" w:rsidR="00CF7B04" w:rsidRPr="008A5A54" w:rsidRDefault="00CF7B04" w:rsidP="00CF7B04">
      <w:pPr>
        <w:ind w:firstLine="567"/>
        <w:jc w:val="both"/>
        <w:rPr>
          <w:sz w:val="24"/>
          <w:szCs w:val="24"/>
        </w:rPr>
      </w:pPr>
      <w:r w:rsidRPr="008A5A54">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A5A54">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2A8EF9F4" w14:textId="77777777" w:rsidR="00CF7B04" w:rsidRPr="008A5A54" w:rsidRDefault="00CF7B04" w:rsidP="00CF7B04">
      <w:pPr>
        <w:pStyle w:val="aff"/>
        <w:ind w:firstLine="567"/>
        <w:rPr>
          <w:bCs/>
          <w:szCs w:val="24"/>
        </w:rPr>
      </w:pPr>
      <w:r w:rsidRPr="008A5A54">
        <w:rPr>
          <w:bCs/>
          <w:szCs w:val="24"/>
        </w:rPr>
        <w:t>в лице,______</w:t>
      </w:r>
      <w:r w:rsidRPr="008A5A54">
        <w:rPr>
          <w:bCs/>
          <w:i/>
          <w:color w:val="1F497D" w:themeColor="text2"/>
          <w:szCs w:val="24"/>
        </w:rPr>
        <w:t>(наименование должности, Ф.И.О. руководителя, уполномоченного лица (для юридического лица))</w:t>
      </w:r>
      <w:r w:rsidRPr="008A5A54">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A17DA29" w14:textId="77777777" w:rsidR="00CF7B04" w:rsidRPr="008A5A54" w:rsidRDefault="00CF7B04" w:rsidP="00CF7B04">
      <w:pPr>
        <w:pStyle w:val="aff"/>
        <w:ind w:firstLine="567"/>
        <w:rPr>
          <w:szCs w:val="24"/>
        </w:rPr>
      </w:pPr>
      <w:r w:rsidRPr="008A5A54">
        <w:rPr>
          <w:szCs w:val="24"/>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CF7B04" w:rsidRPr="008A5A54" w14:paraId="09D19F86" w14:textId="77777777" w:rsidTr="00505A2D">
        <w:tc>
          <w:tcPr>
            <w:tcW w:w="2392" w:type="dxa"/>
            <w:vAlign w:val="center"/>
          </w:tcPr>
          <w:p w14:paraId="10192C8A" w14:textId="77777777" w:rsidR="00CF7B04" w:rsidRPr="008A5A54" w:rsidRDefault="00CF7B04" w:rsidP="00505A2D">
            <w:pPr>
              <w:jc w:val="left"/>
              <w:rPr>
                <w:b/>
                <w:sz w:val="24"/>
                <w:szCs w:val="24"/>
              </w:rPr>
            </w:pPr>
            <w:r w:rsidRPr="008A5A54">
              <w:rPr>
                <w:b/>
                <w:sz w:val="24"/>
                <w:szCs w:val="24"/>
              </w:rPr>
              <w:t>Наименование показателя</w:t>
            </w:r>
          </w:p>
        </w:tc>
        <w:tc>
          <w:tcPr>
            <w:tcW w:w="1711" w:type="dxa"/>
            <w:vAlign w:val="center"/>
          </w:tcPr>
          <w:p w14:paraId="30CE7536" w14:textId="77777777" w:rsidR="00CF7B04" w:rsidRPr="008A5A54" w:rsidRDefault="00CF7B04" w:rsidP="00505A2D">
            <w:pPr>
              <w:jc w:val="left"/>
              <w:rPr>
                <w:b/>
                <w:sz w:val="24"/>
                <w:szCs w:val="24"/>
              </w:rPr>
            </w:pPr>
            <w:r w:rsidRPr="008A5A54">
              <w:rPr>
                <w:b/>
                <w:sz w:val="24"/>
                <w:szCs w:val="24"/>
              </w:rPr>
              <w:t>Единица измерения</w:t>
            </w:r>
          </w:p>
        </w:tc>
        <w:tc>
          <w:tcPr>
            <w:tcW w:w="1817" w:type="dxa"/>
            <w:vAlign w:val="center"/>
          </w:tcPr>
          <w:p w14:paraId="7B73729A" w14:textId="77777777" w:rsidR="00CF7B04" w:rsidRPr="008A5A54" w:rsidRDefault="00CF7B04" w:rsidP="00505A2D">
            <w:pPr>
              <w:jc w:val="left"/>
              <w:rPr>
                <w:b/>
                <w:sz w:val="24"/>
                <w:szCs w:val="24"/>
              </w:rPr>
            </w:pPr>
            <w:r w:rsidRPr="008A5A54">
              <w:rPr>
                <w:b/>
                <w:sz w:val="24"/>
                <w:szCs w:val="24"/>
              </w:rPr>
              <w:t>Значение (цифрами   и прописью)</w:t>
            </w:r>
          </w:p>
        </w:tc>
        <w:tc>
          <w:tcPr>
            <w:tcW w:w="4253" w:type="dxa"/>
            <w:vAlign w:val="center"/>
          </w:tcPr>
          <w:p w14:paraId="170083EB" w14:textId="77777777" w:rsidR="00CF7B04" w:rsidRPr="008A5A54" w:rsidRDefault="00CF7B04" w:rsidP="00505A2D">
            <w:pPr>
              <w:jc w:val="left"/>
              <w:rPr>
                <w:b/>
                <w:sz w:val="24"/>
                <w:szCs w:val="24"/>
              </w:rPr>
            </w:pPr>
            <w:r w:rsidRPr="008A5A54">
              <w:rPr>
                <w:b/>
                <w:sz w:val="24"/>
                <w:szCs w:val="24"/>
              </w:rPr>
              <w:t>Примечание</w:t>
            </w:r>
          </w:p>
        </w:tc>
      </w:tr>
      <w:tr w:rsidR="00CF7B04" w:rsidRPr="008A5A54" w14:paraId="1AB97C0E" w14:textId="77777777" w:rsidTr="00505A2D">
        <w:tc>
          <w:tcPr>
            <w:tcW w:w="2392" w:type="dxa"/>
            <w:vAlign w:val="center"/>
          </w:tcPr>
          <w:p w14:paraId="684C1349" w14:textId="7EF3B623" w:rsidR="00CF7B04" w:rsidRDefault="00336375" w:rsidP="00505A2D">
            <w:pPr>
              <w:jc w:val="left"/>
              <w:rPr>
                <w:b/>
                <w:sz w:val="24"/>
                <w:szCs w:val="24"/>
              </w:rPr>
            </w:pPr>
            <w:r>
              <w:rPr>
                <w:b/>
                <w:sz w:val="24"/>
                <w:szCs w:val="24"/>
              </w:rPr>
              <w:t>Сумма единичных расценок</w:t>
            </w:r>
            <w:r w:rsidR="00243978">
              <w:rPr>
                <w:b/>
                <w:sz w:val="24"/>
                <w:szCs w:val="24"/>
              </w:rPr>
              <w:t xml:space="preserve"> (Программа 1 и Программа 2)</w:t>
            </w:r>
          </w:p>
          <w:p w14:paraId="74EB23C5" w14:textId="77777777" w:rsidR="00243978" w:rsidRDefault="00243978" w:rsidP="00505A2D">
            <w:pPr>
              <w:jc w:val="left"/>
              <w:rPr>
                <w:b/>
                <w:sz w:val="24"/>
                <w:szCs w:val="24"/>
              </w:rPr>
            </w:pPr>
          </w:p>
          <w:p w14:paraId="3679DCB7" w14:textId="77777777" w:rsidR="00336375" w:rsidRDefault="00336375" w:rsidP="00505A2D">
            <w:pPr>
              <w:jc w:val="left"/>
              <w:rPr>
                <w:b/>
                <w:sz w:val="24"/>
                <w:szCs w:val="24"/>
              </w:rPr>
            </w:pPr>
            <w:r>
              <w:rPr>
                <w:b/>
                <w:sz w:val="24"/>
                <w:szCs w:val="24"/>
              </w:rPr>
              <w:t>Цена Программы 1</w:t>
            </w:r>
          </w:p>
          <w:p w14:paraId="009D5D23" w14:textId="518C243D" w:rsidR="00336375" w:rsidRPr="008A5A54" w:rsidRDefault="00336375" w:rsidP="00505A2D">
            <w:pPr>
              <w:jc w:val="left"/>
              <w:rPr>
                <w:b/>
                <w:sz w:val="24"/>
                <w:szCs w:val="24"/>
              </w:rPr>
            </w:pPr>
            <w:r>
              <w:rPr>
                <w:b/>
                <w:sz w:val="24"/>
                <w:szCs w:val="24"/>
              </w:rPr>
              <w:t>Цена Программы 2</w:t>
            </w:r>
          </w:p>
        </w:tc>
        <w:tc>
          <w:tcPr>
            <w:tcW w:w="1711" w:type="dxa"/>
            <w:vAlign w:val="center"/>
          </w:tcPr>
          <w:p w14:paraId="300AC5FB" w14:textId="77777777" w:rsidR="00CF7B04" w:rsidRPr="008A5A54" w:rsidRDefault="00CF7B04" w:rsidP="00505A2D">
            <w:pPr>
              <w:jc w:val="left"/>
              <w:rPr>
                <w:sz w:val="24"/>
                <w:szCs w:val="24"/>
              </w:rPr>
            </w:pPr>
            <w:r w:rsidRPr="008A5A54">
              <w:rPr>
                <w:sz w:val="24"/>
                <w:szCs w:val="24"/>
              </w:rPr>
              <w:t>Российский рубль</w:t>
            </w:r>
          </w:p>
        </w:tc>
        <w:tc>
          <w:tcPr>
            <w:tcW w:w="1817" w:type="dxa"/>
            <w:vAlign w:val="center"/>
          </w:tcPr>
          <w:p w14:paraId="285A05DA" w14:textId="77777777" w:rsidR="00CF7B04" w:rsidRPr="008A5A54" w:rsidRDefault="00CF7B04" w:rsidP="00505A2D">
            <w:pPr>
              <w:jc w:val="left"/>
              <w:rPr>
                <w:b/>
                <w:sz w:val="24"/>
                <w:szCs w:val="24"/>
              </w:rPr>
            </w:pPr>
          </w:p>
        </w:tc>
        <w:tc>
          <w:tcPr>
            <w:tcW w:w="4253" w:type="dxa"/>
            <w:vAlign w:val="center"/>
          </w:tcPr>
          <w:p w14:paraId="209F4F1B" w14:textId="02BA9F73" w:rsidR="00CF7B04" w:rsidRPr="006F42FE" w:rsidRDefault="00CF7B04" w:rsidP="00505A2D">
            <w:pPr>
              <w:jc w:val="left"/>
              <w:rPr>
                <w:b/>
                <w:i/>
                <w:iCs/>
                <w:sz w:val="24"/>
                <w:szCs w:val="24"/>
              </w:rPr>
            </w:pPr>
            <w:r w:rsidRPr="006F42FE">
              <w:rPr>
                <w:b/>
                <w:i/>
                <w:iCs/>
                <w:sz w:val="24"/>
                <w:szCs w:val="24"/>
              </w:rPr>
              <w:t xml:space="preserve">Указывается </w:t>
            </w:r>
            <w:r w:rsidR="003A0451">
              <w:rPr>
                <w:b/>
                <w:i/>
                <w:iCs/>
                <w:sz w:val="24"/>
                <w:szCs w:val="24"/>
              </w:rPr>
              <w:t>суммарное значение</w:t>
            </w:r>
            <w:r w:rsidRPr="006F42FE">
              <w:rPr>
                <w:b/>
                <w:i/>
                <w:iCs/>
                <w:sz w:val="24"/>
                <w:szCs w:val="24"/>
              </w:rPr>
              <w:t xml:space="preserve"> страховой премии на одно застрахованное лицо в год</w:t>
            </w:r>
            <w:r w:rsidR="00243978" w:rsidRPr="006F42FE">
              <w:rPr>
                <w:b/>
                <w:i/>
                <w:iCs/>
                <w:sz w:val="24"/>
                <w:szCs w:val="24"/>
              </w:rPr>
              <w:t xml:space="preserve"> по Программе 1 и Программе 2, а также цена по каждой программе</w:t>
            </w:r>
            <w:r w:rsidRPr="006F42FE">
              <w:rPr>
                <w:b/>
                <w:i/>
                <w:iCs/>
                <w:sz w:val="24"/>
                <w:szCs w:val="24"/>
              </w:rPr>
              <w:t xml:space="preserve">. </w:t>
            </w:r>
          </w:p>
          <w:p w14:paraId="1AAA84E8" w14:textId="542A8B6D" w:rsidR="00CF7B04" w:rsidRPr="008A5A54" w:rsidRDefault="00CF7B04" w:rsidP="00505A2D">
            <w:pPr>
              <w:jc w:val="left"/>
              <w:rPr>
                <w:sz w:val="24"/>
                <w:szCs w:val="24"/>
              </w:rPr>
            </w:pPr>
            <w:r w:rsidRPr="006F42FE">
              <w:rPr>
                <w:i/>
                <w:iCs/>
                <w:sz w:val="24"/>
                <w:szCs w:val="24"/>
              </w:rPr>
              <w:t>Указать цифрами и прописью. В случае разночтений преимущество отдается сумме прописью.</w:t>
            </w:r>
            <w:r w:rsidR="00BE3316" w:rsidRPr="006F42FE">
              <w:rPr>
                <w:i/>
                <w:iCs/>
                <w:sz w:val="24"/>
                <w:szCs w:val="24"/>
              </w:rPr>
              <w:t xml:space="preserve"> Предложенная цена не может превышать установленную</w:t>
            </w:r>
            <w:r w:rsidR="002F7D7F" w:rsidRPr="006F42FE">
              <w:rPr>
                <w:i/>
                <w:iCs/>
                <w:sz w:val="24"/>
                <w:szCs w:val="24"/>
              </w:rPr>
              <w:t xml:space="preserve"> п. 8.7 Информационной карты </w:t>
            </w:r>
            <w:r w:rsidR="00BE3316" w:rsidRPr="006F42FE">
              <w:rPr>
                <w:i/>
                <w:iCs/>
                <w:sz w:val="24"/>
                <w:szCs w:val="24"/>
              </w:rPr>
              <w:t xml:space="preserve"> сумму единичных расценок, а также начальную максимальную цену по каждой программе.</w:t>
            </w:r>
          </w:p>
        </w:tc>
      </w:tr>
      <w:tr w:rsidR="00CF7B04" w:rsidRPr="008A5A54" w14:paraId="6DAB3AA4" w14:textId="77777777" w:rsidTr="00505A2D">
        <w:tc>
          <w:tcPr>
            <w:tcW w:w="2392" w:type="dxa"/>
            <w:vAlign w:val="center"/>
          </w:tcPr>
          <w:p w14:paraId="6E4CE457" w14:textId="2D33748C" w:rsidR="00CF7B04" w:rsidRPr="00326368" w:rsidRDefault="00CF7B04" w:rsidP="00505A2D">
            <w:pPr>
              <w:rPr>
                <w:b/>
                <w:color w:val="000000"/>
                <w:sz w:val="24"/>
                <w:szCs w:val="24"/>
              </w:rPr>
            </w:pPr>
            <w:r w:rsidRPr="00326368">
              <w:rPr>
                <w:b/>
                <w:color w:val="000000"/>
                <w:sz w:val="24"/>
                <w:szCs w:val="24"/>
              </w:rPr>
              <w:t xml:space="preserve">Количество заключенных договоров по добровольному медицинскому страхованию </w:t>
            </w:r>
            <w:r w:rsidR="00243978">
              <w:rPr>
                <w:b/>
                <w:color w:val="000000"/>
                <w:sz w:val="24"/>
                <w:szCs w:val="24"/>
              </w:rPr>
              <w:t>Участника закупки по итогам 202</w:t>
            </w:r>
            <w:r w:rsidR="00C50A5A">
              <w:rPr>
                <w:b/>
                <w:color w:val="000000"/>
                <w:sz w:val="24"/>
                <w:szCs w:val="24"/>
              </w:rPr>
              <w:t>1</w:t>
            </w:r>
            <w:r w:rsidRPr="00326368">
              <w:rPr>
                <w:b/>
                <w:color w:val="000000"/>
                <w:sz w:val="24"/>
                <w:szCs w:val="24"/>
              </w:rPr>
              <w:t xml:space="preserve"> года</w:t>
            </w:r>
          </w:p>
        </w:tc>
        <w:tc>
          <w:tcPr>
            <w:tcW w:w="1711" w:type="dxa"/>
            <w:vAlign w:val="center"/>
          </w:tcPr>
          <w:p w14:paraId="16E0E0CF" w14:textId="77777777" w:rsidR="00CF7B04" w:rsidRPr="008A5A54" w:rsidRDefault="00CF7B04" w:rsidP="00505A2D">
            <w:pPr>
              <w:rPr>
                <w:sz w:val="24"/>
                <w:szCs w:val="24"/>
              </w:rPr>
            </w:pPr>
          </w:p>
        </w:tc>
        <w:tc>
          <w:tcPr>
            <w:tcW w:w="1817" w:type="dxa"/>
            <w:vAlign w:val="center"/>
          </w:tcPr>
          <w:p w14:paraId="4C1D1AC6" w14:textId="77777777" w:rsidR="00CF7B04" w:rsidRPr="008A5A54" w:rsidRDefault="00CF7B04" w:rsidP="00505A2D">
            <w:pPr>
              <w:rPr>
                <w:b/>
                <w:sz w:val="24"/>
                <w:szCs w:val="24"/>
              </w:rPr>
            </w:pPr>
          </w:p>
        </w:tc>
        <w:tc>
          <w:tcPr>
            <w:tcW w:w="4253" w:type="dxa"/>
            <w:vAlign w:val="center"/>
          </w:tcPr>
          <w:p w14:paraId="1398F2E7" w14:textId="29F854CA" w:rsidR="00CF7B04" w:rsidRPr="00932068" w:rsidRDefault="00932068" w:rsidP="00505A2D">
            <w:pPr>
              <w:rPr>
                <w:sz w:val="24"/>
                <w:szCs w:val="24"/>
              </w:rPr>
            </w:pPr>
            <w:r w:rsidRPr="00932068">
              <w:rPr>
                <w:sz w:val="24"/>
                <w:szCs w:val="24"/>
              </w:rPr>
              <w:t>Указывает</w:t>
            </w:r>
            <w:r w:rsidR="00243978">
              <w:rPr>
                <w:sz w:val="24"/>
                <w:szCs w:val="24"/>
              </w:rPr>
              <w:t xml:space="preserve">ся количество заключенных в </w:t>
            </w:r>
            <w:r w:rsidR="00243978" w:rsidRPr="003A0451">
              <w:rPr>
                <w:sz w:val="24"/>
                <w:szCs w:val="24"/>
              </w:rPr>
              <w:t>202</w:t>
            </w:r>
            <w:r w:rsidR="00CB2BC8" w:rsidRPr="003A0451">
              <w:rPr>
                <w:sz w:val="24"/>
                <w:szCs w:val="24"/>
              </w:rPr>
              <w:t>1</w:t>
            </w:r>
            <w:r w:rsidRPr="003A0451">
              <w:rPr>
                <w:sz w:val="24"/>
                <w:szCs w:val="24"/>
              </w:rPr>
              <w:t xml:space="preserve">г. договоров в соответствии с данными </w:t>
            </w:r>
            <w:r w:rsidRPr="003A0451">
              <w:t xml:space="preserve"> </w:t>
            </w:r>
            <w:r w:rsidRPr="003A0451">
              <w:rPr>
                <w:sz w:val="24"/>
                <w:szCs w:val="24"/>
              </w:rPr>
              <w:t>формы статистической отчетности ОКУД 0420162 «Сведения о деятельности стр</w:t>
            </w:r>
            <w:r w:rsidR="00243978" w:rsidRPr="003A0451">
              <w:rPr>
                <w:sz w:val="24"/>
                <w:szCs w:val="24"/>
              </w:rPr>
              <w:t>аховщика» за январь-декабрь 202</w:t>
            </w:r>
            <w:r w:rsidR="00CB2BC8" w:rsidRPr="003A0451">
              <w:rPr>
                <w:sz w:val="24"/>
                <w:szCs w:val="24"/>
              </w:rPr>
              <w:t>1</w:t>
            </w:r>
            <w:r w:rsidRPr="003A0451">
              <w:rPr>
                <w:sz w:val="24"/>
                <w:szCs w:val="24"/>
              </w:rPr>
              <w:t xml:space="preserve"> года.</w:t>
            </w:r>
            <w:r w:rsidR="00E26EE8">
              <w:rPr>
                <w:sz w:val="24"/>
                <w:szCs w:val="24"/>
              </w:rPr>
              <w:t xml:space="preserve"> К</w:t>
            </w:r>
            <w:r w:rsidR="00E26EE8" w:rsidRPr="00E26EE8">
              <w:rPr>
                <w:sz w:val="24"/>
                <w:szCs w:val="24"/>
              </w:rPr>
              <w:t>од строки 1.03.2, 2.03.2, 3.03.2 «Добровольное медицинское страхование», столбец 3 - количество  договоров.</w:t>
            </w:r>
          </w:p>
        </w:tc>
      </w:tr>
      <w:tr w:rsidR="00CF7B04" w:rsidRPr="008A5A54" w14:paraId="50360C33" w14:textId="77777777" w:rsidTr="00505A2D">
        <w:tc>
          <w:tcPr>
            <w:tcW w:w="2392" w:type="dxa"/>
            <w:vAlign w:val="center"/>
          </w:tcPr>
          <w:p w14:paraId="0A776391" w14:textId="77777777" w:rsidR="00CF7B04" w:rsidRPr="008A5A54" w:rsidRDefault="00CF7B04" w:rsidP="00505A2D">
            <w:pPr>
              <w:shd w:val="clear" w:color="auto" w:fill="FFFFFF"/>
              <w:ind w:left="65"/>
              <w:jc w:val="left"/>
              <w:rPr>
                <w:b/>
                <w:sz w:val="24"/>
                <w:szCs w:val="24"/>
              </w:rPr>
            </w:pPr>
            <w:r w:rsidRPr="008A5A54">
              <w:rPr>
                <w:b/>
                <w:sz w:val="24"/>
                <w:szCs w:val="24"/>
              </w:rPr>
              <w:t>Качество работ (услуг) и (или) квалификация участника закупки</w:t>
            </w:r>
          </w:p>
        </w:tc>
        <w:tc>
          <w:tcPr>
            <w:tcW w:w="1711" w:type="dxa"/>
            <w:vAlign w:val="center"/>
          </w:tcPr>
          <w:p w14:paraId="21337676" w14:textId="77777777" w:rsidR="00CF7B04" w:rsidRPr="008A5A54" w:rsidRDefault="00CF7B04" w:rsidP="00505A2D">
            <w:pPr>
              <w:jc w:val="left"/>
              <w:rPr>
                <w:sz w:val="24"/>
                <w:szCs w:val="24"/>
              </w:rPr>
            </w:pPr>
            <w:r w:rsidRPr="008A5A54">
              <w:rPr>
                <w:sz w:val="24"/>
                <w:szCs w:val="24"/>
              </w:rPr>
              <w:t>Представлено/ не представлено</w:t>
            </w:r>
          </w:p>
        </w:tc>
        <w:tc>
          <w:tcPr>
            <w:tcW w:w="1817" w:type="dxa"/>
            <w:vAlign w:val="center"/>
          </w:tcPr>
          <w:p w14:paraId="4E545CF7" w14:textId="77777777" w:rsidR="00CF7B04" w:rsidRPr="008A5A54" w:rsidRDefault="00CF7B04" w:rsidP="00505A2D">
            <w:pPr>
              <w:jc w:val="left"/>
              <w:rPr>
                <w:b/>
                <w:sz w:val="24"/>
                <w:szCs w:val="24"/>
              </w:rPr>
            </w:pPr>
          </w:p>
        </w:tc>
        <w:tc>
          <w:tcPr>
            <w:tcW w:w="4253" w:type="dxa"/>
            <w:vAlign w:val="center"/>
          </w:tcPr>
          <w:p w14:paraId="157F503E" w14:textId="7CA2E977" w:rsidR="00CF7B04" w:rsidRPr="008A5A54" w:rsidRDefault="00CF7B04" w:rsidP="009A072C">
            <w:pPr>
              <w:jc w:val="left"/>
              <w:rPr>
                <w:sz w:val="24"/>
                <w:szCs w:val="24"/>
              </w:rPr>
            </w:pPr>
            <w:r w:rsidRPr="008A5A54">
              <w:rPr>
                <w:sz w:val="24"/>
                <w:szCs w:val="24"/>
              </w:rPr>
              <w:t>Пр</w:t>
            </w:r>
            <w:r w:rsidR="009A072C">
              <w:rPr>
                <w:sz w:val="24"/>
                <w:szCs w:val="24"/>
              </w:rPr>
              <w:t>едставлено в Приложении № 1 к</w:t>
            </w:r>
            <w:r w:rsidRPr="008A5A54">
              <w:rPr>
                <w:sz w:val="24"/>
                <w:szCs w:val="24"/>
              </w:rPr>
              <w:t xml:space="preserve"> предложению на участие в закупке</w:t>
            </w:r>
          </w:p>
        </w:tc>
      </w:tr>
    </w:tbl>
    <w:p w14:paraId="447EEAC7" w14:textId="77777777" w:rsidR="00CF7B04" w:rsidRPr="008A5A54" w:rsidRDefault="00CF7B04" w:rsidP="00CF7B04">
      <w:pPr>
        <w:ind w:firstLine="709"/>
        <w:jc w:val="both"/>
        <w:rPr>
          <w:sz w:val="24"/>
          <w:szCs w:val="24"/>
        </w:rPr>
      </w:pPr>
      <w:r w:rsidRPr="008A5A54">
        <w:rPr>
          <w:sz w:val="24"/>
          <w:szCs w:val="24"/>
        </w:rPr>
        <w:t>3. Приложения, приведенные в пункте 2 настоящего предложения на участие</w:t>
      </w:r>
    </w:p>
    <w:p w14:paraId="54019D7F" w14:textId="77777777" w:rsidR="00CF7B04" w:rsidRPr="008A5A54" w:rsidRDefault="00CF7B04" w:rsidP="00CF7B04">
      <w:pPr>
        <w:ind w:firstLine="709"/>
        <w:jc w:val="both"/>
        <w:rPr>
          <w:sz w:val="24"/>
          <w:szCs w:val="24"/>
        </w:rPr>
      </w:pPr>
      <w:r w:rsidRPr="008A5A54">
        <w:rPr>
          <w:sz w:val="24"/>
          <w:szCs w:val="24"/>
        </w:rPr>
        <w:t xml:space="preserve"> в закупке, являются неотъемлемой частью настоящего предложения на участие в закупке:</w:t>
      </w:r>
    </w:p>
    <w:p w14:paraId="5D03FCBB" w14:textId="7D56DAB1" w:rsidR="00CF7B04" w:rsidRPr="00F13871" w:rsidRDefault="000947EF" w:rsidP="00CF7B04">
      <w:pPr>
        <w:ind w:firstLine="709"/>
        <w:jc w:val="both"/>
        <w:rPr>
          <w:sz w:val="24"/>
          <w:szCs w:val="24"/>
        </w:rPr>
      </w:pPr>
      <w:r>
        <w:rPr>
          <w:sz w:val="24"/>
          <w:szCs w:val="24"/>
        </w:rPr>
        <w:t>3.1. Приложение № 1</w:t>
      </w:r>
      <w:r w:rsidR="00CF7B04" w:rsidRPr="00F13871">
        <w:rPr>
          <w:sz w:val="24"/>
          <w:szCs w:val="24"/>
        </w:rPr>
        <w:t xml:space="preserve"> «ПРЕДЛОЖЕНИЕ О КАЧЕСТВЕННЫХ ХАРАКТЕРИСТИКАХ УСЛУГ » на ___ стр.</w:t>
      </w:r>
    </w:p>
    <w:p w14:paraId="288862B1" w14:textId="77777777" w:rsidR="00CF7B04" w:rsidRPr="008A5A54" w:rsidRDefault="00CF7B04" w:rsidP="00CF7B04">
      <w:pPr>
        <w:ind w:firstLine="709"/>
        <w:jc w:val="both"/>
        <w:rPr>
          <w:sz w:val="24"/>
          <w:szCs w:val="24"/>
        </w:rPr>
      </w:pPr>
      <w:r w:rsidRPr="008A5A54">
        <w:rPr>
          <w:sz w:val="24"/>
          <w:szCs w:val="24"/>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33EDCFF" w14:textId="77777777" w:rsidR="00CF7B04" w:rsidRPr="008A5A54" w:rsidRDefault="00CF7B04" w:rsidP="00CF7B04">
      <w:pPr>
        <w:ind w:firstLine="709"/>
        <w:jc w:val="both"/>
        <w:rPr>
          <w:sz w:val="24"/>
          <w:szCs w:val="24"/>
        </w:rPr>
      </w:pPr>
      <w:r w:rsidRPr="008A5A54">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DB0DB0E" w14:textId="77777777" w:rsidR="00CF7B04" w:rsidRPr="008A5A54" w:rsidRDefault="00CF7B04" w:rsidP="00CF7B04">
      <w:pPr>
        <w:pStyle w:val="aff"/>
        <w:spacing w:after="0"/>
        <w:ind w:firstLine="709"/>
        <w:rPr>
          <w:szCs w:val="24"/>
        </w:rPr>
      </w:pPr>
      <w:r w:rsidRPr="008A5A54">
        <w:rPr>
          <w:szCs w:val="24"/>
        </w:rPr>
        <w:t>6. Настоящей заявкой на участие в закупке сообщаем, что в отношении __________________________________________________________________</w:t>
      </w:r>
    </w:p>
    <w:p w14:paraId="34D09FAC" w14:textId="77777777" w:rsidR="00CF7B04" w:rsidRPr="008A5A54" w:rsidRDefault="00CF7B04" w:rsidP="00CF7B04">
      <w:pPr>
        <w:pStyle w:val="36"/>
        <w:spacing w:before="0"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428A5F6D" w14:textId="77777777" w:rsidR="00CF7B04" w:rsidRPr="008A5A54" w:rsidRDefault="00CF7B04" w:rsidP="00CF7B04">
      <w:pPr>
        <w:pStyle w:val="aff"/>
        <w:spacing w:after="0"/>
        <w:rPr>
          <w:szCs w:val="24"/>
        </w:rPr>
      </w:pPr>
      <w:r w:rsidRPr="008A5A54">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2" w:history="1">
        <w:r w:rsidRPr="008A5A54">
          <w:rPr>
            <w:szCs w:val="24"/>
          </w:rPr>
          <w:t>http://rnp.fas.gov.ru</w:t>
        </w:r>
      </w:hyperlink>
      <w:r w:rsidRPr="008A5A54">
        <w:rPr>
          <w:szCs w:val="24"/>
        </w:rPr>
        <w:t>, отсутствуют сведения о __________________________________________________________________</w:t>
      </w:r>
    </w:p>
    <w:p w14:paraId="517BBF8C" w14:textId="77777777" w:rsidR="00CF7B04" w:rsidRPr="008A5A54" w:rsidRDefault="00CF7B04" w:rsidP="00CF7B04">
      <w:pPr>
        <w:pStyle w:val="36"/>
        <w:spacing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13704DBB" w14:textId="77777777" w:rsidR="00CF7B04" w:rsidRPr="008A5A54" w:rsidRDefault="00CF7B04" w:rsidP="00CF7B04">
      <w:pPr>
        <w:pStyle w:val="aff"/>
        <w:spacing w:after="0"/>
        <w:ind w:firstLine="567"/>
        <w:rPr>
          <w:szCs w:val="24"/>
        </w:rPr>
      </w:pPr>
      <w:r w:rsidRPr="008A5A54">
        <w:rPr>
          <w:szCs w:val="24"/>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62B9AD" w14:textId="77777777" w:rsidR="00CF7B04" w:rsidRPr="008A5A54" w:rsidRDefault="00CF7B04" w:rsidP="00CF7B04">
      <w:pPr>
        <w:pStyle w:val="aff"/>
        <w:widowControl w:val="0"/>
        <w:spacing w:after="0"/>
        <w:ind w:firstLine="709"/>
        <w:rPr>
          <w:szCs w:val="24"/>
        </w:rPr>
      </w:pPr>
      <w:r w:rsidRPr="008A5A54">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47A0B46" w14:textId="77777777" w:rsidR="00CF7B04" w:rsidRPr="008A5A54" w:rsidRDefault="00CF7B04" w:rsidP="00CF7B04">
      <w:pPr>
        <w:pStyle w:val="af2"/>
        <w:ind w:firstLine="709"/>
        <w:rPr>
          <w:szCs w:val="24"/>
        </w:rPr>
      </w:pPr>
      <w:r w:rsidRPr="008A5A54">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90F45B5" w14:textId="77777777" w:rsidR="00CF7B04" w:rsidRPr="008A5A54" w:rsidRDefault="00CF7B04" w:rsidP="00CF7B04">
      <w:pPr>
        <w:pStyle w:val="af2"/>
        <w:ind w:firstLine="709"/>
        <w:rPr>
          <w:szCs w:val="24"/>
        </w:rPr>
      </w:pPr>
      <w:r w:rsidRPr="008A5A54">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59F22351" w14:textId="77777777" w:rsidR="00CF7B04" w:rsidRPr="008A5A54" w:rsidRDefault="00CF7B04" w:rsidP="00CF7B04">
      <w:pPr>
        <w:pStyle w:val="af2"/>
        <w:ind w:firstLine="709"/>
        <w:rPr>
          <w:szCs w:val="24"/>
        </w:rPr>
      </w:pPr>
      <w:r w:rsidRPr="008A5A54">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941D04A" w14:textId="77777777" w:rsidR="00CF7B04" w:rsidRPr="008A5A54" w:rsidRDefault="00CF7B04" w:rsidP="00CF7B04">
      <w:pPr>
        <w:pStyle w:val="af2"/>
        <w:keepNext/>
        <w:ind w:firstLine="709"/>
        <w:jc w:val="left"/>
        <w:rPr>
          <w:szCs w:val="24"/>
        </w:rPr>
      </w:pPr>
      <w:r w:rsidRPr="008A5A54">
        <w:rPr>
          <w:szCs w:val="24"/>
        </w:rPr>
        <w:t xml:space="preserve">12. Банковские реквизиты участника закупки: </w:t>
      </w:r>
    </w:p>
    <w:p w14:paraId="2CE07602" w14:textId="77777777" w:rsidR="00CF7B04" w:rsidRPr="008A5A54" w:rsidRDefault="00CF7B04" w:rsidP="00CF7B04">
      <w:pPr>
        <w:rPr>
          <w:sz w:val="24"/>
          <w:szCs w:val="24"/>
        </w:rPr>
      </w:pPr>
      <w:r w:rsidRPr="008A5A54">
        <w:rPr>
          <w:sz w:val="24"/>
          <w:szCs w:val="24"/>
        </w:rPr>
        <w:t>ИНН ____________________, КПП _________________________</w:t>
      </w:r>
    </w:p>
    <w:p w14:paraId="3A1BFD60" w14:textId="77777777" w:rsidR="00CF7B04" w:rsidRPr="008A5A54" w:rsidRDefault="00CF7B04" w:rsidP="00CF7B04">
      <w:pPr>
        <w:rPr>
          <w:sz w:val="24"/>
          <w:szCs w:val="24"/>
        </w:rPr>
      </w:pPr>
      <w:r w:rsidRPr="008A5A54">
        <w:rPr>
          <w:sz w:val="24"/>
          <w:szCs w:val="24"/>
        </w:rPr>
        <w:t>Наименование и местонахождение обслуживающего банка ____________________</w:t>
      </w:r>
    </w:p>
    <w:p w14:paraId="5ED40CC3" w14:textId="77777777" w:rsidR="00CF7B04" w:rsidRPr="008A5A54" w:rsidRDefault="00CF7B04" w:rsidP="00CF7B04">
      <w:pPr>
        <w:rPr>
          <w:sz w:val="24"/>
          <w:szCs w:val="24"/>
        </w:rPr>
      </w:pPr>
      <w:r w:rsidRPr="008A5A54">
        <w:rPr>
          <w:sz w:val="24"/>
          <w:szCs w:val="24"/>
        </w:rPr>
        <w:t>Расчетный счет ____________________</w:t>
      </w:r>
    </w:p>
    <w:p w14:paraId="07FA7A39" w14:textId="77777777" w:rsidR="00CF7B04" w:rsidRPr="008A5A54" w:rsidRDefault="00CF7B04" w:rsidP="00CF7B04">
      <w:pPr>
        <w:rPr>
          <w:sz w:val="24"/>
          <w:szCs w:val="24"/>
        </w:rPr>
      </w:pPr>
      <w:r w:rsidRPr="008A5A54">
        <w:rPr>
          <w:sz w:val="24"/>
          <w:szCs w:val="24"/>
        </w:rPr>
        <w:t>Корреспондентский счет ____________________</w:t>
      </w:r>
    </w:p>
    <w:p w14:paraId="2F2F86F8" w14:textId="77777777" w:rsidR="00CF7B04" w:rsidRPr="008A5A54" w:rsidRDefault="00CF7B04" w:rsidP="00CF7B04">
      <w:pPr>
        <w:rPr>
          <w:sz w:val="24"/>
          <w:szCs w:val="24"/>
        </w:rPr>
      </w:pPr>
      <w:r w:rsidRPr="008A5A54">
        <w:rPr>
          <w:sz w:val="24"/>
          <w:szCs w:val="24"/>
        </w:rPr>
        <w:t>Код БИК ____________________</w:t>
      </w:r>
    </w:p>
    <w:p w14:paraId="4D599CA7" w14:textId="77777777" w:rsidR="00CF7B04" w:rsidRPr="008A5A54" w:rsidRDefault="00CF7B04" w:rsidP="00CF7B04">
      <w:pPr>
        <w:pStyle w:val="af2"/>
        <w:ind w:firstLine="709"/>
        <w:rPr>
          <w:szCs w:val="24"/>
        </w:rPr>
      </w:pPr>
      <w:r w:rsidRPr="008A5A54">
        <w:rPr>
          <w:szCs w:val="24"/>
        </w:rPr>
        <w:t>13. Корреспонденцию в наш адрес просим направлять по адресу: __________________________________________________________________</w:t>
      </w:r>
    </w:p>
    <w:p w14:paraId="01DB943B" w14:textId="77777777" w:rsidR="00CF7B04" w:rsidRPr="008A5A54" w:rsidRDefault="00CF7B04" w:rsidP="00CF7B04">
      <w:pPr>
        <w:pStyle w:val="af2"/>
        <w:ind w:firstLine="709"/>
        <w:rPr>
          <w:szCs w:val="24"/>
        </w:rPr>
      </w:pPr>
      <w:r w:rsidRPr="008A5A54">
        <w:rPr>
          <w:szCs w:val="24"/>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D23B94" w14:textId="77777777" w:rsidR="00CF7B04" w:rsidRPr="008A5A54" w:rsidRDefault="00CF7B04" w:rsidP="00CF7B04">
      <w:pPr>
        <w:pStyle w:val="af2"/>
        <w:ind w:firstLine="709"/>
        <w:rPr>
          <w:szCs w:val="24"/>
        </w:rPr>
      </w:pPr>
    </w:p>
    <w:p w14:paraId="1F4473B0" w14:textId="77777777" w:rsidR="00CF7B04" w:rsidRPr="008A5A54" w:rsidRDefault="00CF7B04" w:rsidP="00CF7B04">
      <w:pPr>
        <w:ind w:firstLine="709"/>
        <w:rPr>
          <w:sz w:val="24"/>
          <w:szCs w:val="24"/>
        </w:rPr>
      </w:pPr>
      <w:r w:rsidRPr="008A5A54">
        <w:rPr>
          <w:b/>
          <w:sz w:val="24"/>
          <w:szCs w:val="24"/>
        </w:rPr>
        <w:t>Участник закупки/уполномоченный представитель</w:t>
      </w:r>
      <w:r w:rsidRPr="008A5A54">
        <w:rPr>
          <w:b/>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016E608" w14:textId="77777777" w:rsidR="00CF7B04" w:rsidRPr="008A5A54" w:rsidRDefault="00CF7B04" w:rsidP="00CF7B04">
      <w:pPr>
        <w:rPr>
          <w:sz w:val="24"/>
          <w:szCs w:val="24"/>
          <w:vertAlign w:val="superscript"/>
        </w:rPr>
      </w:pPr>
      <w:r w:rsidRPr="008A5A54">
        <w:rPr>
          <w:sz w:val="24"/>
          <w:szCs w:val="24"/>
          <w:vertAlign w:val="superscript"/>
        </w:rPr>
        <w:t xml:space="preserve">                              (подпись)</w:t>
      </w:r>
    </w:p>
    <w:p w14:paraId="29837223" w14:textId="77777777" w:rsidR="00CF7B04" w:rsidRPr="008A5A54" w:rsidRDefault="00CF7B04" w:rsidP="00CF7B04">
      <w:pPr>
        <w:ind w:firstLine="709"/>
        <w:rPr>
          <w:sz w:val="24"/>
          <w:szCs w:val="24"/>
          <w:vertAlign w:val="superscript"/>
        </w:rPr>
      </w:pPr>
      <w:r w:rsidRPr="008A5A54">
        <w:rPr>
          <w:sz w:val="24"/>
          <w:szCs w:val="24"/>
          <w:vertAlign w:val="superscript"/>
        </w:rPr>
        <w:t>М.П.</w:t>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p>
    <w:p w14:paraId="32BE6928" w14:textId="77777777" w:rsidR="00CF7B04" w:rsidRPr="008A5A54" w:rsidRDefault="00CF7B04" w:rsidP="00CF7B04">
      <w:pPr>
        <w:rPr>
          <w:b/>
          <w:kern w:val="28"/>
          <w:sz w:val="24"/>
          <w:szCs w:val="24"/>
          <w:vertAlign w:val="superscript"/>
        </w:rPr>
      </w:pPr>
    </w:p>
    <w:p w14:paraId="4DD4DF19" w14:textId="77777777" w:rsidR="00CF7B04" w:rsidRPr="008A5A54" w:rsidRDefault="00CF7B04" w:rsidP="00CF7B04">
      <w:pPr>
        <w:rPr>
          <w:b/>
          <w:kern w:val="28"/>
          <w:sz w:val="24"/>
          <w:szCs w:val="24"/>
          <w:vertAlign w:val="superscript"/>
        </w:rPr>
      </w:pPr>
    </w:p>
    <w:p w14:paraId="7A7FAB6E" w14:textId="77777777" w:rsidR="00CF7B04" w:rsidRPr="008A5A54" w:rsidRDefault="00CF7B04" w:rsidP="00CF7B04">
      <w:pPr>
        <w:rPr>
          <w:b/>
          <w:kern w:val="28"/>
          <w:sz w:val="24"/>
          <w:szCs w:val="24"/>
          <w:vertAlign w:val="superscript"/>
        </w:rPr>
      </w:pPr>
    </w:p>
    <w:p w14:paraId="22C4CA12" w14:textId="77777777" w:rsidR="0092306B" w:rsidRPr="00A52F0E" w:rsidRDefault="0092306B"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26124096" w14:textId="77777777" w:rsidR="00DF1DC1" w:rsidRDefault="00DF1DC1" w:rsidP="00694CCF">
      <w:pPr>
        <w:keepNext/>
        <w:tabs>
          <w:tab w:val="left" w:pos="567"/>
        </w:tabs>
        <w:outlineLvl w:val="0"/>
        <w:rPr>
          <w:b/>
          <w:kern w:val="28"/>
          <w:sz w:val="22"/>
          <w:szCs w:val="22"/>
          <w:lang w:eastAsia="x-none"/>
        </w:rPr>
      </w:pPr>
    </w:p>
    <w:p w14:paraId="25448BB7" w14:textId="77777777" w:rsidR="00DF1DC1" w:rsidRDefault="00DF1DC1" w:rsidP="00694CCF">
      <w:pPr>
        <w:keepNext/>
        <w:tabs>
          <w:tab w:val="left" w:pos="567"/>
        </w:tabs>
        <w:outlineLvl w:val="0"/>
        <w:rPr>
          <w:b/>
          <w:kern w:val="28"/>
          <w:sz w:val="22"/>
          <w:szCs w:val="22"/>
          <w:lang w:eastAsia="x-none"/>
        </w:rPr>
      </w:pPr>
    </w:p>
    <w:p w14:paraId="51B0C16C" w14:textId="77777777" w:rsidR="00DF1DC1" w:rsidRDefault="00DF1DC1" w:rsidP="00694CCF">
      <w:pPr>
        <w:keepNext/>
        <w:tabs>
          <w:tab w:val="left" w:pos="567"/>
        </w:tabs>
        <w:outlineLvl w:val="0"/>
        <w:rPr>
          <w:b/>
          <w:kern w:val="28"/>
          <w:sz w:val="22"/>
          <w:szCs w:val="22"/>
          <w:lang w:eastAsia="x-none"/>
        </w:rPr>
      </w:pPr>
    </w:p>
    <w:p w14:paraId="7AAB9D32" w14:textId="77777777" w:rsidR="00DF1DC1" w:rsidRDefault="00DF1DC1" w:rsidP="00694CCF">
      <w:pPr>
        <w:keepNext/>
        <w:tabs>
          <w:tab w:val="left" w:pos="567"/>
        </w:tabs>
        <w:outlineLvl w:val="0"/>
        <w:rPr>
          <w:b/>
          <w:kern w:val="28"/>
          <w:sz w:val="22"/>
          <w:szCs w:val="22"/>
          <w:lang w:eastAsia="x-none"/>
        </w:rPr>
      </w:pPr>
    </w:p>
    <w:p w14:paraId="6C914CBC" w14:textId="77777777" w:rsidR="00E814A2" w:rsidRDefault="00E814A2" w:rsidP="00694CCF">
      <w:pPr>
        <w:keepNext/>
        <w:tabs>
          <w:tab w:val="left" w:pos="567"/>
        </w:tabs>
        <w:outlineLvl w:val="0"/>
        <w:rPr>
          <w:b/>
          <w:kern w:val="28"/>
          <w:sz w:val="22"/>
          <w:szCs w:val="22"/>
          <w:lang w:eastAsia="x-none"/>
        </w:rPr>
      </w:pPr>
    </w:p>
    <w:p w14:paraId="1D39ABF4" w14:textId="77777777" w:rsidR="00E814A2" w:rsidRDefault="00E814A2" w:rsidP="00694CCF">
      <w:pPr>
        <w:keepNext/>
        <w:tabs>
          <w:tab w:val="left" w:pos="567"/>
        </w:tabs>
        <w:outlineLvl w:val="0"/>
        <w:rPr>
          <w:b/>
          <w:kern w:val="28"/>
          <w:sz w:val="22"/>
          <w:szCs w:val="22"/>
          <w:lang w:eastAsia="x-none"/>
        </w:rPr>
      </w:pPr>
    </w:p>
    <w:p w14:paraId="48867998" w14:textId="77777777" w:rsidR="00E814A2" w:rsidRDefault="00E814A2" w:rsidP="00694CCF">
      <w:pPr>
        <w:keepNext/>
        <w:tabs>
          <w:tab w:val="left" w:pos="567"/>
        </w:tabs>
        <w:outlineLvl w:val="0"/>
        <w:rPr>
          <w:b/>
          <w:kern w:val="28"/>
          <w:sz w:val="22"/>
          <w:szCs w:val="22"/>
          <w:lang w:eastAsia="x-none"/>
        </w:rPr>
      </w:pPr>
    </w:p>
    <w:p w14:paraId="69F3A0C5" w14:textId="77777777" w:rsidR="00E814A2" w:rsidRDefault="00E814A2" w:rsidP="00694CCF">
      <w:pPr>
        <w:keepNext/>
        <w:tabs>
          <w:tab w:val="left" w:pos="567"/>
        </w:tabs>
        <w:outlineLvl w:val="0"/>
        <w:rPr>
          <w:b/>
          <w:kern w:val="28"/>
          <w:sz w:val="22"/>
          <w:szCs w:val="22"/>
          <w:lang w:eastAsia="x-none"/>
        </w:rPr>
      </w:pPr>
    </w:p>
    <w:p w14:paraId="426B9CA1" w14:textId="77777777" w:rsidR="00E814A2" w:rsidRDefault="00E814A2" w:rsidP="00694CCF">
      <w:pPr>
        <w:keepNext/>
        <w:tabs>
          <w:tab w:val="left" w:pos="567"/>
        </w:tabs>
        <w:outlineLvl w:val="0"/>
        <w:rPr>
          <w:b/>
          <w:kern w:val="28"/>
          <w:sz w:val="22"/>
          <w:szCs w:val="22"/>
          <w:lang w:eastAsia="x-none"/>
        </w:rPr>
      </w:pPr>
    </w:p>
    <w:p w14:paraId="35649804" w14:textId="77777777" w:rsidR="00E814A2" w:rsidRDefault="00E814A2" w:rsidP="00694CCF">
      <w:pPr>
        <w:keepNext/>
        <w:tabs>
          <w:tab w:val="left" w:pos="567"/>
        </w:tabs>
        <w:outlineLvl w:val="0"/>
        <w:rPr>
          <w:b/>
          <w:kern w:val="28"/>
          <w:sz w:val="22"/>
          <w:szCs w:val="22"/>
          <w:lang w:eastAsia="x-none"/>
        </w:rPr>
      </w:pPr>
    </w:p>
    <w:p w14:paraId="6F28AEE3" w14:textId="77777777" w:rsidR="00E814A2" w:rsidRDefault="00E814A2" w:rsidP="00694CCF">
      <w:pPr>
        <w:keepNext/>
        <w:tabs>
          <w:tab w:val="left" w:pos="567"/>
        </w:tabs>
        <w:outlineLvl w:val="0"/>
        <w:rPr>
          <w:b/>
          <w:kern w:val="28"/>
          <w:sz w:val="22"/>
          <w:szCs w:val="22"/>
          <w:lang w:eastAsia="x-none"/>
        </w:rPr>
      </w:pPr>
    </w:p>
    <w:p w14:paraId="06CA27B7" w14:textId="77777777" w:rsidR="00E814A2" w:rsidRDefault="00E814A2" w:rsidP="00694CCF">
      <w:pPr>
        <w:keepNext/>
        <w:tabs>
          <w:tab w:val="left" w:pos="567"/>
        </w:tabs>
        <w:outlineLvl w:val="0"/>
        <w:rPr>
          <w:b/>
          <w:kern w:val="28"/>
          <w:sz w:val="22"/>
          <w:szCs w:val="22"/>
          <w:lang w:eastAsia="x-none"/>
        </w:rPr>
      </w:pPr>
    </w:p>
    <w:p w14:paraId="146244AA" w14:textId="77777777" w:rsidR="00E814A2" w:rsidRDefault="00E814A2" w:rsidP="00694CCF">
      <w:pPr>
        <w:keepNext/>
        <w:tabs>
          <w:tab w:val="left" w:pos="567"/>
        </w:tabs>
        <w:outlineLvl w:val="0"/>
        <w:rPr>
          <w:b/>
          <w:kern w:val="28"/>
          <w:sz w:val="22"/>
          <w:szCs w:val="22"/>
          <w:lang w:eastAsia="x-none"/>
        </w:rPr>
      </w:pPr>
    </w:p>
    <w:p w14:paraId="18F0F58B" w14:textId="77777777" w:rsidR="00E814A2" w:rsidRDefault="00E814A2" w:rsidP="00694CCF">
      <w:pPr>
        <w:keepNext/>
        <w:tabs>
          <w:tab w:val="left" w:pos="567"/>
        </w:tabs>
        <w:outlineLvl w:val="0"/>
        <w:rPr>
          <w:b/>
          <w:kern w:val="28"/>
          <w:sz w:val="22"/>
          <w:szCs w:val="22"/>
          <w:lang w:eastAsia="x-none"/>
        </w:rPr>
      </w:pPr>
    </w:p>
    <w:p w14:paraId="6F08896B" w14:textId="77777777" w:rsidR="00E814A2" w:rsidRDefault="00E814A2" w:rsidP="00694CCF">
      <w:pPr>
        <w:keepNext/>
        <w:tabs>
          <w:tab w:val="left" w:pos="567"/>
        </w:tabs>
        <w:outlineLvl w:val="0"/>
        <w:rPr>
          <w:b/>
          <w:kern w:val="28"/>
          <w:sz w:val="22"/>
          <w:szCs w:val="22"/>
          <w:lang w:eastAsia="x-none"/>
        </w:rPr>
      </w:pPr>
    </w:p>
    <w:p w14:paraId="358CC95B" w14:textId="77777777" w:rsidR="00E814A2" w:rsidRDefault="00E814A2" w:rsidP="00694CCF">
      <w:pPr>
        <w:keepNext/>
        <w:tabs>
          <w:tab w:val="left" w:pos="567"/>
        </w:tabs>
        <w:outlineLvl w:val="0"/>
        <w:rPr>
          <w:b/>
          <w:kern w:val="28"/>
          <w:sz w:val="22"/>
          <w:szCs w:val="22"/>
          <w:lang w:eastAsia="x-none"/>
        </w:rPr>
      </w:pPr>
    </w:p>
    <w:p w14:paraId="751568B8" w14:textId="77777777" w:rsidR="00E814A2" w:rsidRDefault="00E814A2" w:rsidP="00694CCF">
      <w:pPr>
        <w:keepNext/>
        <w:tabs>
          <w:tab w:val="left" w:pos="567"/>
        </w:tabs>
        <w:outlineLvl w:val="0"/>
        <w:rPr>
          <w:b/>
          <w:kern w:val="28"/>
          <w:sz w:val="22"/>
          <w:szCs w:val="22"/>
          <w:lang w:eastAsia="x-none"/>
        </w:rPr>
      </w:pPr>
    </w:p>
    <w:p w14:paraId="515F51AE" w14:textId="77777777" w:rsidR="00E814A2" w:rsidRDefault="00E814A2" w:rsidP="00694CCF">
      <w:pPr>
        <w:keepNext/>
        <w:tabs>
          <w:tab w:val="left" w:pos="567"/>
        </w:tabs>
        <w:outlineLvl w:val="0"/>
        <w:rPr>
          <w:b/>
          <w:kern w:val="28"/>
          <w:sz w:val="22"/>
          <w:szCs w:val="22"/>
          <w:lang w:eastAsia="x-none"/>
        </w:rPr>
      </w:pPr>
    </w:p>
    <w:p w14:paraId="50CD5D59" w14:textId="77777777" w:rsidR="00E814A2" w:rsidRDefault="00E814A2" w:rsidP="00694CCF">
      <w:pPr>
        <w:keepNext/>
        <w:tabs>
          <w:tab w:val="left" w:pos="567"/>
        </w:tabs>
        <w:outlineLvl w:val="0"/>
        <w:rPr>
          <w:b/>
          <w:kern w:val="28"/>
          <w:sz w:val="22"/>
          <w:szCs w:val="22"/>
          <w:lang w:eastAsia="x-none"/>
        </w:rPr>
      </w:pPr>
    </w:p>
    <w:p w14:paraId="7182F0B4" w14:textId="77777777" w:rsidR="00E814A2" w:rsidRDefault="00E814A2" w:rsidP="00694CCF">
      <w:pPr>
        <w:keepNext/>
        <w:tabs>
          <w:tab w:val="left" w:pos="567"/>
        </w:tabs>
        <w:outlineLvl w:val="0"/>
        <w:rPr>
          <w:b/>
          <w:kern w:val="28"/>
          <w:sz w:val="22"/>
          <w:szCs w:val="22"/>
          <w:lang w:eastAsia="x-none"/>
        </w:rPr>
      </w:pPr>
    </w:p>
    <w:p w14:paraId="47590D45" w14:textId="77777777" w:rsidR="00E814A2" w:rsidRDefault="00E814A2" w:rsidP="00694CCF">
      <w:pPr>
        <w:keepNext/>
        <w:tabs>
          <w:tab w:val="left" w:pos="567"/>
        </w:tabs>
        <w:outlineLvl w:val="0"/>
        <w:rPr>
          <w:b/>
          <w:kern w:val="28"/>
          <w:sz w:val="22"/>
          <w:szCs w:val="22"/>
          <w:lang w:eastAsia="x-none"/>
        </w:rPr>
      </w:pPr>
    </w:p>
    <w:p w14:paraId="3E5EEEDA" w14:textId="77777777" w:rsidR="00E814A2" w:rsidRDefault="00E814A2" w:rsidP="00694CCF">
      <w:pPr>
        <w:keepNext/>
        <w:tabs>
          <w:tab w:val="left" w:pos="567"/>
        </w:tabs>
        <w:outlineLvl w:val="0"/>
        <w:rPr>
          <w:b/>
          <w:kern w:val="28"/>
          <w:sz w:val="22"/>
          <w:szCs w:val="22"/>
          <w:lang w:eastAsia="x-none"/>
        </w:rPr>
      </w:pPr>
    </w:p>
    <w:p w14:paraId="5AFDF26B" w14:textId="77777777" w:rsidR="00E814A2" w:rsidRDefault="00E814A2" w:rsidP="00694CCF">
      <w:pPr>
        <w:keepNext/>
        <w:tabs>
          <w:tab w:val="left" w:pos="567"/>
        </w:tabs>
        <w:outlineLvl w:val="0"/>
        <w:rPr>
          <w:b/>
          <w:kern w:val="28"/>
          <w:sz w:val="22"/>
          <w:szCs w:val="22"/>
          <w:lang w:eastAsia="x-none"/>
        </w:rPr>
      </w:pPr>
    </w:p>
    <w:p w14:paraId="5B49C8D0" w14:textId="77777777" w:rsidR="00E814A2" w:rsidRDefault="00E814A2" w:rsidP="00694CCF">
      <w:pPr>
        <w:keepNext/>
        <w:tabs>
          <w:tab w:val="left" w:pos="567"/>
        </w:tabs>
        <w:outlineLvl w:val="0"/>
        <w:rPr>
          <w:b/>
          <w:kern w:val="28"/>
          <w:sz w:val="22"/>
          <w:szCs w:val="22"/>
          <w:lang w:eastAsia="x-none"/>
        </w:rPr>
      </w:pPr>
    </w:p>
    <w:p w14:paraId="38A9BA84" w14:textId="77777777" w:rsidR="00E814A2" w:rsidRDefault="00E814A2" w:rsidP="00694CCF">
      <w:pPr>
        <w:keepNext/>
        <w:tabs>
          <w:tab w:val="left" w:pos="567"/>
        </w:tabs>
        <w:outlineLvl w:val="0"/>
        <w:rPr>
          <w:b/>
          <w:kern w:val="28"/>
          <w:sz w:val="22"/>
          <w:szCs w:val="22"/>
          <w:lang w:eastAsia="x-none"/>
        </w:rPr>
      </w:pPr>
    </w:p>
    <w:p w14:paraId="62652375" w14:textId="77777777" w:rsidR="00E814A2" w:rsidRDefault="00E814A2" w:rsidP="00694CCF">
      <w:pPr>
        <w:keepNext/>
        <w:tabs>
          <w:tab w:val="left" w:pos="567"/>
        </w:tabs>
        <w:outlineLvl w:val="0"/>
        <w:rPr>
          <w:b/>
          <w:kern w:val="28"/>
          <w:sz w:val="22"/>
          <w:szCs w:val="22"/>
          <w:lang w:eastAsia="x-none"/>
        </w:rPr>
      </w:pPr>
    </w:p>
    <w:p w14:paraId="0205EA1A" w14:textId="77777777" w:rsidR="00E814A2" w:rsidRDefault="00E814A2" w:rsidP="00694CCF">
      <w:pPr>
        <w:keepNext/>
        <w:tabs>
          <w:tab w:val="left" w:pos="567"/>
        </w:tabs>
        <w:outlineLvl w:val="0"/>
        <w:rPr>
          <w:b/>
          <w:kern w:val="28"/>
          <w:sz w:val="22"/>
          <w:szCs w:val="22"/>
          <w:lang w:eastAsia="x-none"/>
        </w:rPr>
      </w:pPr>
    </w:p>
    <w:p w14:paraId="37F28A5D" w14:textId="77777777" w:rsidR="00E814A2" w:rsidRDefault="00E814A2" w:rsidP="00694CCF">
      <w:pPr>
        <w:keepNext/>
        <w:tabs>
          <w:tab w:val="left" w:pos="567"/>
        </w:tabs>
        <w:outlineLvl w:val="0"/>
        <w:rPr>
          <w:b/>
          <w:kern w:val="28"/>
          <w:sz w:val="22"/>
          <w:szCs w:val="22"/>
          <w:lang w:eastAsia="x-none"/>
        </w:rPr>
      </w:pPr>
    </w:p>
    <w:p w14:paraId="6EB2DDFD" w14:textId="77777777" w:rsidR="00E814A2" w:rsidRDefault="00E814A2" w:rsidP="00694CCF">
      <w:pPr>
        <w:keepNext/>
        <w:tabs>
          <w:tab w:val="left" w:pos="567"/>
        </w:tabs>
        <w:outlineLvl w:val="0"/>
        <w:rPr>
          <w:b/>
          <w:kern w:val="28"/>
          <w:sz w:val="22"/>
          <w:szCs w:val="22"/>
          <w:lang w:eastAsia="x-none"/>
        </w:rPr>
      </w:pPr>
    </w:p>
    <w:p w14:paraId="5EFB1956" w14:textId="77777777" w:rsidR="00E814A2" w:rsidRDefault="00E814A2" w:rsidP="00694CCF">
      <w:pPr>
        <w:keepNext/>
        <w:tabs>
          <w:tab w:val="left" w:pos="567"/>
        </w:tabs>
        <w:outlineLvl w:val="0"/>
        <w:rPr>
          <w:b/>
          <w:kern w:val="28"/>
          <w:sz w:val="22"/>
          <w:szCs w:val="22"/>
          <w:lang w:eastAsia="x-none"/>
        </w:rPr>
      </w:pPr>
    </w:p>
    <w:p w14:paraId="6207DDC5" w14:textId="77777777" w:rsidR="00E814A2" w:rsidRDefault="00E814A2" w:rsidP="00694CCF">
      <w:pPr>
        <w:keepNext/>
        <w:tabs>
          <w:tab w:val="left" w:pos="567"/>
        </w:tabs>
        <w:outlineLvl w:val="0"/>
        <w:rPr>
          <w:b/>
          <w:kern w:val="28"/>
          <w:sz w:val="22"/>
          <w:szCs w:val="22"/>
          <w:lang w:eastAsia="x-none"/>
        </w:rPr>
      </w:pPr>
    </w:p>
    <w:p w14:paraId="77D327D2" w14:textId="77777777" w:rsidR="00DF1DC1" w:rsidRDefault="00DF1DC1" w:rsidP="00694CCF">
      <w:pPr>
        <w:keepNext/>
        <w:tabs>
          <w:tab w:val="left" w:pos="567"/>
        </w:tabs>
        <w:outlineLvl w:val="0"/>
        <w:rPr>
          <w:b/>
          <w:kern w:val="28"/>
          <w:sz w:val="22"/>
          <w:szCs w:val="22"/>
          <w:lang w:eastAsia="x-none"/>
        </w:rPr>
      </w:pPr>
    </w:p>
    <w:p w14:paraId="4736BE55" w14:textId="4B731328" w:rsidR="00694CCF" w:rsidRPr="00A52F0E" w:rsidRDefault="00694CCF" w:rsidP="00694CCF">
      <w:pPr>
        <w:keepNext/>
        <w:tabs>
          <w:tab w:val="left" w:pos="567"/>
        </w:tabs>
        <w:outlineLvl w:val="0"/>
        <w:rPr>
          <w:b/>
          <w:caps/>
          <w:kern w:val="28"/>
          <w:sz w:val="22"/>
          <w:szCs w:val="22"/>
          <w:lang w:eastAsia="x-none"/>
        </w:rPr>
      </w:pPr>
    </w:p>
    <w:p w14:paraId="1A3092C1" w14:textId="77777777" w:rsidR="00694CCF" w:rsidRPr="00A52F0E" w:rsidRDefault="00694CCF" w:rsidP="00694CCF">
      <w:pPr>
        <w:tabs>
          <w:tab w:val="left" w:pos="567"/>
        </w:tabs>
        <w:rPr>
          <w:sz w:val="22"/>
          <w:szCs w:val="22"/>
        </w:rPr>
      </w:pPr>
    </w:p>
    <w:p w14:paraId="2789D2CA" w14:textId="77777777" w:rsidR="00A1562E" w:rsidRDefault="00A1562E" w:rsidP="00694CCF">
      <w:pPr>
        <w:tabs>
          <w:tab w:val="left" w:pos="567"/>
        </w:tabs>
        <w:jc w:val="right"/>
        <w:rPr>
          <w:sz w:val="22"/>
          <w:szCs w:val="22"/>
        </w:rPr>
      </w:pPr>
    </w:p>
    <w:p w14:paraId="6D684D32" w14:textId="77777777" w:rsidR="00A1562E" w:rsidRDefault="00A1562E" w:rsidP="00694CCF">
      <w:pPr>
        <w:tabs>
          <w:tab w:val="left" w:pos="567"/>
        </w:tabs>
        <w:jc w:val="right"/>
        <w:rPr>
          <w:sz w:val="22"/>
          <w:szCs w:val="22"/>
        </w:rPr>
      </w:pPr>
    </w:p>
    <w:p w14:paraId="556671BF" w14:textId="77777777" w:rsidR="00A1562E" w:rsidRDefault="00A1562E" w:rsidP="00694CCF">
      <w:pPr>
        <w:tabs>
          <w:tab w:val="left" w:pos="567"/>
        </w:tabs>
        <w:jc w:val="right"/>
        <w:rPr>
          <w:sz w:val="22"/>
          <w:szCs w:val="22"/>
        </w:rPr>
      </w:pPr>
    </w:p>
    <w:p w14:paraId="7279BEA9" w14:textId="77777777" w:rsidR="00983EEF" w:rsidRDefault="00983EEF" w:rsidP="00694CCF">
      <w:pPr>
        <w:tabs>
          <w:tab w:val="left" w:pos="567"/>
        </w:tabs>
        <w:jc w:val="right"/>
        <w:rPr>
          <w:sz w:val="22"/>
          <w:szCs w:val="22"/>
        </w:rPr>
      </w:pPr>
    </w:p>
    <w:p w14:paraId="43945879" w14:textId="77777777" w:rsidR="00983EEF" w:rsidRDefault="00983EEF" w:rsidP="00694CCF">
      <w:pPr>
        <w:tabs>
          <w:tab w:val="left" w:pos="567"/>
        </w:tabs>
        <w:jc w:val="right"/>
        <w:rPr>
          <w:sz w:val="22"/>
          <w:szCs w:val="22"/>
        </w:rPr>
      </w:pPr>
    </w:p>
    <w:p w14:paraId="2D12F632" w14:textId="77777777" w:rsidR="00983EEF" w:rsidRDefault="00983EEF" w:rsidP="00694CCF">
      <w:pPr>
        <w:tabs>
          <w:tab w:val="left" w:pos="567"/>
        </w:tabs>
        <w:jc w:val="right"/>
        <w:rPr>
          <w:sz w:val="22"/>
          <w:szCs w:val="22"/>
        </w:rPr>
      </w:pPr>
    </w:p>
    <w:p w14:paraId="4B7BA6A4" w14:textId="77777777" w:rsidR="00983EEF" w:rsidRDefault="00983EEF" w:rsidP="00694CCF">
      <w:pPr>
        <w:tabs>
          <w:tab w:val="left" w:pos="567"/>
        </w:tabs>
        <w:jc w:val="right"/>
        <w:rPr>
          <w:sz w:val="22"/>
          <w:szCs w:val="22"/>
        </w:rPr>
      </w:pPr>
    </w:p>
    <w:p w14:paraId="61B4D08C" w14:textId="77777777" w:rsidR="00983EEF" w:rsidRDefault="00983EEF" w:rsidP="00694CCF">
      <w:pPr>
        <w:tabs>
          <w:tab w:val="left" w:pos="567"/>
        </w:tabs>
        <w:jc w:val="right"/>
        <w:rPr>
          <w:sz w:val="22"/>
          <w:szCs w:val="22"/>
        </w:rPr>
      </w:pPr>
    </w:p>
    <w:p w14:paraId="1D0F8DBE" w14:textId="77777777" w:rsidR="00986C1E" w:rsidRDefault="00986C1E" w:rsidP="00694CCF">
      <w:pPr>
        <w:tabs>
          <w:tab w:val="left" w:pos="567"/>
        </w:tabs>
        <w:jc w:val="right"/>
        <w:rPr>
          <w:sz w:val="22"/>
          <w:szCs w:val="22"/>
        </w:rPr>
      </w:pPr>
    </w:p>
    <w:p w14:paraId="1949DEDE" w14:textId="77777777" w:rsidR="00986C1E" w:rsidRDefault="00986C1E" w:rsidP="00694CCF">
      <w:pPr>
        <w:tabs>
          <w:tab w:val="left" w:pos="567"/>
        </w:tabs>
        <w:jc w:val="right"/>
        <w:rPr>
          <w:sz w:val="22"/>
          <w:szCs w:val="22"/>
        </w:rPr>
      </w:pPr>
    </w:p>
    <w:p w14:paraId="54A4F5D9" w14:textId="77777777" w:rsidR="00986C1E" w:rsidRDefault="00986C1E" w:rsidP="00694CCF">
      <w:pPr>
        <w:tabs>
          <w:tab w:val="left" w:pos="567"/>
        </w:tabs>
        <w:jc w:val="right"/>
        <w:rPr>
          <w:sz w:val="22"/>
          <w:szCs w:val="22"/>
        </w:rPr>
      </w:pPr>
    </w:p>
    <w:p w14:paraId="3EECE750" w14:textId="77777777" w:rsidR="00986C1E" w:rsidRDefault="00986C1E" w:rsidP="00694CCF">
      <w:pPr>
        <w:tabs>
          <w:tab w:val="left" w:pos="567"/>
        </w:tabs>
        <w:jc w:val="right"/>
        <w:rPr>
          <w:sz w:val="22"/>
          <w:szCs w:val="22"/>
        </w:rPr>
      </w:pPr>
    </w:p>
    <w:p w14:paraId="4B0406E6" w14:textId="77777777" w:rsidR="00986C1E" w:rsidRDefault="00986C1E" w:rsidP="00694CCF">
      <w:pPr>
        <w:tabs>
          <w:tab w:val="left" w:pos="567"/>
        </w:tabs>
        <w:jc w:val="right"/>
        <w:rPr>
          <w:sz w:val="22"/>
          <w:szCs w:val="22"/>
        </w:rPr>
      </w:pPr>
    </w:p>
    <w:p w14:paraId="5B6A4608" w14:textId="77777777" w:rsidR="00986C1E" w:rsidRDefault="00986C1E" w:rsidP="00694CCF">
      <w:pPr>
        <w:tabs>
          <w:tab w:val="left" w:pos="567"/>
        </w:tabs>
        <w:jc w:val="right"/>
        <w:rPr>
          <w:sz w:val="22"/>
          <w:szCs w:val="22"/>
        </w:rPr>
      </w:pPr>
    </w:p>
    <w:p w14:paraId="7E949BBD" w14:textId="77777777" w:rsidR="00986C1E" w:rsidRDefault="00986C1E" w:rsidP="00694CCF">
      <w:pPr>
        <w:tabs>
          <w:tab w:val="left" w:pos="567"/>
        </w:tabs>
        <w:jc w:val="right"/>
        <w:rPr>
          <w:sz w:val="22"/>
          <w:szCs w:val="22"/>
        </w:rPr>
      </w:pPr>
    </w:p>
    <w:p w14:paraId="5B62170C" w14:textId="77777777" w:rsidR="00986C1E" w:rsidRDefault="00986C1E" w:rsidP="00694CCF">
      <w:pPr>
        <w:tabs>
          <w:tab w:val="left" w:pos="567"/>
        </w:tabs>
        <w:jc w:val="right"/>
        <w:rPr>
          <w:sz w:val="22"/>
          <w:szCs w:val="22"/>
        </w:rPr>
      </w:pPr>
    </w:p>
    <w:p w14:paraId="6F82B946" w14:textId="77777777" w:rsidR="00986C1E" w:rsidRDefault="00986C1E" w:rsidP="00694CCF">
      <w:pPr>
        <w:tabs>
          <w:tab w:val="left" w:pos="567"/>
        </w:tabs>
        <w:jc w:val="right"/>
        <w:rPr>
          <w:sz w:val="22"/>
          <w:szCs w:val="22"/>
        </w:rPr>
      </w:pPr>
    </w:p>
    <w:p w14:paraId="547AC1B7" w14:textId="5D1AFDAD" w:rsidR="00694CCF" w:rsidRPr="00A52F0E" w:rsidRDefault="00335079" w:rsidP="00694CCF">
      <w:pPr>
        <w:tabs>
          <w:tab w:val="left" w:pos="567"/>
        </w:tabs>
        <w:jc w:val="right"/>
        <w:rPr>
          <w:sz w:val="22"/>
          <w:szCs w:val="22"/>
        </w:rPr>
      </w:pPr>
      <w:r>
        <w:rPr>
          <w:sz w:val="22"/>
          <w:szCs w:val="22"/>
        </w:rPr>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0B16512" w:rsidR="00694CCF" w:rsidRPr="00A52F0E" w:rsidRDefault="00983EEF" w:rsidP="00662BC0">
      <w:pPr>
        <w:tabs>
          <w:tab w:val="left" w:pos="567"/>
        </w:tabs>
        <w:rPr>
          <w:sz w:val="22"/>
          <w:szCs w:val="22"/>
        </w:rPr>
      </w:pPr>
      <w:r>
        <w:rPr>
          <w:b/>
          <w:sz w:val="22"/>
          <w:szCs w:val="22"/>
        </w:rPr>
        <w:t xml:space="preserve">      </w:t>
      </w:r>
      <w:r w:rsidR="00662BC0" w:rsidRPr="00662BC0">
        <w:rPr>
          <w:b/>
          <w:sz w:val="22"/>
          <w:szCs w:val="22"/>
        </w:rPr>
        <w:t>Форма 3.</w:t>
      </w:r>
      <w:r w:rsidR="00662BC0">
        <w:rPr>
          <w:sz w:val="22"/>
          <w:szCs w:val="22"/>
        </w:rPr>
        <w:t xml:space="preserve"> </w:t>
      </w: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7E23CFE6" w14:textId="704FC33D" w:rsidR="00392B41" w:rsidRPr="00392B41" w:rsidRDefault="00392B41" w:rsidP="00392B41">
      <w:pPr>
        <w:tabs>
          <w:tab w:val="left" w:pos="567"/>
        </w:tabs>
        <w:jc w:val="center"/>
        <w:rPr>
          <w:b/>
          <w:sz w:val="22"/>
          <w:szCs w:val="22"/>
        </w:rPr>
      </w:pPr>
    </w:p>
    <w:p w14:paraId="3EEBA4D7" w14:textId="513A03BB" w:rsidR="00392B41" w:rsidRPr="00392B41" w:rsidRDefault="00392B41" w:rsidP="000563B8">
      <w:pPr>
        <w:tabs>
          <w:tab w:val="left" w:pos="567"/>
        </w:tabs>
        <w:ind w:left="426"/>
        <w:jc w:val="both"/>
        <w:rPr>
          <w:sz w:val="22"/>
          <w:szCs w:val="22"/>
        </w:rPr>
      </w:pPr>
      <w:r>
        <w:rPr>
          <w:sz w:val="22"/>
          <w:szCs w:val="22"/>
        </w:rPr>
        <w:t xml:space="preserve">   </w:t>
      </w:r>
      <w:r w:rsidRPr="00392B41">
        <w:rPr>
          <w:sz w:val="22"/>
          <w:szCs w:val="22"/>
        </w:rPr>
        <w:t>Выполняя принятые на себя обязательства и изучив закупочную документацию на</w:t>
      </w:r>
      <w:r w:rsidR="00986C1E">
        <w:rPr>
          <w:sz w:val="22"/>
          <w:szCs w:val="22"/>
        </w:rPr>
        <w:t xml:space="preserve"> </w:t>
      </w:r>
      <w:r w:rsidRPr="00392B41">
        <w:rPr>
          <w:sz w:val="22"/>
          <w:szCs w:val="22"/>
        </w:rPr>
        <w:t xml:space="preserve">право заключения договора </w:t>
      </w:r>
      <w:r>
        <w:rPr>
          <w:sz w:val="22"/>
          <w:szCs w:val="22"/>
        </w:rPr>
        <w:t xml:space="preserve">на оказание услуг  добровольного медицинского страхования </w:t>
      </w:r>
      <w:r w:rsidRPr="00392B41">
        <w:rPr>
          <w:bCs/>
          <w:sz w:val="22"/>
          <w:szCs w:val="22"/>
        </w:rPr>
        <w:t>(</w:t>
      </w:r>
      <w:r w:rsidRPr="00392B41">
        <w:rPr>
          <w:sz w:val="22"/>
          <w:szCs w:val="22"/>
        </w:rPr>
        <w:t>реестровый номер закупки К/</w:t>
      </w:r>
      <w:r w:rsidR="00CB2BC8">
        <w:rPr>
          <w:sz w:val="22"/>
          <w:szCs w:val="22"/>
        </w:rPr>
        <w:t>4-5-22</w:t>
      </w:r>
      <w:r w:rsidRPr="00392B41">
        <w:rPr>
          <w:sz w:val="22"/>
          <w:szCs w:val="22"/>
        </w:rPr>
        <w:t xml:space="preserve">), в том числе условия и порядок проведения настоящей закупки, проект  договора на </w:t>
      </w:r>
      <w:r>
        <w:rPr>
          <w:sz w:val="22"/>
          <w:szCs w:val="22"/>
        </w:rPr>
        <w:t>оказание вышеуказанных услуг</w:t>
      </w:r>
      <w:r w:rsidRPr="00392B41">
        <w:rPr>
          <w:sz w:val="22"/>
          <w:szCs w:val="22"/>
        </w:rPr>
        <w:t xml:space="preserve"> и Техническое задание, мы</w:t>
      </w:r>
    </w:p>
    <w:p w14:paraId="711F905D" w14:textId="77777777" w:rsidR="00392B41" w:rsidRPr="00392B41" w:rsidRDefault="00392B41" w:rsidP="000563B8">
      <w:pPr>
        <w:tabs>
          <w:tab w:val="left" w:pos="567"/>
        </w:tabs>
        <w:ind w:left="426"/>
        <w:jc w:val="both"/>
        <w:rPr>
          <w:sz w:val="22"/>
          <w:szCs w:val="22"/>
        </w:rPr>
      </w:pPr>
      <w:r w:rsidRPr="00392B41">
        <w:rPr>
          <w:sz w:val="22"/>
          <w:szCs w:val="22"/>
        </w:rPr>
        <w:t>____________________________________________________________________________</w:t>
      </w:r>
    </w:p>
    <w:p w14:paraId="62F22BD4" w14:textId="77777777" w:rsidR="00392B41" w:rsidRPr="00392B41" w:rsidRDefault="00392B41" w:rsidP="000563B8">
      <w:pPr>
        <w:tabs>
          <w:tab w:val="left" w:pos="567"/>
        </w:tabs>
        <w:ind w:left="426"/>
        <w:jc w:val="both"/>
        <w:rPr>
          <w:sz w:val="22"/>
          <w:szCs w:val="22"/>
        </w:rPr>
      </w:pPr>
      <w:r w:rsidRPr="00392B41">
        <w:rPr>
          <w:sz w:val="22"/>
          <w:szCs w:val="22"/>
        </w:rPr>
        <w:t>(полное наименование организации  или Ф.И.О. участника закупки)</w:t>
      </w:r>
    </w:p>
    <w:p w14:paraId="7F886184" w14:textId="77777777" w:rsidR="00392B41" w:rsidRPr="00392B41" w:rsidRDefault="00392B41" w:rsidP="000563B8">
      <w:pPr>
        <w:tabs>
          <w:tab w:val="left" w:pos="567"/>
        </w:tabs>
        <w:ind w:left="426"/>
        <w:jc w:val="both"/>
        <w:rPr>
          <w:sz w:val="22"/>
          <w:szCs w:val="22"/>
        </w:rPr>
      </w:pPr>
      <w:r w:rsidRPr="00392B41">
        <w:rPr>
          <w:sz w:val="22"/>
          <w:szCs w:val="22"/>
        </w:rPr>
        <w:t>в лице _______________________________________________________________________</w:t>
      </w:r>
    </w:p>
    <w:p w14:paraId="2E120EAC" w14:textId="066F2170" w:rsidR="00392B41" w:rsidRDefault="00392B41" w:rsidP="000563B8">
      <w:pPr>
        <w:tabs>
          <w:tab w:val="left" w:pos="567"/>
        </w:tabs>
        <w:ind w:left="426"/>
        <w:jc w:val="both"/>
        <w:rPr>
          <w:sz w:val="22"/>
          <w:szCs w:val="22"/>
        </w:rPr>
      </w:pPr>
      <w:r w:rsidRPr="00392B41">
        <w:rPr>
          <w:i/>
          <w:sz w:val="22"/>
          <w:szCs w:val="22"/>
        </w:rPr>
        <w:t>(наименование должности руководителя организации (уполномоченного лица), его Ф.И.О. (полностью)</w:t>
      </w:r>
      <w:r w:rsidRPr="00392B41">
        <w:rPr>
          <w:sz w:val="22"/>
          <w:szCs w:val="22"/>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w:t>
      </w:r>
      <w:r w:rsidR="00215552">
        <w:rPr>
          <w:sz w:val="22"/>
          <w:szCs w:val="22"/>
        </w:rPr>
        <w:t xml:space="preserve"> 1</w:t>
      </w:r>
      <w:r w:rsidRPr="00392B41">
        <w:rPr>
          <w:sz w:val="22"/>
          <w:szCs w:val="22"/>
        </w:rPr>
        <w:t xml:space="preserve">. </w:t>
      </w:r>
    </w:p>
    <w:p w14:paraId="51C2FE5A" w14:textId="77777777" w:rsidR="00215552" w:rsidRPr="00392B41" w:rsidRDefault="00215552" w:rsidP="000563B8">
      <w:pPr>
        <w:tabs>
          <w:tab w:val="left" w:pos="567"/>
        </w:tabs>
        <w:ind w:left="426"/>
        <w:jc w:val="both"/>
        <w:rPr>
          <w:sz w:val="22"/>
          <w:szCs w:val="22"/>
        </w:rPr>
      </w:pPr>
    </w:p>
    <w:p w14:paraId="05C9B0EF" w14:textId="4E17D1B1" w:rsidR="00392B41" w:rsidRPr="00392B41" w:rsidRDefault="00215552" w:rsidP="00392B41">
      <w:pPr>
        <w:tabs>
          <w:tab w:val="left" w:pos="567"/>
        </w:tabs>
        <w:jc w:val="center"/>
        <w:rPr>
          <w:b/>
          <w:sz w:val="22"/>
          <w:szCs w:val="22"/>
        </w:rPr>
      </w:pPr>
      <w:r>
        <w:rPr>
          <w:b/>
          <w:sz w:val="22"/>
          <w:szCs w:val="22"/>
        </w:rPr>
        <w:t xml:space="preserve">                                                                                                                                                    Таблица </w:t>
      </w:r>
      <w:r w:rsidR="00392B41" w:rsidRPr="00392B41">
        <w:rPr>
          <w:b/>
          <w:sz w:val="22"/>
          <w:szCs w:val="22"/>
        </w:rPr>
        <w:t>1</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955"/>
        <w:gridCol w:w="4900"/>
      </w:tblGrid>
      <w:tr w:rsidR="00392B41" w:rsidRPr="00392B41" w14:paraId="5FF23B3A" w14:textId="77777777" w:rsidTr="00505A2D">
        <w:trPr>
          <w:cantSplit/>
          <w:tblHeader/>
          <w:jc w:val="center"/>
        </w:trPr>
        <w:tc>
          <w:tcPr>
            <w:tcW w:w="807" w:type="dxa"/>
            <w:tcMar>
              <w:top w:w="0" w:type="dxa"/>
              <w:left w:w="108" w:type="dxa"/>
              <w:bottom w:w="0" w:type="dxa"/>
              <w:right w:w="108" w:type="dxa"/>
            </w:tcMar>
            <w:vAlign w:val="center"/>
          </w:tcPr>
          <w:p w14:paraId="25956923" w14:textId="77777777" w:rsidR="00392B41" w:rsidRPr="00392B41" w:rsidRDefault="00392B41" w:rsidP="00392B41">
            <w:pPr>
              <w:tabs>
                <w:tab w:val="left" w:pos="567"/>
              </w:tabs>
              <w:jc w:val="center"/>
              <w:rPr>
                <w:b/>
                <w:sz w:val="22"/>
                <w:szCs w:val="22"/>
              </w:rPr>
            </w:pPr>
            <w:r w:rsidRPr="00392B41">
              <w:rPr>
                <w:b/>
                <w:sz w:val="22"/>
                <w:szCs w:val="22"/>
              </w:rPr>
              <w:t>№№</w:t>
            </w:r>
          </w:p>
          <w:p w14:paraId="6FEF32E9" w14:textId="77777777" w:rsidR="00392B41" w:rsidRPr="00392B41" w:rsidRDefault="00392B41" w:rsidP="00392B41">
            <w:pPr>
              <w:tabs>
                <w:tab w:val="left" w:pos="567"/>
              </w:tabs>
              <w:jc w:val="center"/>
              <w:rPr>
                <w:b/>
                <w:sz w:val="22"/>
                <w:szCs w:val="22"/>
              </w:rPr>
            </w:pPr>
            <w:r w:rsidRPr="00392B41">
              <w:rPr>
                <w:b/>
                <w:sz w:val="22"/>
                <w:szCs w:val="22"/>
              </w:rPr>
              <w:t>п/п</w:t>
            </w:r>
          </w:p>
        </w:tc>
        <w:tc>
          <w:tcPr>
            <w:tcW w:w="3955" w:type="dxa"/>
            <w:tcMar>
              <w:top w:w="0" w:type="dxa"/>
              <w:left w:w="108" w:type="dxa"/>
              <w:bottom w:w="0" w:type="dxa"/>
              <w:right w:w="108" w:type="dxa"/>
            </w:tcMar>
            <w:vAlign w:val="center"/>
          </w:tcPr>
          <w:p w14:paraId="4681149F" w14:textId="77777777" w:rsidR="00392B41" w:rsidRPr="00392B41" w:rsidRDefault="00392B41" w:rsidP="00392B41">
            <w:pPr>
              <w:tabs>
                <w:tab w:val="left" w:pos="567"/>
              </w:tabs>
              <w:jc w:val="center"/>
              <w:rPr>
                <w:b/>
                <w:sz w:val="22"/>
                <w:szCs w:val="22"/>
              </w:rPr>
            </w:pPr>
            <w:r w:rsidRPr="00392B41">
              <w:rPr>
                <w:b/>
                <w:sz w:val="22"/>
                <w:szCs w:val="22"/>
              </w:rPr>
              <w:t>Наименование показателя</w:t>
            </w:r>
          </w:p>
        </w:tc>
        <w:tc>
          <w:tcPr>
            <w:tcW w:w="4900" w:type="dxa"/>
            <w:tcMar>
              <w:top w:w="0" w:type="dxa"/>
              <w:left w:w="108" w:type="dxa"/>
              <w:bottom w:w="0" w:type="dxa"/>
              <w:right w:w="108" w:type="dxa"/>
            </w:tcMar>
            <w:vAlign w:val="center"/>
          </w:tcPr>
          <w:p w14:paraId="6100FAE4" w14:textId="77777777" w:rsidR="00392B41" w:rsidRPr="00392B41" w:rsidRDefault="00392B41" w:rsidP="00392B41">
            <w:pPr>
              <w:tabs>
                <w:tab w:val="left" w:pos="567"/>
              </w:tabs>
              <w:jc w:val="center"/>
              <w:rPr>
                <w:b/>
                <w:sz w:val="22"/>
                <w:szCs w:val="22"/>
              </w:rPr>
            </w:pPr>
            <w:r w:rsidRPr="00392B41">
              <w:rPr>
                <w:b/>
                <w:sz w:val="22"/>
                <w:szCs w:val="22"/>
              </w:rPr>
              <w:t xml:space="preserve">Предложение участника закупки </w:t>
            </w:r>
          </w:p>
          <w:p w14:paraId="7DA5E294" w14:textId="34E3E5F3" w:rsidR="00392B41" w:rsidRPr="00392B41" w:rsidRDefault="00F45B1C" w:rsidP="00F45B1C">
            <w:pPr>
              <w:tabs>
                <w:tab w:val="left" w:pos="567"/>
              </w:tabs>
              <w:jc w:val="center"/>
              <w:rPr>
                <w:b/>
                <w:sz w:val="22"/>
                <w:szCs w:val="22"/>
              </w:rPr>
            </w:pPr>
            <w:r>
              <w:rPr>
                <w:b/>
                <w:i/>
                <w:sz w:val="22"/>
                <w:szCs w:val="22"/>
              </w:rPr>
              <w:t>(указывается</w:t>
            </w:r>
            <w:r w:rsidR="00392B41" w:rsidRPr="00392B41">
              <w:rPr>
                <w:b/>
                <w:i/>
                <w:sz w:val="22"/>
                <w:szCs w:val="22"/>
              </w:rPr>
              <w:t xml:space="preserve"> в точном соответствии с Техническим заданием)</w:t>
            </w:r>
          </w:p>
        </w:tc>
      </w:tr>
      <w:tr w:rsidR="00392B41" w:rsidRPr="00392B41" w14:paraId="479323A4" w14:textId="77777777" w:rsidTr="00505A2D">
        <w:trPr>
          <w:cantSplit/>
          <w:tblHeader/>
          <w:jc w:val="center"/>
        </w:trPr>
        <w:tc>
          <w:tcPr>
            <w:tcW w:w="807" w:type="dxa"/>
            <w:shd w:val="clear" w:color="auto" w:fill="DBE5F1"/>
            <w:tcMar>
              <w:top w:w="0" w:type="dxa"/>
              <w:left w:w="108" w:type="dxa"/>
              <w:bottom w:w="0" w:type="dxa"/>
              <w:right w:w="108" w:type="dxa"/>
            </w:tcMar>
          </w:tcPr>
          <w:p w14:paraId="6AD71CD3" w14:textId="77777777" w:rsidR="00392B41" w:rsidRPr="00392B41" w:rsidRDefault="00392B41" w:rsidP="00392B41">
            <w:pPr>
              <w:tabs>
                <w:tab w:val="left" w:pos="567"/>
              </w:tabs>
              <w:jc w:val="center"/>
              <w:rPr>
                <w:b/>
                <w:sz w:val="22"/>
                <w:szCs w:val="22"/>
              </w:rPr>
            </w:pPr>
            <w:r w:rsidRPr="00392B41">
              <w:rPr>
                <w:b/>
                <w:sz w:val="22"/>
                <w:szCs w:val="22"/>
              </w:rPr>
              <w:t>1</w:t>
            </w:r>
          </w:p>
        </w:tc>
        <w:tc>
          <w:tcPr>
            <w:tcW w:w="3955" w:type="dxa"/>
            <w:shd w:val="clear" w:color="auto" w:fill="DBE5F1"/>
            <w:tcMar>
              <w:top w:w="0" w:type="dxa"/>
              <w:left w:w="108" w:type="dxa"/>
              <w:bottom w:w="0" w:type="dxa"/>
              <w:right w:w="108" w:type="dxa"/>
            </w:tcMar>
          </w:tcPr>
          <w:p w14:paraId="5979B50D" w14:textId="77777777" w:rsidR="00392B41" w:rsidRPr="00392B41" w:rsidRDefault="00392B41" w:rsidP="00392B41">
            <w:pPr>
              <w:tabs>
                <w:tab w:val="left" w:pos="567"/>
              </w:tabs>
              <w:jc w:val="center"/>
              <w:rPr>
                <w:b/>
                <w:sz w:val="22"/>
                <w:szCs w:val="22"/>
              </w:rPr>
            </w:pPr>
            <w:r w:rsidRPr="00392B41">
              <w:rPr>
                <w:b/>
                <w:sz w:val="22"/>
                <w:szCs w:val="22"/>
              </w:rPr>
              <w:t>2</w:t>
            </w:r>
          </w:p>
        </w:tc>
        <w:tc>
          <w:tcPr>
            <w:tcW w:w="4900" w:type="dxa"/>
            <w:shd w:val="clear" w:color="auto" w:fill="DBE5F1"/>
            <w:tcMar>
              <w:top w:w="0" w:type="dxa"/>
              <w:left w:w="108" w:type="dxa"/>
              <w:bottom w:w="0" w:type="dxa"/>
              <w:right w:w="108" w:type="dxa"/>
            </w:tcMar>
          </w:tcPr>
          <w:p w14:paraId="2D238ADE" w14:textId="77777777" w:rsidR="00392B41" w:rsidRPr="00392B41" w:rsidRDefault="00392B41" w:rsidP="00392B41">
            <w:pPr>
              <w:tabs>
                <w:tab w:val="left" w:pos="567"/>
              </w:tabs>
              <w:jc w:val="center"/>
              <w:rPr>
                <w:b/>
                <w:sz w:val="22"/>
                <w:szCs w:val="22"/>
              </w:rPr>
            </w:pPr>
            <w:r w:rsidRPr="00392B41">
              <w:rPr>
                <w:b/>
                <w:sz w:val="22"/>
                <w:szCs w:val="22"/>
              </w:rPr>
              <w:t>5</w:t>
            </w:r>
          </w:p>
        </w:tc>
      </w:tr>
      <w:tr w:rsidR="00392B41" w:rsidRPr="00392B41" w14:paraId="5CBA5AC2" w14:textId="77777777" w:rsidTr="00505A2D">
        <w:trPr>
          <w:cantSplit/>
          <w:jc w:val="center"/>
        </w:trPr>
        <w:tc>
          <w:tcPr>
            <w:tcW w:w="807" w:type="dxa"/>
            <w:tcMar>
              <w:top w:w="0" w:type="dxa"/>
              <w:left w:w="108" w:type="dxa"/>
              <w:bottom w:w="0" w:type="dxa"/>
              <w:right w:w="108" w:type="dxa"/>
            </w:tcMar>
          </w:tcPr>
          <w:p w14:paraId="72CB1EDF"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756C381C" w14:textId="77777777" w:rsidR="00392B41" w:rsidRPr="00B37155" w:rsidRDefault="00392B41" w:rsidP="00392B41">
            <w:pPr>
              <w:tabs>
                <w:tab w:val="left" w:pos="567"/>
              </w:tabs>
              <w:jc w:val="center"/>
              <w:rPr>
                <w:sz w:val="22"/>
                <w:szCs w:val="22"/>
                <w:lang w:val="x-none"/>
              </w:rPr>
            </w:pPr>
            <w:r w:rsidRPr="00B37155">
              <w:rPr>
                <w:sz w:val="22"/>
                <w:szCs w:val="22"/>
                <w:lang w:val="x-none"/>
              </w:rPr>
              <w:t>Место оказания услуг</w:t>
            </w:r>
          </w:p>
        </w:tc>
        <w:tc>
          <w:tcPr>
            <w:tcW w:w="4900" w:type="dxa"/>
            <w:tcMar>
              <w:top w:w="0" w:type="dxa"/>
              <w:left w:w="108" w:type="dxa"/>
              <w:bottom w:w="0" w:type="dxa"/>
              <w:right w:w="108" w:type="dxa"/>
            </w:tcMar>
          </w:tcPr>
          <w:p w14:paraId="53B187FA" w14:textId="77777777" w:rsidR="00392B41" w:rsidRPr="00392B41" w:rsidRDefault="00392B41" w:rsidP="00392B41">
            <w:pPr>
              <w:tabs>
                <w:tab w:val="left" w:pos="567"/>
              </w:tabs>
              <w:jc w:val="center"/>
              <w:rPr>
                <w:b/>
                <w:sz w:val="22"/>
                <w:szCs w:val="22"/>
              </w:rPr>
            </w:pPr>
          </w:p>
        </w:tc>
      </w:tr>
      <w:tr w:rsidR="00392B41" w:rsidRPr="00392B41" w14:paraId="2172EA1E" w14:textId="77777777" w:rsidTr="00505A2D">
        <w:trPr>
          <w:cantSplit/>
          <w:jc w:val="center"/>
        </w:trPr>
        <w:tc>
          <w:tcPr>
            <w:tcW w:w="807" w:type="dxa"/>
            <w:tcMar>
              <w:top w:w="0" w:type="dxa"/>
              <w:left w:w="108" w:type="dxa"/>
              <w:bottom w:w="0" w:type="dxa"/>
              <w:right w:w="108" w:type="dxa"/>
            </w:tcMar>
          </w:tcPr>
          <w:p w14:paraId="7438B59E"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3E9C52E1" w14:textId="77777777" w:rsidR="00392B41" w:rsidRPr="00B37155" w:rsidRDefault="00392B41" w:rsidP="00392B41">
            <w:pPr>
              <w:tabs>
                <w:tab w:val="left" w:pos="567"/>
              </w:tabs>
              <w:jc w:val="center"/>
              <w:rPr>
                <w:sz w:val="22"/>
                <w:szCs w:val="22"/>
              </w:rPr>
            </w:pPr>
            <w:r w:rsidRPr="00B37155">
              <w:rPr>
                <w:sz w:val="22"/>
                <w:szCs w:val="22"/>
              </w:rPr>
              <w:t>Объем выполняемых работ, оказываемых услуг:</w:t>
            </w:r>
          </w:p>
        </w:tc>
        <w:tc>
          <w:tcPr>
            <w:tcW w:w="4900" w:type="dxa"/>
            <w:tcMar>
              <w:top w:w="0" w:type="dxa"/>
              <w:left w:w="108" w:type="dxa"/>
              <w:bottom w:w="0" w:type="dxa"/>
              <w:right w:w="108" w:type="dxa"/>
            </w:tcMar>
          </w:tcPr>
          <w:p w14:paraId="0E244B8C" w14:textId="77777777" w:rsidR="00392B41" w:rsidRPr="00392B41" w:rsidRDefault="00392B41" w:rsidP="00392B41">
            <w:pPr>
              <w:tabs>
                <w:tab w:val="left" w:pos="567"/>
              </w:tabs>
              <w:jc w:val="center"/>
              <w:rPr>
                <w:b/>
                <w:i/>
                <w:sz w:val="22"/>
                <w:szCs w:val="22"/>
              </w:rPr>
            </w:pPr>
          </w:p>
        </w:tc>
      </w:tr>
      <w:tr w:rsidR="00392B41" w:rsidRPr="00392B41" w14:paraId="385398A5" w14:textId="77777777" w:rsidTr="00505A2D">
        <w:trPr>
          <w:cantSplit/>
          <w:jc w:val="center"/>
        </w:trPr>
        <w:tc>
          <w:tcPr>
            <w:tcW w:w="807" w:type="dxa"/>
            <w:tcMar>
              <w:top w:w="0" w:type="dxa"/>
              <w:left w:w="108" w:type="dxa"/>
              <w:bottom w:w="0" w:type="dxa"/>
              <w:right w:w="108" w:type="dxa"/>
            </w:tcMar>
          </w:tcPr>
          <w:p w14:paraId="508C3379"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D9F9A1A" w14:textId="77777777" w:rsidR="00392B41" w:rsidRPr="00B37155" w:rsidRDefault="00392B41" w:rsidP="00392B41">
            <w:pPr>
              <w:tabs>
                <w:tab w:val="left" w:pos="567"/>
              </w:tabs>
              <w:jc w:val="center"/>
              <w:rPr>
                <w:sz w:val="22"/>
                <w:szCs w:val="22"/>
                <w:lang w:val="x-none"/>
              </w:rPr>
            </w:pPr>
            <w:r w:rsidRPr="00B37155">
              <w:rPr>
                <w:sz w:val="22"/>
                <w:szCs w:val="22"/>
                <w:lang w:val="x-none"/>
              </w:rPr>
              <w:t xml:space="preserve">Перечень поликлиник: </w:t>
            </w:r>
          </w:p>
          <w:p w14:paraId="5EE7958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1</w:t>
            </w:r>
          </w:p>
        </w:tc>
        <w:tc>
          <w:tcPr>
            <w:tcW w:w="4900" w:type="dxa"/>
            <w:tcMar>
              <w:top w:w="0" w:type="dxa"/>
              <w:left w:w="108" w:type="dxa"/>
              <w:bottom w:w="0" w:type="dxa"/>
              <w:right w:w="108" w:type="dxa"/>
            </w:tcMar>
          </w:tcPr>
          <w:p w14:paraId="75617F0A" w14:textId="77777777" w:rsidR="00392B41" w:rsidRPr="00392B41" w:rsidRDefault="00392B41" w:rsidP="00392B41">
            <w:pPr>
              <w:tabs>
                <w:tab w:val="left" w:pos="567"/>
              </w:tabs>
              <w:jc w:val="center"/>
              <w:rPr>
                <w:b/>
                <w:i/>
                <w:sz w:val="22"/>
                <w:szCs w:val="22"/>
              </w:rPr>
            </w:pPr>
          </w:p>
        </w:tc>
      </w:tr>
      <w:tr w:rsidR="00392B41" w:rsidRPr="00392B41" w14:paraId="5EACFCFF" w14:textId="77777777" w:rsidTr="00505A2D">
        <w:trPr>
          <w:cantSplit/>
          <w:jc w:val="center"/>
        </w:trPr>
        <w:tc>
          <w:tcPr>
            <w:tcW w:w="807" w:type="dxa"/>
            <w:tcMar>
              <w:top w:w="0" w:type="dxa"/>
              <w:left w:w="108" w:type="dxa"/>
              <w:bottom w:w="0" w:type="dxa"/>
              <w:right w:w="108" w:type="dxa"/>
            </w:tcMar>
          </w:tcPr>
          <w:p w14:paraId="7A13CF13"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4FC03A3" w14:textId="77777777" w:rsidR="00392B41" w:rsidRPr="00B37155" w:rsidRDefault="00392B41" w:rsidP="00392B41">
            <w:pPr>
              <w:tabs>
                <w:tab w:val="left" w:pos="567"/>
              </w:tabs>
              <w:jc w:val="center"/>
              <w:rPr>
                <w:sz w:val="22"/>
                <w:szCs w:val="22"/>
                <w:lang w:val="x-none"/>
              </w:rPr>
            </w:pPr>
            <w:bookmarkStart w:id="327" w:name="_Toc379379854"/>
            <w:r w:rsidRPr="00B37155">
              <w:rPr>
                <w:sz w:val="22"/>
                <w:szCs w:val="22"/>
                <w:lang w:val="x-none"/>
              </w:rPr>
              <w:t xml:space="preserve">Перечень поликлиник: </w:t>
            </w:r>
          </w:p>
          <w:p w14:paraId="3324683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2</w:t>
            </w:r>
            <w:bookmarkEnd w:id="327"/>
          </w:p>
        </w:tc>
        <w:tc>
          <w:tcPr>
            <w:tcW w:w="4900" w:type="dxa"/>
            <w:tcMar>
              <w:top w:w="0" w:type="dxa"/>
              <w:left w:w="108" w:type="dxa"/>
              <w:bottom w:w="0" w:type="dxa"/>
              <w:right w:w="108" w:type="dxa"/>
            </w:tcMar>
          </w:tcPr>
          <w:p w14:paraId="16BFFF2C" w14:textId="77777777" w:rsidR="00392B41" w:rsidRPr="00392B41" w:rsidRDefault="00392B41" w:rsidP="00392B41">
            <w:pPr>
              <w:tabs>
                <w:tab w:val="left" w:pos="567"/>
              </w:tabs>
              <w:jc w:val="center"/>
              <w:rPr>
                <w:b/>
                <w:i/>
                <w:sz w:val="22"/>
                <w:szCs w:val="22"/>
              </w:rPr>
            </w:pPr>
          </w:p>
        </w:tc>
      </w:tr>
      <w:tr w:rsidR="00392B41" w:rsidRPr="00392B41" w14:paraId="1F17AC9F" w14:textId="77777777" w:rsidTr="00505A2D">
        <w:trPr>
          <w:cantSplit/>
          <w:jc w:val="center"/>
        </w:trPr>
        <w:tc>
          <w:tcPr>
            <w:tcW w:w="807" w:type="dxa"/>
            <w:tcMar>
              <w:top w:w="0" w:type="dxa"/>
              <w:left w:w="108" w:type="dxa"/>
              <w:bottom w:w="0" w:type="dxa"/>
              <w:right w:w="108" w:type="dxa"/>
            </w:tcMar>
          </w:tcPr>
          <w:p w14:paraId="2D729D74"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10F2450" w14:textId="77777777" w:rsidR="00392B41" w:rsidRPr="00B37155" w:rsidRDefault="00392B41" w:rsidP="00392B41">
            <w:pPr>
              <w:tabs>
                <w:tab w:val="left" w:pos="567"/>
              </w:tabs>
              <w:jc w:val="center"/>
              <w:rPr>
                <w:sz w:val="22"/>
                <w:szCs w:val="22"/>
              </w:rPr>
            </w:pPr>
            <w:r w:rsidRPr="00B37155">
              <w:rPr>
                <w:sz w:val="22"/>
                <w:szCs w:val="22"/>
              </w:rPr>
              <w:t>Объем предоставляемых услуг (без количественных ограничений):</w:t>
            </w:r>
          </w:p>
        </w:tc>
        <w:tc>
          <w:tcPr>
            <w:tcW w:w="4900" w:type="dxa"/>
            <w:tcMar>
              <w:top w:w="0" w:type="dxa"/>
              <w:left w:w="108" w:type="dxa"/>
              <w:bottom w:w="0" w:type="dxa"/>
              <w:right w:w="108" w:type="dxa"/>
            </w:tcMar>
          </w:tcPr>
          <w:p w14:paraId="5CF0DB3D" w14:textId="77777777" w:rsidR="00392B41" w:rsidRPr="00392B41" w:rsidRDefault="00392B41" w:rsidP="00392B41">
            <w:pPr>
              <w:tabs>
                <w:tab w:val="left" w:pos="567"/>
              </w:tabs>
              <w:jc w:val="center"/>
              <w:rPr>
                <w:b/>
                <w:i/>
                <w:sz w:val="22"/>
                <w:szCs w:val="22"/>
              </w:rPr>
            </w:pPr>
          </w:p>
        </w:tc>
      </w:tr>
      <w:tr w:rsidR="00392B41" w:rsidRPr="00392B41" w14:paraId="096C716B" w14:textId="77777777" w:rsidTr="00505A2D">
        <w:trPr>
          <w:cantSplit/>
          <w:jc w:val="center"/>
        </w:trPr>
        <w:tc>
          <w:tcPr>
            <w:tcW w:w="807" w:type="dxa"/>
            <w:tcMar>
              <w:top w:w="0" w:type="dxa"/>
              <w:left w:w="108" w:type="dxa"/>
              <w:bottom w:w="0" w:type="dxa"/>
              <w:right w:w="108" w:type="dxa"/>
            </w:tcMar>
            <w:vAlign w:val="center"/>
          </w:tcPr>
          <w:p w14:paraId="6A461418"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1D7DCFBC" w14:textId="77777777" w:rsidR="00392B41" w:rsidRPr="00B37155" w:rsidRDefault="00392B41" w:rsidP="00392B41">
            <w:pPr>
              <w:tabs>
                <w:tab w:val="left" w:pos="567"/>
              </w:tabs>
              <w:jc w:val="center"/>
              <w:rPr>
                <w:sz w:val="22"/>
                <w:szCs w:val="22"/>
              </w:rPr>
            </w:pPr>
            <w:r w:rsidRPr="00B37155">
              <w:rPr>
                <w:sz w:val="22"/>
                <w:szCs w:val="22"/>
              </w:rPr>
              <w:t>Лабораторные исследования (анализы крови и других биологических сред организма) (без количественных ограничений):</w:t>
            </w:r>
          </w:p>
        </w:tc>
        <w:tc>
          <w:tcPr>
            <w:tcW w:w="4900" w:type="dxa"/>
            <w:tcMar>
              <w:top w:w="0" w:type="dxa"/>
              <w:left w:w="108" w:type="dxa"/>
              <w:bottom w:w="0" w:type="dxa"/>
              <w:right w:w="108" w:type="dxa"/>
            </w:tcMar>
          </w:tcPr>
          <w:p w14:paraId="7E97322A" w14:textId="77777777" w:rsidR="00392B41" w:rsidRPr="00392B41" w:rsidRDefault="00392B41" w:rsidP="00392B41">
            <w:pPr>
              <w:tabs>
                <w:tab w:val="left" w:pos="567"/>
              </w:tabs>
              <w:jc w:val="center"/>
              <w:rPr>
                <w:b/>
                <w:i/>
                <w:sz w:val="22"/>
                <w:szCs w:val="22"/>
              </w:rPr>
            </w:pPr>
          </w:p>
        </w:tc>
      </w:tr>
      <w:tr w:rsidR="00392B41" w:rsidRPr="00392B41" w14:paraId="0C419064" w14:textId="77777777" w:rsidTr="00505A2D">
        <w:trPr>
          <w:cantSplit/>
          <w:trHeight w:val="1082"/>
          <w:jc w:val="center"/>
        </w:trPr>
        <w:tc>
          <w:tcPr>
            <w:tcW w:w="807" w:type="dxa"/>
            <w:tcMar>
              <w:top w:w="0" w:type="dxa"/>
              <w:left w:w="108" w:type="dxa"/>
              <w:bottom w:w="0" w:type="dxa"/>
              <w:right w:w="108" w:type="dxa"/>
            </w:tcMar>
          </w:tcPr>
          <w:p w14:paraId="2047C89A"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7CE76E4B" w14:textId="77777777" w:rsidR="00392B41" w:rsidRPr="00B37155" w:rsidRDefault="00392B41" w:rsidP="00392B41">
            <w:pPr>
              <w:tabs>
                <w:tab w:val="left" w:pos="567"/>
              </w:tabs>
              <w:jc w:val="center"/>
              <w:rPr>
                <w:sz w:val="22"/>
                <w:szCs w:val="22"/>
              </w:rPr>
            </w:pPr>
            <w:r w:rsidRPr="00B37155">
              <w:rPr>
                <w:sz w:val="22"/>
                <w:szCs w:val="22"/>
              </w:rPr>
              <w:t>И</w:t>
            </w:r>
            <w:r w:rsidRPr="00B37155">
              <w:rPr>
                <w:bCs/>
                <w:sz w:val="22"/>
                <w:szCs w:val="22"/>
              </w:rPr>
              <w:t xml:space="preserve">нструментальные исследования </w:t>
            </w:r>
            <w:r w:rsidRPr="00B37155">
              <w:rPr>
                <w:sz w:val="22"/>
                <w:szCs w:val="22"/>
              </w:rPr>
              <w:t>(без количественных ограничений):</w:t>
            </w:r>
          </w:p>
        </w:tc>
        <w:tc>
          <w:tcPr>
            <w:tcW w:w="4900" w:type="dxa"/>
            <w:tcMar>
              <w:top w:w="0" w:type="dxa"/>
              <w:left w:w="108" w:type="dxa"/>
              <w:bottom w:w="0" w:type="dxa"/>
              <w:right w:w="108" w:type="dxa"/>
            </w:tcMar>
          </w:tcPr>
          <w:p w14:paraId="557F35D8" w14:textId="77777777" w:rsidR="00392B41" w:rsidRPr="00392B41" w:rsidRDefault="00392B41" w:rsidP="00392B41">
            <w:pPr>
              <w:tabs>
                <w:tab w:val="left" w:pos="567"/>
              </w:tabs>
              <w:jc w:val="center"/>
              <w:rPr>
                <w:b/>
                <w:i/>
                <w:sz w:val="22"/>
                <w:szCs w:val="22"/>
              </w:rPr>
            </w:pPr>
          </w:p>
        </w:tc>
      </w:tr>
      <w:tr w:rsidR="00392B41" w:rsidRPr="00392B41" w14:paraId="2C7A3ED9" w14:textId="77777777" w:rsidTr="00505A2D">
        <w:trPr>
          <w:cantSplit/>
          <w:jc w:val="center"/>
        </w:trPr>
        <w:tc>
          <w:tcPr>
            <w:tcW w:w="807" w:type="dxa"/>
            <w:tcMar>
              <w:top w:w="0" w:type="dxa"/>
              <w:left w:w="108" w:type="dxa"/>
              <w:bottom w:w="0" w:type="dxa"/>
              <w:right w:w="108" w:type="dxa"/>
            </w:tcMar>
          </w:tcPr>
          <w:p w14:paraId="4A4CF58A"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0574853B"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Процедуры, манипуляции и методы лечения (не менее 10 процедур по каждому заболеванию)</w:t>
            </w:r>
            <w:r w:rsidRPr="00B37155">
              <w:rPr>
                <w:sz w:val="22"/>
                <w:szCs w:val="22"/>
                <w:lang w:val="x-none"/>
              </w:rPr>
              <w:t>:</w:t>
            </w:r>
          </w:p>
        </w:tc>
        <w:tc>
          <w:tcPr>
            <w:tcW w:w="4900" w:type="dxa"/>
            <w:tcMar>
              <w:top w:w="0" w:type="dxa"/>
              <w:left w:w="108" w:type="dxa"/>
              <w:bottom w:w="0" w:type="dxa"/>
              <w:right w:w="108" w:type="dxa"/>
            </w:tcMar>
          </w:tcPr>
          <w:p w14:paraId="6227D098" w14:textId="77777777" w:rsidR="00392B41" w:rsidRPr="00392B41" w:rsidRDefault="00392B41" w:rsidP="00392B41">
            <w:pPr>
              <w:tabs>
                <w:tab w:val="left" w:pos="567"/>
              </w:tabs>
              <w:jc w:val="center"/>
              <w:rPr>
                <w:b/>
                <w:i/>
                <w:sz w:val="22"/>
                <w:szCs w:val="22"/>
              </w:rPr>
            </w:pPr>
          </w:p>
        </w:tc>
      </w:tr>
      <w:tr w:rsidR="00392B41" w:rsidRPr="00392B41" w14:paraId="6ECE30D6" w14:textId="77777777" w:rsidTr="00505A2D">
        <w:trPr>
          <w:cantSplit/>
          <w:jc w:val="center"/>
        </w:trPr>
        <w:tc>
          <w:tcPr>
            <w:tcW w:w="807" w:type="dxa"/>
            <w:tcMar>
              <w:top w:w="0" w:type="dxa"/>
              <w:left w:w="108" w:type="dxa"/>
              <w:bottom w:w="0" w:type="dxa"/>
              <w:right w:w="108" w:type="dxa"/>
            </w:tcMar>
          </w:tcPr>
          <w:p w14:paraId="68C9C653"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1FCA4089"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Помощь на дому:</w:t>
            </w:r>
          </w:p>
        </w:tc>
        <w:tc>
          <w:tcPr>
            <w:tcW w:w="4900" w:type="dxa"/>
            <w:tcMar>
              <w:top w:w="0" w:type="dxa"/>
              <w:left w:w="108" w:type="dxa"/>
              <w:bottom w:w="0" w:type="dxa"/>
              <w:right w:w="108" w:type="dxa"/>
            </w:tcMar>
          </w:tcPr>
          <w:p w14:paraId="2D1A8E34" w14:textId="77777777" w:rsidR="00392B41" w:rsidRPr="00392B41" w:rsidRDefault="00392B41" w:rsidP="00392B41">
            <w:pPr>
              <w:tabs>
                <w:tab w:val="left" w:pos="567"/>
              </w:tabs>
              <w:jc w:val="center"/>
              <w:rPr>
                <w:b/>
                <w:i/>
                <w:sz w:val="22"/>
                <w:szCs w:val="22"/>
              </w:rPr>
            </w:pPr>
          </w:p>
        </w:tc>
      </w:tr>
      <w:tr w:rsidR="00392B41" w:rsidRPr="00392B41" w14:paraId="3ED42550" w14:textId="77777777" w:rsidTr="00505A2D">
        <w:trPr>
          <w:cantSplit/>
          <w:jc w:val="center"/>
        </w:trPr>
        <w:tc>
          <w:tcPr>
            <w:tcW w:w="807" w:type="dxa"/>
            <w:tcMar>
              <w:top w:w="0" w:type="dxa"/>
              <w:left w:w="108" w:type="dxa"/>
              <w:bottom w:w="0" w:type="dxa"/>
              <w:right w:w="108" w:type="dxa"/>
            </w:tcMar>
          </w:tcPr>
          <w:p w14:paraId="77347AAC"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33531F48" w14:textId="77777777" w:rsidR="00392B41" w:rsidRPr="00B37155" w:rsidRDefault="00392B41" w:rsidP="00392B41">
            <w:pPr>
              <w:tabs>
                <w:tab w:val="left" w:pos="567"/>
              </w:tabs>
              <w:jc w:val="center"/>
              <w:rPr>
                <w:sz w:val="22"/>
                <w:szCs w:val="22"/>
              </w:rPr>
            </w:pPr>
            <w:r w:rsidRPr="00B37155">
              <w:rPr>
                <w:sz w:val="22"/>
                <w:szCs w:val="22"/>
              </w:rPr>
              <w:t>Стоматологическая помощь (без количественных ограничений):</w:t>
            </w:r>
          </w:p>
        </w:tc>
        <w:tc>
          <w:tcPr>
            <w:tcW w:w="4900" w:type="dxa"/>
            <w:tcMar>
              <w:top w:w="0" w:type="dxa"/>
              <w:left w:w="108" w:type="dxa"/>
              <w:bottom w:w="0" w:type="dxa"/>
              <w:right w:w="108" w:type="dxa"/>
            </w:tcMar>
          </w:tcPr>
          <w:p w14:paraId="16E3DE4E" w14:textId="77777777" w:rsidR="00392B41" w:rsidRPr="00392B41" w:rsidRDefault="00392B41" w:rsidP="00392B41">
            <w:pPr>
              <w:tabs>
                <w:tab w:val="left" w:pos="567"/>
              </w:tabs>
              <w:jc w:val="center"/>
              <w:rPr>
                <w:b/>
                <w:i/>
                <w:sz w:val="22"/>
                <w:szCs w:val="22"/>
              </w:rPr>
            </w:pPr>
          </w:p>
        </w:tc>
      </w:tr>
      <w:tr w:rsidR="00392B41" w:rsidRPr="00392B41" w14:paraId="5DF7C1EE" w14:textId="77777777" w:rsidTr="00505A2D">
        <w:trPr>
          <w:cantSplit/>
          <w:jc w:val="center"/>
        </w:trPr>
        <w:tc>
          <w:tcPr>
            <w:tcW w:w="807" w:type="dxa"/>
            <w:tcMar>
              <w:top w:w="0" w:type="dxa"/>
              <w:left w:w="108" w:type="dxa"/>
              <w:bottom w:w="0" w:type="dxa"/>
              <w:right w:w="108" w:type="dxa"/>
            </w:tcMar>
          </w:tcPr>
          <w:p w14:paraId="6BA832C5"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EB09F10" w14:textId="77777777" w:rsidR="00392B41" w:rsidRPr="00B37155" w:rsidRDefault="00392B41" w:rsidP="00392B41">
            <w:pPr>
              <w:tabs>
                <w:tab w:val="left" w:pos="567"/>
              </w:tabs>
              <w:jc w:val="center"/>
              <w:rPr>
                <w:bCs/>
                <w:iCs/>
                <w:sz w:val="22"/>
                <w:szCs w:val="22"/>
              </w:rPr>
            </w:pPr>
            <w:r w:rsidRPr="00B37155">
              <w:rPr>
                <w:sz w:val="22"/>
                <w:szCs w:val="22"/>
              </w:rPr>
              <w:t xml:space="preserve">Сопутствующие работы, услуги, перечень, сроки выполнения, требования к выполнению: </w:t>
            </w:r>
          </w:p>
        </w:tc>
        <w:tc>
          <w:tcPr>
            <w:tcW w:w="4900" w:type="dxa"/>
            <w:tcMar>
              <w:top w:w="0" w:type="dxa"/>
              <w:left w:w="108" w:type="dxa"/>
              <w:bottom w:w="0" w:type="dxa"/>
              <w:right w:w="108" w:type="dxa"/>
            </w:tcMar>
          </w:tcPr>
          <w:p w14:paraId="48D2E714" w14:textId="77777777" w:rsidR="00392B41" w:rsidRPr="00392B41" w:rsidRDefault="00392B41" w:rsidP="00392B41">
            <w:pPr>
              <w:tabs>
                <w:tab w:val="left" w:pos="567"/>
              </w:tabs>
              <w:jc w:val="center"/>
              <w:rPr>
                <w:b/>
                <w:i/>
                <w:sz w:val="22"/>
                <w:szCs w:val="22"/>
              </w:rPr>
            </w:pPr>
          </w:p>
        </w:tc>
      </w:tr>
      <w:tr w:rsidR="00392B41" w:rsidRPr="00392B41" w14:paraId="6029E00A" w14:textId="77777777" w:rsidTr="00505A2D">
        <w:trPr>
          <w:cantSplit/>
          <w:jc w:val="center"/>
        </w:trPr>
        <w:tc>
          <w:tcPr>
            <w:tcW w:w="807" w:type="dxa"/>
            <w:tcMar>
              <w:top w:w="0" w:type="dxa"/>
              <w:left w:w="108" w:type="dxa"/>
              <w:bottom w:w="0" w:type="dxa"/>
              <w:right w:w="108" w:type="dxa"/>
            </w:tcMar>
          </w:tcPr>
          <w:p w14:paraId="04D7B53C"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250763E" w14:textId="77777777" w:rsidR="00392B41" w:rsidRPr="00B37155" w:rsidRDefault="00392B41" w:rsidP="00392B41">
            <w:pPr>
              <w:tabs>
                <w:tab w:val="left" w:pos="567"/>
              </w:tabs>
              <w:jc w:val="center"/>
              <w:rPr>
                <w:bCs/>
                <w:iCs/>
                <w:sz w:val="22"/>
                <w:szCs w:val="22"/>
                <w:lang w:val="x-none"/>
              </w:rPr>
            </w:pPr>
            <w:r w:rsidRPr="00B37155">
              <w:rPr>
                <w:sz w:val="22"/>
                <w:szCs w:val="22"/>
                <w:lang w:val="x-none"/>
              </w:rPr>
              <w:t>Количество застрахованных:</w:t>
            </w:r>
          </w:p>
        </w:tc>
        <w:tc>
          <w:tcPr>
            <w:tcW w:w="4900" w:type="dxa"/>
            <w:tcMar>
              <w:top w:w="0" w:type="dxa"/>
              <w:left w:w="108" w:type="dxa"/>
              <w:bottom w:w="0" w:type="dxa"/>
              <w:right w:w="108" w:type="dxa"/>
            </w:tcMar>
          </w:tcPr>
          <w:p w14:paraId="43D5123F" w14:textId="77777777" w:rsidR="00392B41" w:rsidRPr="00392B41" w:rsidRDefault="00392B41" w:rsidP="00392B41">
            <w:pPr>
              <w:tabs>
                <w:tab w:val="left" w:pos="567"/>
              </w:tabs>
              <w:jc w:val="center"/>
              <w:rPr>
                <w:b/>
                <w:i/>
                <w:sz w:val="22"/>
                <w:szCs w:val="22"/>
              </w:rPr>
            </w:pPr>
          </w:p>
        </w:tc>
      </w:tr>
      <w:tr w:rsidR="00392B41" w:rsidRPr="00392B41" w14:paraId="4430D945" w14:textId="77777777" w:rsidTr="00505A2D">
        <w:trPr>
          <w:cantSplit/>
          <w:jc w:val="center"/>
        </w:trPr>
        <w:tc>
          <w:tcPr>
            <w:tcW w:w="807" w:type="dxa"/>
            <w:tcMar>
              <w:top w:w="0" w:type="dxa"/>
              <w:left w:w="108" w:type="dxa"/>
              <w:bottom w:w="0" w:type="dxa"/>
              <w:right w:w="108" w:type="dxa"/>
            </w:tcMar>
          </w:tcPr>
          <w:p w14:paraId="4184C1B7"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1D085A68" w14:textId="77777777" w:rsidR="00392B41" w:rsidRPr="00B37155" w:rsidRDefault="00392B41" w:rsidP="00392B41">
            <w:pPr>
              <w:tabs>
                <w:tab w:val="left" w:pos="567"/>
              </w:tabs>
              <w:jc w:val="center"/>
              <w:rPr>
                <w:sz w:val="22"/>
                <w:szCs w:val="22"/>
              </w:rPr>
            </w:pPr>
            <w:r w:rsidRPr="00B37155">
              <w:rPr>
                <w:sz w:val="22"/>
                <w:szCs w:val="22"/>
              </w:rPr>
              <w:t>Обязательные требования к участнику закупки:</w:t>
            </w:r>
          </w:p>
        </w:tc>
        <w:tc>
          <w:tcPr>
            <w:tcW w:w="4900" w:type="dxa"/>
            <w:tcMar>
              <w:top w:w="0" w:type="dxa"/>
              <w:left w:w="108" w:type="dxa"/>
              <w:bottom w:w="0" w:type="dxa"/>
              <w:right w:w="108" w:type="dxa"/>
            </w:tcMar>
          </w:tcPr>
          <w:p w14:paraId="648101D9" w14:textId="77777777" w:rsidR="00392B41" w:rsidRPr="00392B41" w:rsidRDefault="00392B41" w:rsidP="00392B41">
            <w:pPr>
              <w:tabs>
                <w:tab w:val="left" w:pos="567"/>
              </w:tabs>
              <w:jc w:val="center"/>
              <w:rPr>
                <w:b/>
                <w:i/>
                <w:sz w:val="22"/>
                <w:szCs w:val="22"/>
              </w:rPr>
            </w:pPr>
          </w:p>
        </w:tc>
      </w:tr>
      <w:tr w:rsidR="00392B41" w:rsidRPr="00392B41" w14:paraId="0D4C08E0" w14:textId="77777777" w:rsidTr="00505A2D">
        <w:trPr>
          <w:cantSplit/>
          <w:jc w:val="center"/>
        </w:trPr>
        <w:tc>
          <w:tcPr>
            <w:tcW w:w="807" w:type="dxa"/>
            <w:tcMar>
              <w:top w:w="0" w:type="dxa"/>
              <w:left w:w="108" w:type="dxa"/>
              <w:bottom w:w="0" w:type="dxa"/>
              <w:right w:w="108" w:type="dxa"/>
            </w:tcMar>
          </w:tcPr>
          <w:p w14:paraId="210BF413"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29F45BB" w14:textId="77777777" w:rsidR="00392B41" w:rsidRPr="00B37155" w:rsidRDefault="00392B41" w:rsidP="00392B41">
            <w:pPr>
              <w:tabs>
                <w:tab w:val="left" w:pos="567"/>
              </w:tabs>
              <w:jc w:val="center"/>
              <w:rPr>
                <w:sz w:val="22"/>
                <w:szCs w:val="22"/>
              </w:rPr>
            </w:pPr>
            <w:r w:rsidRPr="00B37155">
              <w:rPr>
                <w:sz w:val="22"/>
                <w:szCs w:val="22"/>
              </w:rPr>
              <w:t xml:space="preserve">Общие требования к оказанию услуг. </w:t>
            </w:r>
          </w:p>
        </w:tc>
        <w:tc>
          <w:tcPr>
            <w:tcW w:w="4900" w:type="dxa"/>
            <w:tcMar>
              <w:top w:w="0" w:type="dxa"/>
              <w:left w:w="108" w:type="dxa"/>
              <w:bottom w:w="0" w:type="dxa"/>
              <w:right w:w="108" w:type="dxa"/>
            </w:tcMar>
          </w:tcPr>
          <w:p w14:paraId="1343060E" w14:textId="77777777" w:rsidR="00392B41" w:rsidRPr="00392B41" w:rsidRDefault="00392B41" w:rsidP="00392B41">
            <w:pPr>
              <w:tabs>
                <w:tab w:val="left" w:pos="567"/>
              </w:tabs>
              <w:jc w:val="center"/>
              <w:rPr>
                <w:b/>
                <w:i/>
                <w:sz w:val="22"/>
                <w:szCs w:val="22"/>
              </w:rPr>
            </w:pPr>
          </w:p>
        </w:tc>
      </w:tr>
      <w:tr w:rsidR="00392B41" w:rsidRPr="00392B41" w14:paraId="192C7DBE" w14:textId="77777777" w:rsidTr="00505A2D">
        <w:trPr>
          <w:cantSplit/>
          <w:jc w:val="center"/>
        </w:trPr>
        <w:tc>
          <w:tcPr>
            <w:tcW w:w="807" w:type="dxa"/>
            <w:tcMar>
              <w:top w:w="0" w:type="dxa"/>
              <w:left w:w="108" w:type="dxa"/>
              <w:bottom w:w="0" w:type="dxa"/>
              <w:right w:w="108" w:type="dxa"/>
            </w:tcMar>
          </w:tcPr>
          <w:p w14:paraId="38FD3F49"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671990D" w14:textId="77777777" w:rsidR="00392B41" w:rsidRPr="00B37155" w:rsidRDefault="00392B41" w:rsidP="00392B41">
            <w:pPr>
              <w:tabs>
                <w:tab w:val="left" w:pos="567"/>
              </w:tabs>
              <w:jc w:val="center"/>
              <w:rPr>
                <w:bCs/>
                <w:iCs/>
                <w:sz w:val="22"/>
                <w:szCs w:val="22"/>
              </w:rPr>
            </w:pPr>
            <w:r w:rsidRPr="00B37155">
              <w:rPr>
                <w:sz w:val="22"/>
                <w:szCs w:val="22"/>
              </w:rPr>
              <w:t xml:space="preserve">Требования Заказчика к поставщикам услуг: </w:t>
            </w:r>
          </w:p>
        </w:tc>
        <w:tc>
          <w:tcPr>
            <w:tcW w:w="4900" w:type="dxa"/>
            <w:tcMar>
              <w:top w:w="0" w:type="dxa"/>
              <w:left w:w="108" w:type="dxa"/>
              <w:bottom w:w="0" w:type="dxa"/>
              <w:right w:w="108" w:type="dxa"/>
            </w:tcMar>
          </w:tcPr>
          <w:p w14:paraId="2F097724" w14:textId="77777777" w:rsidR="00392B41" w:rsidRPr="00392B41" w:rsidRDefault="00392B41" w:rsidP="00392B41">
            <w:pPr>
              <w:tabs>
                <w:tab w:val="left" w:pos="567"/>
              </w:tabs>
              <w:jc w:val="center"/>
              <w:rPr>
                <w:b/>
                <w:i/>
                <w:sz w:val="22"/>
                <w:szCs w:val="22"/>
              </w:rPr>
            </w:pPr>
          </w:p>
        </w:tc>
      </w:tr>
    </w:tbl>
    <w:p w14:paraId="4A2D9BA9" w14:textId="372E77AA" w:rsidR="00392B41" w:rsidRDefault="00392B41" w:rsidP="00392B41">
      <w:pPr>
        <w:tabs>
          <w:tab w:val="left" w:pos="567"/>
        </w:tabs>
        <w:jc w:val="center"/>
        <w:rPr>
          <w:b/>
          <w:i/>
          <w:sz w:val="22"/>
          <w:szCs w:val="22"/>
        </w:rPr>
      </w:pPr>
    </w:p>
    <w:p w14:paraId="0CB19259" w14:textId="13480ECA" w:rsidR="00C50A5A" w:rsidRDefault="00C50A5A" w:rsidP="00392B41">
      <w:pPr>
        <w:tabs>
          <w:tab w:val="left" w:pos="567"/>
        </w:tabs>
        <w:jc w:val="center"/>
        <w:rPr>
          <w:b/>
          <w:i/>
          <w:sz w:val="22"/>
          <w:szCs w:val="22"/>
        </w:rPr>
      </w:pPr>
    </w:p>
    <w:p w14:paraId="4E6C2689" w14:textId="260F36BB" w:rsidR="00C50A5A" w:rsidRDefault="00C50A5A" w:rsidP="00392B41">
      <w:pPr>
        <w:tabs>
          <w:tab w:val="left" w:pos="567"/>
        </w:tabs>
        <w:jc w:val="center"/>
        <w:rPr>
          <w:b/>
          <w:i/>
          <w:sz w:val="22"/>
          <w:szCs w:val="22"/>
        </w:rPr>
      </w:pPr>
    </w:p>
    <w:p w14:paraId="30B3590F" w14:textId="6B6C65F8" w:rsidR="00C50A5A" w:rsidRDefault="00C50A5A" w:rsidP="00392B41">
      <w:pPr>
        <w:tabs>
          <w:tab w:val="left" w:pos="567"/>
        </w:tabs>
        <w:jc w:val="center"/>
        <w:rPr>
          <w:b/>
          <w:i/>
          <w:sz w:val="22"/>
          <w:szCs w:val="22"/>
        </w:rPr>
      </w:pPr>
    </w:p>
    <w:p w14:paraId="3890CCE9" w14:textId="77777777" w:rsidR="00C50A5A" w:rsidRPr="00392B41" w:rsidRDefault="00C50A5A" w:rsidP="00392B41">
      <w:pPr>
        <w:tabs>
          <w:tab w:val="left" w:pos="567"/>
        </w:tabs>
        <w:jc w:val="center"/>
        <w:rPr>
          <w:b/>
          <w:i/>
          <w:sz w:val="22"/>
          <w:szCs w:val="22"/>
        </w:rPr>
      </w:pPr>
    </w:p>
    <w:p w14:paraId="52B991F6" w14:textId="72F17C91" w:rsidR="00392B41" w:rsidRPr="00C50A5A" w:rsidRDefault="00C50A5A" w:rsidP="00C50A5A">
      <w:pPr>
        <w:pStyle w:val="ab"/>
        <w:tabs>
          <w:tab w:val="left" w:pos="567"/>
        </w:tabs>
        <w:ind w:left="1146"/>
        <w:rPr>
          <w:b/>
          <w:iCs/>
          <w:sz w:val="24"/>
          <w:szCs w:val="24"/>
        </w:rPr>
      </w:pPr>
      <w:bookmarkStart w:id="328" w:name="_Hlk117249956"/>
      <w:r w:rsidRPr="00C50A5A">
        <w:rPr>
          <w:b/>
          <w:iCs/>
          <w:sz w:val="24"/>
          <w:szCs w:val="24"/>
        </w:rPr>
        <w:t xml:space="preserve">2.Предложение </w:t>
      </w:r>
      <w:r w:rsidR="009D492F">
        <w:rPr>
          <w:b/>
          <w:iCs/>
          <w:sz w:val="24"/>
          <w:szCs w:val="24"/>
        </w:rPr>
        <w:t xml:space="preserve">участника </w:t>
      </w:r>
      <w:r w:rsidRPr="00C50A5A">
        <w:rPr>
          <w:b/>
          <w:iCs/>
          <w:sz w:val="24"/>
          <w:szCs w:val="24"/>
        </w:rPr>
        <w:t>по расширению перечня медицинских организаций</w:t>
      </w:r>
    </w:p>
    <w:p w14:paraId="165F4C69" w14:textId="7D0FC750" w:rsidR="00C50A5A" w:rsidRDefault="00C50A5A" w:rsidP="00C50A5A">
      <w:pPr>
        <w:pStyle w:val="ab"/>
        <w:tabs>
          <w:tab w:val="left" w:pos="567"/>
        </w:tabs>
        <w:ind w:left="1146"/>
        <w:rPr>
          <w:b/>
          <w:iCs/>
          <w:sz w:val="22"/>
          <w:szCs w:val="22"/>
        </w:rPr>
      </w:pPr>
    </w:p>
    <w:p w14:paraId="615E4ABC" w14:textId="22AAC5A4" w:rsidR="00C50A5A" w:rsidRDefault="00C50A5A" w:rsidP="00C50A5A">
      <w:pPr>
        <w:pStyle w:val="ab"/>
        <w:tabs>
          <w:tab w:val="left" w:pos="567"/>
        </w:tabs>
        <w:ind w:left="1146"/>
        <w:rPr>
          <w:bCs/>
          <w:i/>
          <w:sz w:val="22"/>
          <w:szCs w:val="22"/>
        </w:rPr>
      </w:pPr>
      <w:r>
        <w:rPr>
          <w:bCs/>
          <w:i/>
          <w:sz w:val="22"/>
          <w:szCs w:val="22"/>
        </w:rPr>
        <w:t>(В таблице</w:t>
      </w:r>
      <w:r w:rsidR="009D492F">
        <w:rPr>
          <w:bCs/>
          <w:i/>
          <w:sz w:val="22"/>
          <w:szCs w:val="22"/>
        </w:rPr>
        <w:t xml:space="preserve"> 2 </w:t>
      </w:r>
      <w:r>
        <w:rPr>
          <w:bCs/>
          <w:i/>
          <w:sz w:val="22"/>
          <w:szCs w:val="22"/>
        </w:rPr>
        <w:t xml:space="preserve"> участник</w:t>
      </w:r>
      <w:r w:rsidR="00215552">
        <w:rPr>
          <w:bCs/>
          <w:i/>
          <w:sz w:val="22"/>
          <w:szCs w:val="22"/>
        </w:rPr>
        <w:t xml:space="preserve"> </w:t>
      </w:r>
      <w:r>
        <w:rPr>
          <w:bCs/>
          <w:i/>
          <w:sz w:val="22"/>
          <w:szCs w:val="22"/>
        </w:rPr>
        <w:t xml:space="preserve"> указывает </w:t>
      </w:r>
      <w:r w:rsidRPr="00C50A5A">
        <w:rPr>
          <w:bCs/>
          <w:i/>
          <w:sz w:val="22"/>
          <w:szCs w:val="22"/>
        </w:rPr>
        <w:t xml:space="preserve"> дополнительные предложения по расширению базового перечня медицинских организаций по каждой программе</w:t>
      </w:r>
      <w:r>
        <w:rPr>
          <w:bCs/>
          <w:i/>
          <w:sz w:val="22"/>
          <w:szCs w:val="22"/>
        </w:rPr>
        <w:t>)</w:t>
      </w:r>
    </w:p>
    <w:p w14:paraId="0C6CF74D" w14:textId="6B4EB3CD" w:rsidR="009D492F" w:rsidRPr="009D492F" w:rsidRDefault="009D492F" w:rsidP="00C50A5A">
      <w:pPr>
        <w:pStyle w:val="ab"/>
        <w:tabs>
          <w:tab w:val="left" w:pos="567"/>
        </w:tabs>
        <w:ind w:left="1146"/>
        <w:rPr>
          <w:b/>
          <w:iCs/>
          <w:sz w:val="22"/>
          <w:szCs w:val="22"/>
        </w:rPr>
      </w:pPr>
      <w:r w:rsidRPr="009D492F">
        <w:rPr>
          <w:b/>
          <w:iCs/>
          <w:sz w:val="22"/>
          <w:szCs w:val="22"/>
        </w:rPr>
        <w:t xml:space="preserve">                                                                                                                                                      Таблица 2</w:t>
      </w:r>
    </w:p>
    <w:tbl>
      <w:tblPr>
        <w:tblStyle w:val="afffff0"/>
        <w:tblW w:w="10347" w:type="dxa"/>
        <w:tblInd w:w="534" w:type="dxa"/>
        <w:tblLook w:val="04A0" w:firstRow="1" w:lastRow="0" w:firstColumn="1" w:lastColumn="0" w:noHBand="0" w:noVBand="1"/>
      </w:tblPr>
      <w:tblGrid>
        <w:gridCol w:w="668"/>
        <w:gridCol w:w="2969"/>
        <w:gridCol w:w="3167"/>
        <w:gridCol w:w="3543"/>
      </w:tblGrid>
      <w:tr w:rsidR="009D492F" w14:paraId="1A39AA46" w14:textId="77777777" w:rsidTr="009D492F">
        <w:tc>
          <w:tcPr>
            <w:tcW w:w="668" w:type="dxa"/>
          </w:tcPr>
          <w:p w14:paraId="0978B718" w14:textId="6103270B" w:rsidR="009D492F" w:rsidRDefault="009D492F" w:rsidP="00392B41">
            <w:pPr>
              <w:tabs>
                <w:tab w:val="left" w:pos="567"/>
              </w:tabs>
              <w:jc w:val="center"/>
              <w:rPr>
                <w:b/>
                <w:i/>
                <w:sz w:val="22"/>
                <w:szCs w:val="22"/>
              </w:rPr>
            </w:pPr>
            <w:r>
              <w:rPr>
                <w:b/>
                <w:i/>
                <w:sz w:val="22"/>
                <w:szCs w:val="22"/>
              </w:rPr>
              <w:t>№</w:t>
            </w:r>
          </w:p>
        </w:tc>
        <w:tc>
          <w:tcPr>
            <w:tcW w:w="2969" w:type="dxa"/>
          </w:tcPr>
          <w:p w14:paraId="7714CB2A" w14:textId="08A58FC8" w:rsidR="009D492F" w:rsidRDefault="009D492F" w:rsidP="00392B41">
            <w:pPr>
              <w:tabs>
                <w:tab w:val="left" w:pos="567"/>
              </w:tabs>
              <w:jc w:val="center"/>
              <w:rPr>
                <w:b/>
                <w:i/>
                <w:sz w:val="22"/>
                <w:szCs w:val="22"/>
              </w:rPr>
            </w:pPr>
            <w:r>
              <w:rPr>
                <w:b/>
                <w:i/>
                <w:sz w:val="22"/>
                <w:szCs w:val="22"/>
              </w:rPr>
              <w:t>Перечень медицинских организаций</w:t>
            </w:r>
          </w:p>
        </w:tc>
        <w:tc>
          <w:tcPr>
            <w:tcW w:w="3167" w:type="dxa"/>
          </w:tcPr>
          <w:p w14:paraId="73C2F3FB" w14:textId="2D9B6993" w:rsidR="009D492F" w:rsidRDefault="009D492F" w:rsidP="00392B41">
            <w:pPr>
              <w:tabs>
                <w:tab w:val="left" w:pos="567"/>
              </w:tabs>
              <w:jc w:val="center"/>
              <w:rPr>
                <w:b/>
                <w:i/>
                <w:sz w:val="22"/>
                <w:szCs w:val="22"/>
              </w:rPr>
            </w:pPr>
            <w:r>
              <w:rPr>
                <w:b/>
                <w:i/>
                <w:sz w:val="22"/>
                <w:szCs w:val="22"/>
              </w:rPr>
              <w:t>Программа 1</w:t>
            </w:r>
          </w:p>
        </w:tc>
        <w:tc>
          <w:tcPr>
            <w:tcW w:w="3543" w:type="dxa"/>
          </w:tcPr>
          <w:p w14:paraId="1916C96A" w14:textId="3E2DF1DC" w:rsidR="009D492F" w:rsidRDefault="009D492F" w:rsidP="00392B41">
            <w:pPr>
              <w:tabs>
                <w:tab w:val="left" w:pos="567"/>
              </w:tabs>
              <w:jc w:val="center"/>
              <w:rPr>
                <w:b/>
                <w:i/>
                <w:sz w:val="22"/>
                <w:szCs w:val="22"/>
              </w:rPr>
            </w:pPr>
            <w:r>
              <w:rPr>
                <w:b/>
                <w:i/>
                <w:sz w:val="22"/>
                <w:szCs w:val="22"/>
              </w:rPr>
              <w:t>Программа 2</w:t>
            </w:r>
          </w:p>
        </w:tc>
      </w:tr>
      <w:tr w:rsidR="009D492F" w14:paraId="7746D136" w14:textId="77777777" w:rsidTr="009D492F">
        <w:tc>
          <w:tcPr>
            <w:tcW w:w="668" w:type="dxa"/>
          </w:tcPr>
          <w:p w14:paraId="3145ECD6" w14:textId="77777777" w:rsidR="009D492F" w:rsidRDefault="009D492F" w:rsidP="00392B41">
            <w:pPr>
              <w:tabs>
                <w:tab w:val="left" w:pos="567"/>
              </w:tabs>
              <w:jc w:val="center"/>
              <w:rPr>
                <w:b/>
                <w:i/>
                <w:sz w:val="22"/>
                <w:szCs w:val="22"/>
              </w:rPr>
            </w:pPr>
          </w:p>
        </w:tc>
        <w:tc>
          <w:tcPr>
            <w:tcW w:w="2969" w:type="dxa"/>
          </w:tcPr>
          <w:p w14:paraId="629BAA6D" w14:textId="032C5E3A" w:rsidR="009D492F" w:rsidRDefault="009D492F" w:rsidP="00392B41">
            <w:pPr>
              <w:tabs>
                <w:tab w:val="left" w:pos="567"/>
              </w:tabs>
              <w:jc w:val="center"/>
              <w:rPr>
                <w:b/>
                <w:i/>
                <w:sz w:val="22"/>
                <w:szCs w:val="22"/>
              </w:rPr>
            </w:pPr>
          </w:p>
        </w:tc>
        <w:tc>
          <w:tcPr>
            <w:tcW w:w="3167" w:type="dxa"/>
          </w:tcPr>
          <w:p w14:paraId="08E60BE4" w14:textId="77777777" w:rsidR="009D492F" w:rsidRDefault="009D492F" w:rsidP="00392B41">
            <w:pPr>
              <w:tabs>
                <w:tab w:val="left" w:pos="567"/>
              </w:tabs>
              <w:jc w:val="center"/>
              <w:rPr>
                <w:b/>
                <w:i/>
                <w:sz w:val="22"/>
                <w:szCs w:val="22"/>
              </w:rPr>
            </w:pPr>
          </w:p>
        </w:tc>
        <w:tc>
          <w:tcPr>
            <w:tcW w:w="3543" w:type="dxa"/>
          </w:tcPr>
          <w:p w14:paraId="7C62D9B4" w14:textId="77777777" w:rsidR="009D492F" w:rsidRDefault="009D492F" w:rsidP="00392B41">
            <w:pPr>
              <w:tabs>
                <w:tab w:val="left" w:pos="567"/>
              </w:tabs>
              <w:jc w:val="center"/>
              <w:rPr>
                <w:b/>
                <w:i/>
                <w:sz w:val="22"/>
                <w:szCs w:val="22"/>
              </w:rPr>
            </w:pPr>
          </w:p>
        </w:tc>
      </w:tr>
      <w:tr w:rsidR="009D492F" w14:paraId="31C34627" w14:textId="77777777" w:rsidTr="009D492F">
        <w:tc>
          <w:tcPr>
            <w:tcW w:w="668" w:type="dxa"/>
          </w:tcPr>
          <w:p w14:paraId="72D50A83" w14:textId="77777777" w:rsidR="009D492F" w:rsidRDefault="009D492F" w:rsidP="00392B41">
            <w:pPr>
              <w:tabs>
                <w:tab w:val="left" w:pos="567"/>
              </w:tabs>
              <w:jc w:val="center"/>
              <w:rPr>
                <w:b/>
                <w:i/>
                <w:sz w:val="22"/>
                <w:szCs w:val="22"/>
              </w:rPr>
            </w:pPr>
          </w:p>
        </w:tc>
        <w:tc>
          <w:tcPr>
            <w:tcW w:w="2969" w:type="dxa"/>
          </w:tcPr>
          <w:p w14:paraId="72013434" w14:textId="01903C4E" w:rsidR="009D492F" w:rsidRDefault="009D492F" w:rsidP="00392B41">
            <w:pPr>
              <w:tabs>
                <w:tab w:val="left" w:pos="567"/>
              </w:tabs>
              <w:jc w:val="center"/>
              <w:rPr>
                <w:b/>
                <w:i/>
                <w:sz w:val="22"/>
                <w:szCs w:val="22"/>
              </w:rPr>
            </w:pPr>
          </w:p>
        </w:tc>
        <w:tc>
          <w:tcPr>
            <w:tcW w:w="3167" w:type="dxa"/>
          </w:tcPr>
          <w:p w14:paraId="333CAF65" w14:textId="77777777" w:rsidR="009D492F" w:rsidRDefault="009D492F" w:rsidP="00392B41">
            <w:pPr>
              <w:tabs>
                <w:tab w:val="left" w:pos="567"/>
              </w:tabs>
              <w:jc w:val="center"/>
              <w:rPr>
                <w:b/>
                <w:i/>
                <w:sz w:val="22"/>
                <w:szCs w:val="22"/>
              </w:rPr>
            </w:pPr>
          </w:p>
        </w:tc>
        <w:tc>
          <w:tcPr>
            <w:tcW w:w="3543" w:type="dxa"/>
          </w:tcPr>
          <w:p w14:paraId="3A217CF3" w14:textId="77777777" w:rsidR="009D492F" w:rsidRDefault="009D492F" w:rsidP="00392B41">
            <w:pPr>
              <w:tabs>
                <w:tab w:val="left" w:pos="567"/>
              </w:tabs>
              <w:jc w:val="center"/>
              <w:rPr>
                <w:b/>
                <w:i/>
                <w:sz w:val="22"/>
                <w:szCs w:val="22"/>
              </w:rPr>
            </w:pPr>
          </w:p>
        </w:tc>
      </w:tr>
      <w:tr w:rsidR="009D492F" w14:paraId="53466638" w14:textId="77777777" w:rsidTr="009D492F">
        <w:tc>
          <w:tcPr>
            <w:tcW w:w="668" w:type="dxa"/>
          </w:tcPr>
          <w:p w14:paraId="2B6711C6" w14:textId="77777777" w:rsidR="009D492F" w:rsidRDefault="009D492F" w:rsidP="00392B41">
            <w:pPr>
              <w:tabs>
                <w:tab w:val="left" w:pos="567"/>
              </w:tabs>
              <w:jc w:val="center"/>
              <w:rPr>
                <w:b/>
                <w:i/>
                <w:sz w:val="22"/>
                <w:szCs w:val="22"/>
              </w:rPr>
            </w:pPr>
          </w:p>
        </w:tc>
        <w:tc>
          <w:tcPr>
            <w:tcW w:w="2969" w:type="dxa"/>
          </w:tcPr>
          <w:p w14:paraId="2C2196F9" w14:textId="090EF53A" w:rsidR="009D492F" w:rsidRDefault="009D492F" w:rsidP="00392B41">
            <w:pPr>
              <w:tabs>
                <w:tab w:val="left" w:pos="567"/>
              </w:tabs>
              <w:jc w:val="center"/>
              <w:rPr>
                <w:b/>
                <w:i/>
                <w:sz w:val="22"/>
                <w:szCs w:val="22"/>
              </w:rPr>
            </w:pPr>
          </w:p>
        </w:tc>
        <w:tc>
          <w:tcPr>
            <w:tcW w:w="3167" w:type="dxa"/>
          </w:tcPr>
          <w:p w14:paraId="1FA99138" w14:textId="77777777" w:rsidR="009D492F" w:rsidRDefault="009D492F" w:rsidP="00392B41">
            <w:pPr>
              <w:tabs>
                <w:tab w:val="left" w:pos="567"/>
              </w:tabs>
              <w:jc w:val="center"/>
              <w:rPr>
                <w:b/>
                <w:i/>
                <w:sz w:val="22"/>
                <w:szCs w:val="22"/>
              </w:rPr>
            </w:pPr>
          </w:p>
        </w:tc>
        <w:tc>
          <w:tcPr>
            <w:tcW w:w="3543" w:type="dxa"/>
          </w:tcPr>
          <w:p w14:paraId="4734E51D" w14:textId="77777777" w:rsidR="009D492F" w:rsidRDefault="009D492F" w:rsidP="00392B41">
            <w:pPr>
              <w:tabs>
                <w:tab w:val="left" w:pos="567"/>
              </w:tabs>
              <w:jc w:val="center"/>
              <w:rPr>
                <w:b/>
                <w:i/>
                <w:sz w:val="22"/>
                <w:szCs w:val="22"/>
              </w:rPr>
            </w:pPr>
          </w:p>
        </w:tc>
      </w:tr>
      <w:tr w:rsidR="009D492F" w14:paraId="50EE6353" w14:textId="77777777" w:rsidTr="009D492F">
        <w:tc>
          <w:tcPr>
            <w:tcW w:w="668" w:type="dxa"/>
          </w:tcPr>
          <w:p w14:paraId="4ECC66A2" w14:textId="77777777" w:rsidR="009D492F" w:rsidRDefault="009D492F" w:rsidP="00392B41">
            <w:pPr>
              <w:tabs>
                <w:tab w:val="left" w:pos="567"/>
              </w:tabs>
              <w:jc w:val="center"/>
              <w:rPr>
                <w:b/>
                <w:i/>
                <w:sz w:val="22"/>
                <w:szCs w:val="22"/>
              </w:rPr>
            </w:pPr>
          </w:p>
        </w:tc>
        <w:tc>
          <w:tcPr>
            <w:tcW w:w="2969" w:type="dxa"/>
          </w:tcPr>
          <w:p w14:paraId="128A2B19" w14:textId="116E4CD3" w:rsidR="009D492F" w:rsidRDefault="009D492F" w:rsidP="00392B41">
            <w:pPr>
              <w:tabs>
                <w:tab w:val="left" w:pos="567"/>
              </w:tabs>
              <w:jc w:val="center"/>
              <w:rPr>
                <w:b/>
                <w:i/>
                <w:sz w:val="22"/>
                <w:szCs w:val="22"/>
              </w:rPr>
            </w:pPr>
          </w:p>
        </w:tc>
        <w:tc>
          <w:tcPr>
            <w:tcW w:w="3167" w:type="dxa"/>
          </w:tcPr>
          <w:p w14:paraId="59A4142E" w14:textId="77777777" w:rsidR="009D492F" w:rsidRDefault="009D492F" w:rsidP="00392B41">
            <w:pPr>
              <w:tabs>
                <w:tab w:val="left" w:pos="567"/>
              </w:tabs>
              <w:jc w:val="center"/>
              <w:rPr>
                <w:b/>
                <w:i/>
                <w:sz w:val="22"/>
                <w:szCs w:val="22"/>
              </w:rPr>
            </w:pPr>
          </w:p>
        </w:tc>
        <w:tc>
          <w:tcPr>
            <w:tcW w:w="3543" w:type="dxa"/>
          </w:tcPr>
          <w:p w14:paraId="06A70819" w14:textId="77777777" w:rsidR="009D492F" w:rsidRDefault="009D492F" w:rsidP="00392B41">
            <w:pPr>
              <w:tabs>
                <w:tab w:val="left" w:pos="567"/>
              </w:tabs>
              <w:jc w:val="center"/>
              <w:rPr>
                <w:b/>
                <w:i/>
                <w:sz w:val="22"/>
                <w:szCs w:val="22"/>
              </w:rPr>
            </w:pPr>
          </w:p>
        </w:tc>
      </w:tr>
      <w:tr w:rsidR="009D492F" w14:paraId="47756372" w14:textId="77777777" w:rsidTr="009D492F">
        <w:tc>
          <w:tcPr>
            <w:tcW w:w="668" w:type="dxa"/>
          </w:tcPr>
          <w:p w14:paraId="6465427D" w14:textId="77777777" w:rsidR="009D492F" w:rsidRDefault="009D492F" w:rsidP="00392B41">
            <w:pPr>
              <w:tabs>
                <w:tab w:val="left" w:pos="567"/>
              </w:tabs>
              <w:jc w:val="center"/>
              <w:rPr>
                <w:b/>
                <w:i/>
                <w:sz w:val="22"/>
                <w:szCs w:val="22"/>
              </w:rPr>
            </w:pPr>
          </w:p>
        </w:tc>
        <w:tc>
          <w:tcPr>
            <w:tcW w:w="2969" w:type="dxa"/>
          </w:tcPr>
          <w:p w14:paraId="1BB49F5C" w14:textId="5F765073" w:rsidR="009D492F" w:rsidRDefault="009D492F" w:rsidP="00392B41">
            <w:pPr>
              <w:tabs>
                <w:tab w:val="left" w:pos="567"/>
              </w:tabs>
              <w:jc w:val="center"/>
              <w:rPr>
                <w:b/>
                <w:i/>
                <w:sz w:val="22"/>
                <w:szCs w:val="22"/>
              </w:rPr>
            </w:pPr>
          </w:p>
        </w:tc>
        <w:tc>
          <w:tcPr>
            <w:tcW w:w="3167" w:type="dxa"/>
          </w:tcPr>
          <w:p w14:paraId="7B52601D" w14:textId="77777777" w:rsidR="009D492F" w:rsidRDefault="009D492F" w:rsidP="00392B41">
            <w:pPr>
              <w:tabs>
                <w:tab w:val="left" w:pos="567"/>
              </w:tabs>
              <w:jc w:val="center"/>
              <w:rPr>
                <w:b/>
                <w:i/>
                <w:sz w:val="22"/>
                <w:szCs w:val="22"/>
              </w:rPr>
            </w:pPr>
          </w:p>
        </w:tc>
        <w:tc>
          <w:tcPr>
            <w:tcW w:w="3543" w:type="dxa"/>
          </w:tcPr>
          <w:p w14:paraId="223E349E" w14:textId="77777777" w:rsidR="009D492F" w:rsidRDefault="009D492F" w:rsidP="00392B41">
            <w:pPr>
              <w:tabs>
                <w:tab w:val="left" w:pos="567"/>
              </w:tabs>
              <w:jc w:val="center"/>
              <w:rPr>
                <w:b/>
                <w:i/>
                <w:sz w:val="22"/>
                <w:szCs w:val="22"/>
              </w:rPr>
            </w:pPr>
          </w:p>
        </w:tc>
      </w:tr>
      <w:tr w:rsidR="009D492F" w14:paraId="2502441A" w14:textId="77777777" w:rsidTr="009D492F">
        <w:tc>
          <w:tcPr>
            <w:tcW w:w="668" w:type="dxa"/>
          </w:tcPr>
          <w:p w14:paraId="7D74E247" w14:textId="77777777" w:rsidR="009D492F" w:rsidRDefault="009D492F" w:rsidP="00392B41">
            <w:pPr>
              <w:tabs>
                <w:tab w:val="left" w:pos="567"/>
              </w:tabs>
              <w:jc w:val="center"/>
              <w:rPr>
                <w:b/>
                <w:i/>
                <w:sz w:val="22"/>
                <w:szCs w:val="22"/>
              </w:rPr>
            </w:pPr>
          </w:p>
        </w:tc>
        <w:tc>
          <w:tcPr>
            <w:tcW w:w="2969" w:type="dxa"/>
          </w:tcPr>
          <w:p w14:paraId="0819C425" w14:textId="69DFC7A9" w:rsidR="009D492F" w:rsidRDefault="009D492F" w:rsidP="00392B41">
            <w:pPr>
              <w:tabs>
                <w:tab w:val="left" w:pos="567"/>
              </w:tabs>
              <w:jc w:val="center"/>
              <w:rPr>
                <w:b/>
                <w:i/>
                <w:sz w:val="22"/>
                <w:szCs w:val="22"/>
              </w:rPr>
            </w:pPr>
          </w:p>
        </w:tc>
        <w:tc>
          <w:tcPr>
            <w:tcW w:w="3167" w:type="dxa"/>
          </w:tcPr>
          <w:p w14:paraId="5F8666C7" w14:textId="77777777" w:rsidR="009D492F" w:rsidRDefault="009D492F" w:rsidP="00392B41">
            <w:pPr>
              <w:tabs>
                <w:tab w:val="left" w:pos="567"/>
              </w:tabs>
              <w:jc w:val="center"/>
              <w:rPr>
                <w:b/>
                <w:i/>
                <w:sz w:val="22"/>
                <w:szCs w:val="22"/>
              </w:rPr>
            </w:pPr>
          </w:p>
        </w:tc>
        <w:tc>
          <w:tcPr>
            <w:tcW w:w="3543" w:type="dxa"/>
          </w:tcPr>
          <w:p w14:paraId="4221C7FE" w14:textId="77777777" w:rsidR="009D492F" w:rsidRDefault="009D492F" w:rsidP="00392B41">
            <w:pPr>
              <w:tabs>
                <w:tab w:val="left" w:pos="567"/>
              </w:tabs>
              <w:jc w:val="center"/>
              <w:rPr>
                <w:b/>
                <w:i/>
                <w:sz w:val="22"/>
                <w:szCs w:val="22"/>
              </w:rPr>
            </w:pPr>
          </w:p>
        </w:tc>
      </w:tr>
      <w:tr w:rsidR="009D492F" w14:paraId="4602B237" w14:textId="77777777" w:rsidTr="009D492F">
        <w:tc>
          <w:tcPr>
            <w:tcW w:w="668" w:type="dxa"/>
          </w:tcPr>
          <w:p w14:paraId="62FB5157" w14:textId="77777777" w:rsidR="009D492F" w:rsidRDefault="009D492F" w:rsidP="00392B41">
            <w:pPr>
              <w:tabs>
                <w:tab w:val="left" w:pos="567"/>
              </w:tabs>
              <w:jc w:val="center"/>
              <w:rPr>
                <w:b/>
                <w:i/>
                <w:sz w:val="22"/>
                <w:szCs w:val="22"/>
              </w:rPr>
            </w:pPr>
          </w:p>
        </w:tc>
        <w:tc>
          <w:tcPr>
            <w:tcW w:w="2969" w:type="dxa"/>
          </w:tcPr>
          <w:p w14:paraId="5E6C63C6" w14:textId="7808C4DD" w:rsidR="009D492F" w:rsidRDefault="009D492F" w:rsidP="00392B41">
            <w:pPr>
              <w:tabs>
                <w:tab w:val="left" w:pos="567"/>
              </w:tabs>
              <w:jc w:val="center"/>
              <w:rPr>
                <w:b/>
                <w:i/>
                <w:sz w:val="22"/>
                <w:szCs w:val="22"/>
              </w:rPr>
            </w:pPr>
          </w:p>
        </w:tc>
        <w:tc>
          <w:tcPr>
            <w:tcW w:w="3167" w:type="dxa"/>
          </w:tcPr>
          <w:p w14:paraId="7F3C95B7" w14:textId="77777777" w:rsidR="009D492F" w:rsidRDefault="009D492F" w:rsidP="00392B41">
            <w:pPr>
              <w:tabs>
                <w:tab w:val="left" w:pos="567"/>
              </w:tabs>
              <w:jc w:val="center"/>
              <w:rPr>
                <w:b/>
                <w:i/>
                <w:sz w:val="22"/>
                <w:szCs w:val="22"/>
              </w:rPr>
            </w:pPr>
          </w:p>
        </w:tc>
        <w:tc>
          <w:tcPr>
            <w:tcW w:w="3543" w:type="dxa"/>
          </w:tcPr>
          <w:p w14:paraId="5248982C" w14:textId="77777777" w:rsidR="009D492F" w:rsidRDefault="009D492F" w:rsidP="00392B41">
            <w:pPr>
              <w:tabs>
                <w:tab w:val="left" w:pos="567"/>
              </w:tabs>
              <w:jc w:val="center"/>
              <w:rPr>
                <w:b/>
                <w:i/>
                <w:sz w:val="22"/>
                <w:szCs w:val="22"/>
              </w:rPr>
            </w:pPr>
          </w:p>
        </w:tc>
      </w:tr>
      <w:bookmarkEnd w:id="328"/>
    </w:tbl>
    <w:p w14:paraId="7647EE57" w14:textId="64478AE7" w:rsidR="00C50A5A" w:rsidRDefault="00C50A5A" w:rsidP="00392B41">
      <w:pPr>
        <w:tabs>
          <w:tab w:val="left" w:pos="567"/>
        </w:tabs>
        <w:jc w:val="center"/>
        <w:rPr>
          <w:b/>
          <w:i/>
          <w:sz w:val="22"/>
          <w:szCs w:val="22"/>
        </w:rPr>
      </w:pPr>
    </w:p>
    <w:p w14:paraId="27A8B57B" w14:textId="0E47094D" w:rsidR="00C50A5A" w:rsidRDefault="00C50A5A" w:rsidP="00392B41">
      <w:pPr>
        <w:tabs>
          <w:tab w:val="left" w:pos="567"/>
        </w:tabs>
        <w:jc w:val="center"/>
        <w:rPr>
          <w:b/>
          <w:i/>
          <w:sz w:val="22"/>
          <w:szCs w:val="22"/>
        </w:rPr>
      </w:pPr>
    </w:p>
    <w:p w14:paraId="039FC711" w14:textId="484A6FCB" w:rsidR="00C50A5A" w:rsidRPr="00C50A5A" w:rsidRDefault="00C50A5A" w:rsidP="00C50A5A">
      <w:pPr>
        <w:pStyle w:val="ab"/>
        <w:tabs>
          <w:tab w:val="left" w:pos="567"/>
        </w:tabs>
        <w:ind w:left="1146"/>
        <w:rPr>
          <w:b/>
          <w:iCs/>
          <w:sz w:val="24"/>
          <w:szCs w:val="24"/>
        </w:rPr>
      </w:pPr>
      <w:r>
        <w:rPr>
          <w:b/>
          <w:iCs/>
          <w:sz w:val="24"/>
          <w:szCs w:val="24"/>
        </w:rPr>
        <w:t>3</w:t>
      </w:r>
      <w:r w:rsidRPr="00C50A5A">
        <w:rPr>
          <w:b/>
          <w:iCs/>
          <w:sz w:val="24"/>
          <w:szCs w:val="24"/>
        </w:rPr>
        <w:t xml:space="preserve">.Предложение по </w:t>
      </w:r>
      <w:r>
        <w:rPr>
          <w:b/>
          <w:iCs/>
          <w:sz w:val="24"/>
          <w:szCs w:val="24"/>
        </w:rPr>
        <w:t>дополнению программ страхования</w:t>
      </w:r>
    </w:p>
    <w:p w14:paraId="23A4960B" w14:textId="77777777" w:rsidR="00C50A5A" w:rsidRDefault="00C50A5A" w:rsidP="00C50A5A">
      <w:pPr>
        <w:pStyle w:val="ab"/>
        <w:tabs>
          <w:tab w:val="left" w:pos="567"/>
        </w:tabs>
        <w:ind w:left="1146"/>
        <w:rPr>
          <w:b/>
          <w:iCs/>
          <w:sz w:val="22"/>
          <w:szCs w:val="22"/>
        </w:rPr>
      </w:pPr>
    </w:p>
    <w:p w14:paraId="7C1CE6AE" w14:textId="1F82EB8F" w:rsidR="00C50A5A" w:rsidRDefault="00C50A5A" w:rsidP="00C50A5A">
      <w:pPr>
        <w:pStyle w:val="ab"/>
        <w:tabs>
          <w:tab w:val="left" w:pos="567"/>
        </w:tabs>
        <w:ind w:left="1146"/>
        <w:rPr>
          <w:bCs/>
          <w:i/>
          <w:sz w:val="22"/>
          <w:szCs w:val="22"/>
        </w:rPr>
      </w:pPr>
      <w:r>
        <w:rPr>
          <w:bCs/>
          <w:i/>
          <w:sz w:val="22"/>
          <w:szCs w:val="22"/>
        </w:rPr>
        <w:t xml:space="preserve">(В таблице </w:t>
      </w:r>
      <w:r w:rsidR="009D492F">
        <w:rPr>
          <w:bCs/>
          <w:i/>
          <w:sz w:val="22"/>
          <w:szCs w:val="22"/>
        </w:rPr>
        <w:t xml:space="preserve">3 </w:t>
      </w:r>
      <w:r>
        <w:rPr>
          <w:bCs/>
          <w:i/>
          <w:sz w:val="22"/>
          <w:szCs w:val="22"/>
        </w:rPr>
        <w:t>участник</w:t>
      </w:r>
      <w:r w:rsidR="009D492F">
        <w:rPr>
          <w:bCs/>
          <w:i/>
          <w:sz w:val="22"/>
          <w:szCs w:val="22"/>
        </w:rPr>
        <w:t xml:space="preserve"> </w:t>
      </w:r>
      <w:r>
        <w:rPr>
          <w:bCs/>
          <w:i/>
          <w:sz w:val="22"/>
          <w:szCs w:val="22"/>
        </w:rPr>
        <w:t xml:space="preserve"> указывает </w:t>
      </w:r>
      <w:r w:rsidRPr="00C50A5A">
        <w:rPr>
          <w:bCs/>
          <w:i/>
          <w:sz w:val="22"/>
          <w:szCs w:val="22"/>
        </w:rPr>
        <w:t xml:space="preserve"> дополнительные предложения по расширению базового </w:t>
      </w:r>
      <w:r>
        <w:rPr>
          <w:bCs/>
          <w:i/>
          <w:sz w:val="22"/>
          <w:szCs w:val="22"/>
        </w:rPr>
        <w:t>наполнения программ страхования)</w:t>
      </w:r>
    </w:p>
    <w:p w14:paraId="7C939B78" w14:textId="5025E09E" w:rsidR="009D492F" w:rsidRPr="009D492F" w:rsidRDefault="009D492F" w:rsidP="00C50A5A">
      <w:pPr>
        <w:pStyle w:val="ab"/>
        <w:tabs>
          <w:tab w:val="left" w:pos="567"/>
        </w:tabs>
        <w:ind w:left="1146"/>
        <w:rPr>
          <w:b/>
          <w:iCs/>
          <w:sz w:val="22"/>
          <w:szCs w:val="22"/>
        </w:rPr>
      </w:pPr>
      <w:r w:rsidRPr="009D492F">
        <w:rPr>
          <w:b/>
          <w:iCs/>
          <w:sz w:val="22"/>
          <w:szCs w:val="22"/>
        </w:rPr>
        <w:t xml:space="preserve">                                                                                                                                                    </w:t>
      </w:r>
      <w:r>
        <w:rPr>
          <w:b/>
          <w:iCs/>
          <w:sz w:val="22"/>
          <w:szCs w:val="22"/>
        </w:rPr>
        <w:t xml:space="preserve">   </w:t>
      </w:r>
      <w:r w:rsidRPr="009D492F">
        <w:rPr>
          <w:b/>
          <w:iCs/>
          <w:sz w:val="22"/>
          <w:szCs w:val="22"/>
        </w:rPr>
        <w:t>Таблица 3</w:t>
      </w:r>
    </w:p>
    <w:tbl>
      <w:tblPr>
        <w:tblStyle w:val="afffff0"/>
        <w:tblW w:w="0" w:type="auto"/>
        <w:tblInd w:w="534" w:type="dxa"/>
        <w:tblLook w:val="04A0" w:firstRow="1" w:lastRow="0" w:firstColumn="1" w:lastColumn="0" w:noHBand="0" w:noVBand="1"/>
      </w:tblPr>
      <w:tblGrid>
        <w:gridCol w:w="708"/>
        <w:gridCol w:w="2977"/>
        <w:gridCol w:w="3260"/>
        <w:gridCol w:w="3368"/>
      </w:tblGrid>
      <w:tr w:rsidR="00C50A5A" w14:paraId="7A34141F" w14:textId="77777777" w:rsidTr="009D492F">
        <w:tc>
          <w:tcPr>
            <w:tcW w:w="708" w:type="dxa"/>
          </w:tcPr>
          <w:p w14:paraId="7BCA945F" w14:textId="77777777" w:rsidR="00C50A5A" w:rsidRDefault="00C50A5A" w:rsidP="00612823">
            <w:pPr>
              <w:tabs>
                <w:tab w:val="left" w:pos="567"/>
              </w:tabs>
              <w:jc w:val="center"/>
              <w:rPr>
                <w:b/>
                <w:i/>
                <w:sz w:val="22"/>
                <w:szCs w:val="22"/>
              </w:rPr>
            </w:pPr>
            <w:r>
              <w:rPr>
                <w:b/>
                <w:i/>
                <w:sz w:val="22"/>
                <w:szCs w:val="22"/>
              </w:rPr>
              <w:t>№</w:t>
            </w:r>
          </w:p>
        </w:tc>
        <w:tc>
          <w:tcPr>
            <w:tcW w:w="2977" w:type="dxa"/>
          </w:tcPr>
          <w:p w14:paraId="25AB07C2" w14:textId="3075CA6B" w:rsidR="00C50A5A" w:rsidRDefault="00C50A5A" w:rsidP="00612823">
            <w:pPr>
              <w:tabs>
                <w:tab w:val="left" w:pos="567"/>
              </w:tabs>
              <w:jc w:val="center"/>
              <w:rPr>
                <w:b/>
                <w:i/>
                <w:sz w:val="22"/>
                <w:szCs w:val="22"/>
              </w:rPr>
            </w:pPr>
            <w:r>
              <w:rPr>
                <w:b/>
                <w:i/>
                <w:sz w:val="22"/>
                <w:szCs w:val="22"/>
              </w:rPr>
              <w:t>Предложение участника</w:t>
            </w:r>
          </w:p>
        </w:tc>
        <w:tc>
          <w:tcPr>
            <w:tcW w:w="3260" w:type="dxa"/>
          </w:tcPr>
          <w:p w14:paraId="2D557212" w14:textId="77777777" w:rsidR="00C50A5A" w:rsidRDefault="00C50A5A" w:rsidP="00612823">
            <w:pPr>
              <w:tabs>
                <w:tab w:val="left" w:pos="567"/>
              </w:tabs>
              <w:jc w:val="center"/>
              <w:rPr>
                <w:b/>
                <w:i/>
                <w:sz w:val="22"/>
                <w:szCs w:val="22"/>
              </w:rPr>
            </w:pPr>
            <w:r>
              <w:rPr>
                <w:b/>
                <w:i/>
                <w:sz w:val="22"/>
                <w:szCs w:val="22"/>
              </w:rPr>
              <w:t>Программа 1</w:t>
            </w:r>
          </w:p>
        </w:tc>
        <w:tc>
          <w:tcPr>
            <w:tcW w:w="3368" w:type="dxa"/>
          </w:tcPr>
          <w:p w14:paraId="4205F927" w14:textId="77777777" w:rsidR="00C50A5A" w:rsidRDefault="00C50A5A" w:rsidP="00612823">
            <w:pPr>
              <w:tabs>
                <w:tab w:val="left" w:pos="567"/>
              </w:tabs>
              <w:jc w:val="center"/>
              <w:rPr>
                <w:b/>
                <w:i/>
                <w:sz w:val="22"/>
                <w:szCs w:val="22"/>
              </w:rPr>
            </w:pPr>
            <w:r>
              <w:rPr>
                <w:b/>
                <w:i/>
                <w:sz w:val="22"/>
                <w:szCs w:val="22"/>
              </w:rPr>
              <w:t>Программа 2</w:t>
            </w:r>
          </w:p>
        </w:tc>
      </w:tr>
      <w:tr w:rsidR="00C50A5A" w14:paraId="13944DEB" w14:textId="77777777" w:rsidTr="009D492F">
        <w:tc>
          <w:tcPr>
            <w:tcW w:w="708" w:type="dxa"/>
          </w:tcPr>
          <w:p w14:paraId="3AF4E9FD" w14:textId="77777777" w:rsidR="00C50A5A" w:rsidRDefault="00C50A5A" w:rsidP="00612823">
            <w:pPr>
              <w:tabs>
                <w:tab w:val="left" w:pos="567"/>
              </w:tabs>
              <w:jc w:val="center"/>
              <w:rPr>
                <w:b/>
                <w:i/>
                <w:sz w:val="22"/>
                <w:szCs w:val="22"/>
              </w:rPr>
            </w:pPr>
          </w:p>
        </w:tc>
        <w:tc>
          <w:tcPr>
            <w:tcW w:w="2977" w:type="dxa"/>
          </w:tcPr>
          <w:p w14:paraId="60C16B25" w14:textId="77777777" w:rsidR="00C50A5A" w:rsidRDefault="00C50A5A" w:rsidP="00612823">
            <w:pPr>
              <w:tabs>
                <w:tab w:val="left" w:pos="567"/>
              </w:tabs>
              <w:jc w:val="center"/>
              <w:rPr>
                <w:b/>
                <w:i/>
                <w:sz w:val="22"/>
                <w:szCs w:val="22"/>
              </w:rPr>
            </w:pPr>
          </w:p>
        </w:tc>
        <w:tc>
          <w:tcPr>
            <w:tcW w:w="3260" w:type="dxa"/>
          </w:tcPr>
          <w:p w14:paraId="77385B48" w14:textId="77777777" w:rsidR="00C50A5A" w:rsidRDefault="00C50A5A" w:rsidP="00612823">
            <w:pPr>
              <w:tabs>
                <w:tab w:val="left" w:pos="567"/>
              </w:tabs>
              <w:jc w:val="center"/>
              <w:rPr>
                <w:b/>
                <w:i/>
                <w:sz w:val="22"/>
                <w:szCs w:val="22"/>
              </w:rPr>
            </w:pPr>
          </w:p>
        </w:tc>
        <w:tc>
          <w:tcPr>
            <w:tcW w:w="3368" w:type="dxa"/>
          </w:tcPr>
          <w:p w14:paraId="4812C820" w14:textId="77777777" w:rsidR="00C50A5A" w:rsidRDefault="00C50A5A" w:rsidP="00612823">
            <w:pPr>
              <w:tabs>
                <w:tab w:val="left" w:pos="567"/>
              </w:tabs>
              <w:jc w:val="center"/>
              <w:rPr>
                <w:b/>
                <w:i/>
                <w:sz w:val="22"/>
                <w:szCs w:val="22"/>
              </w:rPr>
            </w:pPr>
          </w:p>
        </w:tc>
      </w:tr>
      <w:tr w:rsidR="00C50A5A" w14:paraId="76D2A19C" w14:textId="77777777" w:rsidTr="009D492F">
        <w:tc>
          <w:tcPr>
            <w:tcW w:w="708" w:type="dxa"/>
          </w:tcPr>
          <w:p w14:paraId="3B7DDF21" w14:textId="77777777" w:rsidR="00C50A5A" w:rsidRDefault="00C50A5A" w:rsidP="00612823">
            <w:pPr>
              <w:tabs>
                <w:tab w:val="left" w:pos="567"/>
              </w:tabs>
              <w:jc w:val="center"/>
              <w:rPr>
                <w:b/>
                <w:i/>
                <w:sz w:val="22"/>
                <w:szCs w:val="22"/>
              </w:rPr>
            </w:pPr>
          </w:p>
        </w:tc>
        <w:tc>
          <w:tcPr>
            <w:tcW w:w="2977" w:type="dxa"/>
          </w:tcPr>
          <w:p w14:paraId="66E5B5A6" w14:textId="77777777" w:rsidR="00C50A5A" w:rsidRDefault="00C50A5A" w:rsidP="00612823">
            <w:pPr>
              <w:tabs>
                <w:tab w:val="left" w:pos="567"/>
              </w:tabs>
              <w:jc w:val="center"/>
              <w:rPr>
                <w:b/>
                <w:i/>
                <w:sz w:val="22"/>
                <w:szCs w:val="22"/>
              </w:rPr>
            </w:pPr>
          </w:p>
        </w:tc>
        <w:tc>
          <w:tcPr>
            <w:tcW w:w="3260" w:type="dxa"/>
          </w:tcPr>
          <w:p w14:paraId="15769825" w14:textId="77777777" w:rsidR="00C50A5A" w:rsidRDefault="00C50A5A" w:rsidP="00612823">
            <w:pPr>
              <w:tabs>
                <w:tab w:val="left" w:pos="567"/>
              </w:tabs>
              <w:jc w:val="center"/>
              <w:rPr>
                <w:b/>
                <w:i/>
                <w:sz w:val="22"/>
                <w:szCs w:val="22"/>
              </w:rPr>
            </w:pPr>
          </w:p>
        </w:tc>
        <w:tc>
          <w:tcPr>
            <w:tcW w:w="3368" w:type="dxa"/>
          </w:tcPr>
          <w:p w14:paraId="01B77A11" w14:textId="77777777" w:rsidR="00C50A5A" w:rsidRDefault="00C50A5A" w:rsidP="00612823">
            <w:pPr>
              <w:tabs>
                <w:tab w:val="left" w:pos="567"/>
              </w:tabs>
              <w:jc w:val="center"/>
              <w:rPr>
                <w:b/>
                <w:i/>
                <w:sz w:val="22"/>
                <w:szCs w:val="22"/>
              </w:rPr>
            </w:pPr>
          </w:p>
        </w:tc>
      </w:tr>
      <w:tr w:rsidR="00C50A5A" w14:paraId="195F49EF" w14:textId="77777777" w:rsidTr="009D492F">
        <w:tc>
          <w:tcPr>
            <w:tcW w:w="708" w:type="dxa"/>
          </w:tcPr>
          <w:p w14:paraId="098EC9CD" w14:textId="77777777" w:rsidR="00C50A5A" w:rsidRDefault="00C50A5A" w:rsidP="00612823">
            <w:pPr>
              <w:tabs>
                <w:tab w:val="left" w:pos="567"/>
              </w:tabs>
              <w:jc w:val="center"/>
              <w:rPr>
                <w:b/>
                <w:i/>
                <w:sz w:val="22"/>
                <w:szCs w:val="22"/>
              </w:rPr>
            </w:pPr>
          </w:p>
        </w:tc>
        <w:tc>
          <w:tcPr>
            <w:tcW w:w="2977" w:type="dxa"/>
          </w:tcPr>
          <w:p w14:paraId="45E065B6" w14:textId="77777777" w:rsidR="00C50A5A" w:rsidRDefault="00C50A5A" w:rsidP="00612823">
            <w:pPr>
              <w:tabs>
                <w:tab w:val="left" w:pos="567"/>
              </w:tabs>
              <w:jc w:val="center"/>
              <w:rPr>
                <w:b/>
                <w:i/>
                <w:sz w:val="22"/>
                <w:szCs w:val="22"/>
              </w:rPr>
            </w:pPr>
          </w:p>
        </w:tc>
        <w:tc>
          <w:tcPr>
            <w:tcW w:w="3260" w:type="dxa"/>
          </w:tcPr>
          <w:p w14:paraId="4CAABF59" w14:textId="77777777" w:rsidR="00C50A5A" w:rsidRDefault="00C50A5A" w:rsidP="00612823">
            <w:pPr>
              <w:tabs>
                <w:tab w:val="left" w:pos="567"/>
              </w:tabs>
              <w:jc w:val="center"/>
              <w:rPr>
                <w:b/>
                <w:i/>
                <w:sz w:val="22"/>
                <w:szCs w:val="22"/>
              </w:rPr>
            </w:pPr>
          </w:p>
        </w:tc>
        <w:tc>
          <w:tcPr>
            <w:tcW w:w="3368" w:type="dxa"/>
          </w:tcPr>
          <w:p w14:paraId="4D7B9711" w14:textId="77777777" w:rsidR="00C50A5A" w:rsidRDefault="00C50A5A" w:rsidP="00612823">
            <w:pPr>
              <w:tabs>
                <w:tab w:val="left" w:pos="567"/>
              </w:tabs>
              <w:jc w:val="center"/>
              <w:rPr>
                <w:b/>
                <w:i/>
                <w:sz w:val="22"/>
                <w:szCs w:val="22"/>
              </w:rPr>
            </w:pPr>
          </w:p>
        </w:tc>
      </w:tr>
      <w:tr w:rsidR="00C50A5A" w14:paraId="2A8E0F72" w14:textId="77777777" w:rsidTr="009D492F">
        <w:tc>
          <w:tcPr>
            <w:tcW w:w="708" w:type="dxa"/>
          </w:tcPr>
          <w:p w14:paraId="77A418BB" w14:textId="77777777" w:rsidR="00C50A5A" w:rsidRDefault="00C50A5A" w:rsidP="00612823">
            <w:pPr>
              <w:tabs>
                <w:tab w:val="left" w:pos="567"/>
              </w:tabs>
              <w:jc w:val="center"/>
              <w:rPr>
                <w:b/>
                <w:i/>
                <w:sz w:val="22"/>
                <w:szCs w:val="22"/>
              </w:rPr>
            </w:pPr>
          </w:p>
        </w:tc>
        <w:tc>
          <w:tcPr>
            <w:tcW w:w="2977" w:type="dxa"/>
          </w:tcPr>
          <w:p w14:paraId="6D55C600" w14:textId="77777777" w:rsidR="00C50A5A" w:rsidRDefault="00C50A5A" w:rsidP="00612823">
            <w:pPr>
              <w:tabs>
                <w:tab w:val="left" w:pos="567"/>
              </w:tabs>
              <w:jc w:val="center"/>
              <w:rPr>
                <w:b/>
                <w:i/>
                <w:sz w:val="22"/>
                <w:szCs w:val="22"/>
              </w:rPr>
            </w:pPr>
          </w:p>
        </w:tc>
        <w:tc>
          <w:tcPr>
            <w:tcW w:w="3260" w:type="dxa"/>
          </w:tcPr>
          <w:p w14:paraId="0E99E8D0" w14:textId="77777777" w:rsidR="00C50A5A" w:rsidRDefault="00C50A5A" w:rsidP="00612823">
            <w:pPr>
              <w:tabs>
                <w:tab w:val="left" w:pos="567"/>
              </w:tabs>
              <w:jc w:val="center"/>
              <w:rPr>
                <w:b/>
                <w:i/>
                <w:sz w:val="22"/>
                <w:szCs w:val="22"/>
              </w:rPr>
            </w:pPr>
          </w:p>
        </w:tc>
        <w:tc>
          <w:tcPr>
            <w:tcW w:w="3368" w:type="dxa"/>
          </w:tcPr>
          <w:p w14:paraId="41851BF3" w14:textId="77777777" w:rsidR="00C50A5A" w:rsidRDefault="00C50A5A" w:rsidP="00612823">
            <w:pPr>
              <w:tabs>
                <w:tab w:val="left" w:pos="567"/>
              </w:tabs>
              <w:jc w:val="center"/>
              <w:rPr>
                <w:b/>
                <w:i/>
                <w:sz w:val="22"/>
                <w:szCs w:val="22"/>
              </w:rPr>
            </w:pPr>
          </w:p>
        </w:tc>
      </w:tr>
      <w:tr w:rsidR="00C50A5A" w14:paraId="59BEE15C" w14:textId="77777777" w:rsidTr="009D492F">
        <w:tc>
          <w:tcPr>
            <w:tcW w:w="708" w:type="dxa"/>
          </w:tcPr>
          <w:p w14:paraId="26F35DE9" w14:textId="77777777" w:rsidR="00C50A5A" w:rsidRDefault="00C50A5A" w:rsidP="00612823">
            <w:pPr>
              <w:tabs>
                <w:tab w:val="left" w:pos="567"/>
              </w:tabs>
              <w:jc w:val="center"/>
              <w:rPr>
                <w:b/>
                <w:i/>
                <w:sz w:val="22"/>
                <w:szCs w:val="22"/>
              </w:rPr>
            </w:pPr>
          </w:p>
        </w:tc>
        <w:tc>
          <w:tcPr>
            <w:tcW w:w="2977" w:type="dxa"/>
          </w:tcPr>
          <w:p w14:paraId="616670C9" w14:textId="77777777" w:rsidR="00C50A5A" w:rsidRDefault="00C50A5A" w:rsidP="00612823">
            <w:pPr>
              <w:tabs>
                <w:tab w:val="left" w:pos="567"/>
              </w:tabs>
              <w:jc w:val="center"/>
              <w:rPr>
                <w:b/>
                <w:i/>
                <w:sz w:val="22"/>
                <w:szCs w:val="22"/>
              </w:rPr>
            </w:pPr>
          </w:p>
        </w:tc>
        <w:tc>
          <w:tcPr>
            <w:tcW w:w="3260" w:type="dxa"/>
          </w:tcPr>
          <w:p w14:paraId="3201B140" w14:textId="77777777" w:rsidR="00C50A5A" w:rsidRDefault="00C50A5A" w:rsidP="00612823">
            <w:pPr>
              <w:tabs>
                <w:tab w:val="left" w:pos="567"/>
              </w:tabs>
              <w:jc w:val="center"/>
              <w:rPr>
                <w:b/>
                <w:i/>
                <w:sz w:val="22"/>
                <w:szCs w:val="22"/>
              </w:rPr>
            </w:pPr>
          </w:p>
        </w:tc>
        <w:tc>
          <w:tcPr>
            <w:tcW w:w="3368" w:type="dxa"/>
          </w:tcPr>
          <w:p w14:paraId="05F9C31D" w14:textId="77777777" w:rsidR="00C50A5A" w:rsidRDefault="00C50A5A" w:rsidP="00612823">
            <w:pPr>
              <w:tabs>
                <w:tab w:val="left" w:pos="567"/>
              </w:tabs>
              <w:jc w:val="center"/>
              <w:rPr>
                <w:b/>
                <w:i/>
                <w:sz w:val="22"/>
                <w:szCs w:val="22"/>
              </w:rPr>
            </w:pPr>
          </w:p>
        </w:tc>
      </w:tr>
      <w:tr w:rsidR="00C50A5A" w14:paraId="780A92D6" w14:textId="77777777" w:rsidTr="009D492F">
        <w:tc>
          <w:tcPr>
            <w:tcW w:w="708" w:type="dxa"/>
          </w:tcPr>
          <w:p w14:paraId="0AD87E9C" w14:textId="77777777" w:rsidR="00C50A5A" w:rsidRDefault="00C50A5A" w:rsidP="00612823">
            <w:pPr>
              <w:tabs>
                <w:tab w:val="left" w:pos="567"/>
              </w:tabs>
              <w:jc w:val="center"/>
              <w:rPr>
                <w:b/>
                <w:i/>
                <w:sz w:val="22"/>
                <w:szCs w:val="22"/>
              </w:rPr>
            </w:pPr>
          </w:p>
        </w:tc>
        <w:tc>
          <w:tcPr>
            <w:tcW w:w="2977" w:type="dxa"/>
          </w:tcPr>
          <w:p w14:paraId="2E7DE7A3" w14:textId="77777777" w:rsidR="00C50A5A" w:rsidRDefault="00C50A5A" w:rsidP="00612823">
            <w:pPr>
              <w:tabs>
                <w:tab w:val="left" w:pos="567"/>
              </w:tabs>
              <w:jc w:val="center"/>
              <w:rPr>
                <w:b/>
                <w:i/>
                <w:sz w:val="22"/>
                <w:szCs w:val="22"/>
              </w:rPr>
            </w:pPr>
          </w:p>
        </w:tc>
        <w:tc>
          <w:tcPr>
            <w:tcW w:w="3260" w:type="dxa"/>
          </w:tcPr>
          <w:p w14:paraId="2F2C1E33" w14:textId="77777777" w:rsidR="00C50A5A" w:rsidRDefault="00C50A5A" w:rsidP="00612823">
            <w:pPr>
              <w:tabs>
                <w:tab w:val="left" w:pos="567"/>
              </w:tabs>
              <w:jc w:val="center"/>
              <w:rPr>
                <w:b/>
                <w:i/>
                <w:sz w:val="22"/>
                <w:szCs w:val="22"/>
              </w:rPr>
            </w:pPr>
          </w:p>
        </w:tc>
        <w:tc>
          <w:tcPr>
            <w:tcW w:w="3368" w:type="dxa"/>
          </w:tcPr>
          <w:p w14:paraId="4A8F5707" w14:textId="77777777" w:rsidR="00C50A5A" w:rsidRDefault="00C50A5A" w:rsidP="00612823">
            <w:pPr>
              <w:tabs>
                <w:tab w:val="left" w:pos="567"/>
              </w:tabs>
              <w:jc w:val="center"/>
              <w:rPr>
                <w:b/>
                <w:i/>
                <w:sz w:val="22"/>
                <w:szCs w:val="22"/>
              </w:rPr>
            </w:pPr>
          </w:p>
        </w:tc>
      </w:tr>
      <w:tr w:rsidR="00C50A5A" w14:paraId="7114EA22" w14:textId="77777777" w:rsidTr="009D492F">
        <w:tc>
          <w:tcPr>
            <w:tcW w:w="708" w:type="dxa"/>
          </w:tcPr>
          <w:p w14:paraId="48B02024" w14:textId="77777777" w:rsidR="00C50A5A" w:rsidRDefault="00C50A5A" w:rsidP="00612823">
            <w:pPr>
              <w:tabs>
                <w:tab w:val="left" w:pos="567"/>
              </w:tabs>
              <w:jc w:val="center"/>
              <w:rPr>
                <w:b/>
                <w:i/>
                <w:sz w:val="22"/>
                <w:szCs w:val="22"/>
              </w:rPr>
            </w:pPr>
          </w:p>
        </w:tc>
        <w:tc>
          <w:tcPr>
            <w:tcW w:w="2977" w:type="dxa"/>
          </w:tcPr>
          <w:p w14:paraId="27CDDD6C" w14:textId="77777777" w:rsidR="00C50A5A" w:rsidRDefault="00C50A5A" w:rsidP="00612823">
            <w:pPr>
              <w:tabs>
                <w:tab w:val="left" w:pos="567"/>
              </w:tabs>
              <w:jc w:val="center"/>
              <w:rPr>
                <w:b/>
                <w:i/>
                <w:sz w:val="22"/>
                <w:szCs w:val="22"/>
              </w:rPr>
            </w:pPr>
          </w:p>
        </w:tc>
        <w:tc>
          <w:tcPr>
            <w:tcW w:w="3260" w:type="dxa"/>
          </w:tcPr>
          <w:p w14:paraId="1FB431A2" w14:textId="77777777" w:rsidR="00C50A5A" w:rsidRDefault="00C50A5A" w:rsidP="00612823">
            <w:pPr>
              <w:tabs>
                <w:tab w:val="left" w:pos="567"/>
              </w:tabs>
              <w:jc w:val="center"/>
              <w:rPr>
                <w:b/>
                <w:i/>
                <w:sz w:val="22"/>
                <w:szCs w:val="22"/>
              </w:rPr>
            </w:pPr>
          </w:p>
        </w:tc>
        <w:tc>
          <w:tcPr>
            <w:tcW w:w="3368" w:type="dxa"/>
          </w:tcPr>
          <w:p w14:paraId="5EE0CC92" w14:textId="77777777" w:rsidR="00C50A5A" w:rsidRDefault="00C50A5A" w:rsidP="00612823">
            <w:pPr>
              <w:tabs>
                <w:tab w:val="left" w:pos="567"/>
              </w:tabs>
              <w:jc w:val="center"/>
              <w:rPr>
                <w:b/>
                <w:i/>
                <w:sz w:val="22"/>
                <w:szCs w:val="22"/>
              </w:rPr>
            </w:pPr>
          </w:p>
        </w:tc>
      </w:tr>
    </w:tbl>
    <w:p w14:paraId="563C8BBD" w14:textId="6BC9B769" w:rsidR="00C50A5A" w:rsidRDefault="00C50A5A" w:rsidP="00392B41">
      <w:pPr>
        <w:tabs>
          <w:tab w:val="left" w:pos="567"/>
        </w:tabs>
        <w:jc w:val="center"/>
        <w:rPr>
          <w:b/>
          <w:i/>
          <w:sz w:val="22"/>
          <w:szCs w:val="22"/>
        </w:rPr>
      </w:pPr>
    </w:p>
    <w:p w14:paraId="348E2A9C" w14:textId="77777777" w:rsidR="00C50A5A" w:rsidRPr="00392B41" w:rsidRDefault="00C50A5A" w:rsidP="00392B41">
      <w:pPr>
        <w:tabs>
          <w:tab w:val="left" w:pos="567"/>
        </w:tabs>
        <w:jc w:val="center"/>
        <w:rPr>
          <w:b/>
          <w:i/>
          <w:sz w:val="22"/>
          <w:szCs w:val="22"/>
        </w:rPr>
      </w:pPr>
    </w:p>
    <w:p w14:paraId="342175F7" w14:textId="77777777" w:rsidR="00392B41" w:rsidRPr="00392B41" w:rsidRDefault="00392B41" w:rsidP="00392B41">
      <w:pPr>
        <w:tabs>
          <w:tab w:val="left" w:pos="567"/>
        </w:tabs>
        <w:jc w:val="center"/>
        <w:rPr>
          <w:sz w:val="22"/>
          <w:szCs w:val="22"/>
        </w:rPr>
      </w:pPr>
      <w:r w:rsidRPr="00392B41">
        <w:rPr>
          <w:sz w:val="22"/>
          <w:szCs w:val="22"/>
        </w:rPr>
        <w:t>Участник закупки/уполномоченный представитель</w:t>
      </w:r>
      <w:r w:rsidRPr="00392B41">
        <w:rPr>
          <w:sz w:val="22"/>
          <w:szCs w:val="22"/>
        </w:rPr>
        <w:tab/>
      </w:r>
      <w:r w:rsidRPr="00392B41">
        <w:rPr>
          <w:sz w:val="22"/>
          <w:szCs w:val="22"/>
        </w:rPr>
        <w:tab/>
      </w:r>
      <w:r w:rsidRPr="00392B41">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2B75848" w14:textId="22511063" w:rsidR="00392B41" w:rsidRPr="00392B41" w:rsidRDefault="00392B41" w:rsidP="00392B41">
      <w:pPr>
        <w:tabs>
          <w:tab w:val="left" w:pos="567"/>
        </w:tabs>
        <w:jc w:val="both"/>
        <w:rPr>
          <w:i/>
          <w:iCs/>
          <w:color w:val="4F81BD" w:themeColor="accent1"/>
          <w:sz w:val="22"/>
          <w:szCs w:val="22"/>
        </w:rPr>
      </w:pPr>
      <w:r w:rsidRPr="00392B41">
        <w:rPr>
          <w:i/>
          <w:iCs/>
          <w:color w:val="4F81BD" w:themeColor="accent1"/>
          <w:sz w:val="22"/>
          <w:szCs w:val="22"/>
        </w:rPr>
        <w:t xml:space="preserve">*Примечание: </w:t>
      </w:r>
      <w:r w:rsidRPr="00392B41">
        <w:rPr>
          <w:i/>
          <w:iCs/>
          <w:color w:val="4F81BD" w:themeColor="accent1"/>
          <w:sz w:val="22"/>
          <w:szCs w:val="22"/>
          <w:u w:val="single"/>
        </w:rPr>
        <w:t>Данное приложение к предложению на участие в закупке является обязательным</w:t>
      </w:r>
      <w:r w:rsidRPr="00392B41">
        <w:rPr>
          <w:i/>
          <w:iCs/>
          <w:color w:val="4F81BD" w:themeColor="accent1"/>
          <w:sz w:val="22"/>
          <w:szCs w:val="22"/>
        </w:rPr>
        <w:t xml:space="preserve">. УЧАСТНИК ЗАКУПКИ ДОЛЖЕН ЗАПОЛНИТЬ </w:t>
      </w:r>
      <w:r w:rsidR="00CB2BC8">
        <w:rPr>
          <w:i/>
          <w:iCs/>
          <w:color w:val="4F81BD" w:themeColor="accent1"/>
          <w:sz w:val="22"/>
          <w:szCs w:val="22"/>
        </w:rPr>
        <w:t>РАЗДЕЛ</w:t>
      </w:r>
      <w:r w:rsidRPr="00392B41">
        <w:rPr>
          <w:i/>
          <w:iCs/>
          <w:color w:val="4F81BD" w:themeColor="accent1"/>
          <w:sz w:val="22"/>
          <w:szCs w:val="22"/>
        </w:rPr>
        <w:t xml:space="preserve"> «ПРЕДЛОЖЕНИЕ УЧАСТНИКА ЗАКУПКИ» </w:t>
      </w:r>
      <w:r w:rsidR="00E26EE8">
        <w:rPr>
          <w:i/>
          <w:iCs/>
          <w:color w:val="4F81BD" w:themeColor="accent1"/>
          <w:sz w:val="22"/>
          <w:szCs w:val="22"/>
        </w:rPr>
        <w:t>Таблица</w:t>
      </w:r>
      <w:r w:rsidRPr="00392B41">
        <w:rPr>
          <w:i/>
          <w:iCs/>
          <w:color w:val="4F81BD" w:themeColor="accent1"/>
          <w:sz w:val="22"/>
          <w:szCs w:val="22"/>
        </w:rPr>
        <w:t xml:space="preserve"> №1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r w:rsidR="00E26EE8">
        <w:rPr>
          <w:i/>
          <w:iCs/>
          <w:color w:val="4F81BD" w:themeColor="accent1"/>
          <w:sz w:val="22"/>
          <w:szCs w:val="22"/>
        </w:rPr>
        <w:t>.</w:t>
      </w:r>
    </w:p>
    <w:p w14:paraId="4EC26393" w14:textId="77777777" w:rsidR="00392B41" w:rsidRPr="00392B41" w:rsidRDefault="00392B41" w:rsidP="00392B41">
      <w:pPr>
        <w:tabs>
          <w:tab w:val="left" w:pos="567"/>
        </w:tabs>
        <w:jc w:val="both"/>
        <w:rPr>
          <w:i/>
          <w:iCs/>
          <w:color w:val="4F81BD" w:themeColor="accent1"/>
          <w:sz w:val="22"/>
          <w:szCs w:val="22"/>
        </w:rPr>
      </w:pPr>
    </w:p>
    <w:p w14:paraId="1272D8B2" w14:textId="77777777" w:rsidR="00392B41" w:rsidRPr="00392B41" w:rsidRDefault="00392B41" w:rsidP="00392B41">
      <w:pPr>
        <w:tabs>
          <w:tab w:val="left" w:pos="567"/>
        </w:tabs>
        <w:jc w:val="center"/>
        <w:rPr>
          <w:b/>
          <w:sz w:val="22"/>
          <w:szCs w:val="22"/>
        </w:rPr>
      </w:pPr>
      <w:r w:rsidRPr="00392B41">
        <w:rPr>
          <w:b/>
          <w:sz w:val="22"/>
          <w:szCs w:val="22"/>
        </w:rPr>
        <w:t xml:space="preserve">                                                   </w:t>
      </w:r>
    </w:p>
    <w:p w14:paraId="5AEFEA6C" w14:textId="77777777" w:rsidR="00392B41" w:rsidRPr="00392B41" w:rsidRDefault="00392B41" w:rsidP="00392B41">
      <w:pPr>
        <w:tabs>
          <w:tab w:val="left" w:pos="567"/>
        </w:tabs>
        <w:jc w:val="center"/>
        <w:rPr>
          <w:b/>
          <w:sz w:val="22"/>
          <w:szCs w:val="22"/>
        </w:rPr>
      </w:pPr>
    </w:p>
    <w:p w14:paraId="41010F32" w14:textId="77777777" w:rsidR="00392B41" w:rsidRPr="00392B41" w:rsidRDefault="00392B41" w:rsidP="00392B41">
      <w:pPr>
        <w:tabs>
          <w:tab w:val="left" w:pos="567"/>
        </w:tabs>
        <w:jc w:val="center"/>
        <w:rPr>
          <w:b/>
          <w:sz w:val="22"/>
          <w:szCs w:val="22"/>
        </w:rPr>
      </w:pPr>
    </w:p>
    <w:p w14:paraId="60B0C276" w14:textId="77777777" w:rsidR="00392B41" w:rsidRPr="00392B41" w:rsidRDefault="00392B41" w:rsidP="00392B41">
      <w:pPr>
        <w:tabs>
          <w:tab w:val="left" w:pos="567"/>
        </w:tabs>
        <w:jc w:val="center"/>
        <w:rPr>
          <w:b/>
          <w:sz w:val="22"/>
          <w:szCs w:val="22"/>
        </w:rPr>
      </w:pPr>
    </w:p>
    <w:p w14:paraId="6F6368CA" w14:textId="77777777" w:rsidR="00694CCF" w:rsidRDefault="00694CCF" w:rsidP="00694CCF">
      <w:pPr>
        <w:tabs>
          <w:tab w:val="left" w:pos="567"/>
        </w:tabs>
        <w:jc w:val="center"/>
        <w:rPr>
          <w:b/>
          <w:sz w:val="22"/>
          <w:szCs w:val="22"/>
        </w:rPr>
      </w:pPr>
    </w:p>
    <w:p w14:paraId="605F5408" w14:textId="77777777" w:rsidR="00E94647" w:rsidRDefault="00E94647" w:rsidP="00694CCF">
      <w:pPr>
        <w:tabs>
          <w:tab w:val="left" w:pos="567"/>
        </w:tabs>
        <w:jc w:val="center"/>
        <w:rPr>
          <w:b/>
          <w:sz w:val="22"/>
          <w:szCs w:val="22"/>
        </w:rPr>
      </w:pPr>
    </w:p>
    <w:p w14:paraId="4427B130" w14:textId="77777777" w:rsidR="00E94647" w:rsidRDefault="00E94647" w:rsidP="00694CCF">
      <w:pPr>
        <w:tabs>
          <w:tab w:val="left" w:pos="567"/>
        </w:tabs>
        <w:jc w:val="center"/>
        <w:rPr>
          <w:b/>
          <w:sz w:val="22"/>
          <w:szCs w:val="22"/>
        </w:rPr>
      </w:pPr>
    </w:p>
    <w:p w14:paraId="41C56910" w14:textId="77777777" w:rsidR="00E94647" w:rsidRDefault="00E94647" w:rsidP="00694CCF">
      <w:pPr>
        <w:tabs>
          <w:tab w:val="left" w:pos="567"/>
        </w:tabs>
        <w:jc w:val="center"/>
        <w:rPr>
          <w:b/>
          <w:sz w:val="22"/>
          <w:szCs w:val="22"/>
        </w:rPr>
      </w:pPr>
    </w:p>
    <w:p w14:paraId="4D5C507F" w14:textId="77777777" w:rsidR="00E94647" w:rsidRDefault="00E94647" w:rsidP="00694CCF">
      <w:pPr>
        <w:tabs>
          <w:tab w:val="left" w:pos="567"/>
        </w:tabs>
        <w:jc w:val="center"/>
        <w:rPr>
          <w:b/>
          <w:sz w:val="22"/>
          <w:szCs w:val="22"/>
        </w:rPr>
      </w:pPr>
    </w:p>
    <w:p w14:paraId="6988EF20" w14:textId="77777777" w:rsidR="00E94647" w:rsidRDefault="00E94647" w:rsidP="00694CCF">
      <w:pPr>
        <w:tabs>
          <w:tab w:val="left" w:pos="567"/>
        </w:tabs>
        <w:jc w:val="center"/>
        <w:rPr>
          <w:b/>
          <w:sz w:val="22"/>
          <w:szCs w:val="22"/>
        </w:rPr>
      </w:pPr>
    </w:p>
    <w:p w14:paraId="454A9A68" w14:textId="77777777" w:rsidR="00E94647" w:rsidRDefault="00E94647" w:rsidP="00694CCF">
      <w:pPr>
        <w:tabs>
          <w:tab w:val="left" w:pos="567"/>
        </w:tabs>
        <w:jc w:val="center"/>
        <w:rPr>
          <w:b/>
          <w:sz w:val="22"/>
          <w:szCs w:val="22"/>
        </w:rPr>
      </w:pPr>
    </w:p>
    <w:p w14:paraId="5A126451" w14:textId="77777777" w:rsidR="00E94647" w:rsidRDefault="00E94647" w:rsidP="00694CCF">
      <w:pPr>
        <w:tabs>
          <w:tab w:val="left" w:pos="567"/>
        </w:tabs>
        <w:jc w:val="center"/>
        <w:rPr>
          <w:b/>
          <w:sz w:val="22"/>
          <w:szCs w:val="22"/>
        </w:rPr>
      </w:pPr>
    </w:p>
    <w:p w14:paraId="0E9F5DC8" w14:textId="77777777" w:rsidR="00E94647" w:rsidRDefault="00E94647" w:rsidP="00694CCF">
      <w:pPr>
        <w:tabs>
          <w:tab w:val="left" w:pos="567"/>
        </w:tabs>
        <w:jc w:val="center"/>
        <w:rPr>
          <w:b/>
          <w:sz w:val="22"/>
          <w:szCs w:val="22"/>
        </w:rPr>
      </w:pPr>
    </w:p>
    <w:p w14:paraId="12DD79C8" w14:textId="77777777" w:rsidR="00E94647" w:rsidRDefault="00E94647" w:rsidP="00694CCF">
      <w:pPr>
        <w:tabs>
          <w:tab w:val="left" w:pos="567"/>
        </w:tabs>
        <w:jc w:val="center"/>
        <w:rPr>
          <w:b/>
          <w:sz w:val="22"/>
          <w:szCs w:val="22"/>
        </w:rPr>
      </w:pPr>
    </w:p>
    <w:p w14:paraId="5595A301" w14:textId="77777777" w:rsidR="00E94647" w:rsidRDefault="00E94647" w:rsidP="00694CCF">
      <w:pPr>
        <w:tabs>
          <w:tab w:val="left" w:pos="567"/>
        </w:tabs>
        <w:jc w:val="center"/>
        <w:rPr>
          <w:b/>
          <w:sz w:val="22"/>
          <w:szCs w:val="22"/>
        </w:rPr>
      </w:pPr>
    </w:p>
    <w:p w14:paraId="689B43CA" w14:textId="77777777" w:rsidR="00E94647" w:rsidRDefault="00E94647" w:rsidP="00694CCF">
      <w:pPr>
        <w:tabs>
          <w:tab w:val="left" w:pos="567"/>
        </w:tabs>
        <w:jc w:val="center"/>
        <w:rPr>
          <w:b/>
          <w:sz w:val="22"/>
          <w:szCs w:val="22"/>
        </w:rPr>
      </w:pPr>
    </w:p>
    <w:p w14:paraId="278481D6" w14:textId="77777777" w:rsidR="00E94647" w:rsidRDefault="00E94647" w:rsidP="00694CCF">
      <w:pPr>
        <w:tabs>
          <w:tab w:val="left" w:pos="567"/>
        </w:tabs>
        <w:jc w:val="center"/>
        <w:rPr>
          <w:b/>
          <w:sz w:val="22"/>
          <w:szCs w:val="22"/>
        </w:rPr>
      </w:pPr>
    </w:p>
    <w:p w14:paraId="594AF22C" w14:textId="343F4EFA" w:rsidR="003D4C3C" w:rsidRDefault="003D4C3C" w:rsidP="00C51EB2">
      <w:pPr>
        <w:tabs>
          <w:tab w:val="left" w:pos="567"/>
        </w:tabs>
        <w:ind w:left="284"/>
        <w:jc w:val="right"/>
        <w:rPr>
          <w:sz w:val="24"/>
          <w:szCs w:val="24"/>
        </w:rPr>
      </w:pPr>
      <w:r>
        <w:rPr>
          <w:sz w:val="24"/>
          <w:szCs w:val="24"/>
        </w:rPr>
        <w:t xml:space="preserve">                                                                            </w:t>
      </w:r>
      <w:r w:rsidR="009A3CEB">
        <w:rPr>
          <w:sz w:val="24"/>
          <w:szCs w:val="24"/>
        </w:rPr>
        <w:t xml:space="preserve"> </w:t>
      </w:r>
    </w:p>
    <w:p w14:paraId="61DF1B0D" w14:textId="5478AADA" w:rsidR="008B2445" w:rsidRPr="00F010BD" w:rsidRDefault="008B2445" w:rsidP="00C51EB2">
      <w:pPr>
        <w:tabs>
          <w:tab w:val="left" w:pos="567"/>
        </w:tabs>
        <w:ind w:left="284"/>
        <w:jc w:val="right"/>
        <w:rPr>
          <w:sz w:val="24"/>
          <w:szCs w:val="24"/>
        </w:rPr>
      </w:pPr>
    </w:p>
    <w:p w14:paraId="471DAC32" w14:textId="68D3D059" w:rsidR="008B2445" w:rsidRPr="002F76BE" w:rsidRDefault="003D4C3C" w:rsidP="00C51EB2">
      <w:pPr>
        <w:shd w:val="clear" w:color="auto" w:fill="FFFFFF" w:themeFill="background1"/>
        <w:ind w:left="284"/>
        <w:jc w:val="both"/>
        <w:rPr>
          <w:b/>
          <w:sz w:val="24"/>
          <w:szCs w:val="24"/>
        </w:rPr>
      </w:pPr>
      <w:r>
        <w:rPr>
          <w:b/>
          <w:sz w:val="24"/>
          <w:szCs w:val="24"/>
        </w:rPr>
        <w:t>Форма</w:t>
      </w:r>
      <w:r w:rsidR="009A3CEB">
        <w:rPr>
          <w:b/>
          <w:sz w:val="24"/>
          <w:szCs w:val="24"/>
        </w:rPr>
        <w:t xml:space="preserve"> </w:t>
      </w:r>
      <w:r w:rsidR="00986C1E">
        <w:rPr>
          <w:b/>
          <w:sz w:val="24"/>
          <w:szCs w:val="24"/>
        </w:rPr>
        <w:t>4</w:t>
      </w:r>
      <w:r>
        <w:rPr>
          <w:b/>
          <w:sz w:val="24"/>
          <w:szCs w:val="24"/>
        </w:rPr>
        <w:t>.</w:t>
      </w:r>
    </w:p>
    <w:p w14:paraId="5863D846" w14:textId="77777777" w:rsidR="008B2445" w:rsidRPr="008E6573" w:rsidRDefault="008B2445" w:rsidP="00C51EB2">
      <w:pPr>
        <w:shd w:val="clear" w:color="auto" w:fill="FFFFFF" w:themeFill="background1"/>
        <w:spacing w:after="120" w:line="259" w:lineRule="auto"/>
        <w:ind w:left="284"/>
        <w:jc w:val="center"/>
        <w:rPr>
          <w:rFonts w:eastAsia="Calibri"/>
          <w:b/>
          <w:sz w:val="24"/>
          <w:szCs w:val="22"/>
          <w:lang w:eastAsia="en-US"/>
        </w:rPr>
      </w:pPr>
      <w:r w:rsidRPr="008E6573">
        <w:rPr>
          <w:rFonts w:eastAsia="Calibri"/>
          <w:b/>
          <w:sz w:val="24"/>
          <w:szCs w:val="22"/>
          <w:lang w:eastAsia="en-US"/>
        </w:rPr>
        <w:t>СОГЛАСИЕ</w:t>
      </w:r>
    </w:p>
    <w:p w14:paraId="096CD4AB" w14:textId="77777777" w:rsidR="008B2445" w:rsidRPr="008E6573" w:rsidRDefault="008B2445" w:rsidP="00C51EB2">
      <w:pPr>
        <w:spacing w:after="120" w:line="259" w:lineRule="auto"/>
        <w:ind w:left="284"/>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2F27526E" w14:textId="77777777" w:rsidR="008B2445" w:rsidRPr="008E6573" w:rsidRDefault="008B2445" w:rsidP="00C51EB2">
      <w:pPr>
        <w:spacing w:after="120" w:line="259" w:lineRule="auto"/>
        <w:ind w:left="284" w:firstLine="567"/>
        <w:jc w:val="both"/>
        <w:rPr>
          <w:rFonts w:eastAsia="Calibri"/>
          <w:sz w:val="24"/>
          <w:szCs w:val="22"/>
          <w:lang w:eastAsia="en-US"/>
        </w:rPr>
      </w:pPr>
    </w:p>
    <w:p w14:paraId="1292032E"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0690BE8D" w14:textId="77777777" w:rsidR="008B2445" w:rsidRPr="008E6573" w:rsidRDefault="008B2445" w:rsidP="00C51EB2">
      <w:pPr>
        <w:spacing w:after="120"/>
        <w:ind w:left="284"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EADB98"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41F75526"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488A6141"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7FC1DB44"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B05CC0B"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871A414"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7AB0642F" w14:textId="77777777" w:rsidR="008B2445" w:rsidRPr="008E6573" w:rsidRDefault="008B2445" w:rsidP="00C51EB2">
      <w:pPr>
        <w:spacing w:after="240" w:line="259" w:lineRule="auto"/>
        <w:ind w:left="284"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C0065DE" w14:textId="77777777" w:rsidR="008B2445" w:rsidRPr="008E6573" w:rsidRDefault="008B2445" w:rsidP="00C51EB2">
      <w:pPr>
        <w:spacing w:after="120" w:line="259" w:lineRule="auto"/>
        <w:ind w:left="284"/>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1650ED29" w14:textId="77777777" w:rsidR="008B2445" w:rsidRPr="008E6573" w:rsidRDefault="008B2445" w:rsidP="00C51EB2">
      <w:pPr>
        <w:spacing w:after="120" w:line="259" w:lineRule="auto"/>
        <w:ind w:left="284"/>
        <w:jc w:val="both"/>
        <w:rPr>
          <w:sz w:val="24"/>
          <w:szCs w:val="22"/>
          <w:lang w:eastAsia="en-US"/>
        </w:rPr>
      </w:pPr>
      <w:r w:rsidRPr="008E6573">
        <w:rPr>
          <w:sz w:val="24"/>
          <w:szCs w:val="22"/>
          <w:lang w:eastAsia="en-US"/>
        </w:rPr>
        <w:t>_______________________________________________________________________,</w:t>
      </w:r>
    </w:p>
    <w:p w14:paraId="39A70CDF" w14:textId="77777777" w:rsidR="008B2445" w:rsidRPr="008E6573" w:rsidRDefault="008B2445" w:rsidP="00C51EB2">
      <w:pPr>
        <w:spacing w:after="120" w:line="259" w:lineRule="auto"/>
        <w:ind w:left="284"/>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8A58BB8" w14:textId="77777777" w:rsidR="008B2445" w:rsidRPr="008E6573" w:rsidRDefault="008B2445" w:rsidP="00C51EB2">
      <w:pPr>
        <w:spacing w:after="120" w:line="259" w:lineRule="auto"/>
        <w:ind w:left="284"/>
        <w:jc w:val="both"/>
        <w:rPr>
          <w:rFonts w:eastAsia="Calibri"/>
          <w:sz w:val="24"/>
          <w:szCs w:val="22"/>
          <w:lang w:eastAsia="en-US"/>
        </w:rPr>
      </w:pPr>
    </w:p>
    <w:p w14:paraId="61EE0156" w14:textId="77777777" w:rsidR="008B2445" w:rsidRPr="008E6573" w:rsidRDefault="008B2445" w:rsidP="00C51EB2">
      <w:pPr>
        <w:spacing w:after="120" w:line="259" w:lineRule="auto"/>
        <w:ind w:left="284"/>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02B624E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20B156AE"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3"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E57189F" w14:textId="77777777" w:rsidR="008B2445" w:rsidRPr="008E6573" w:rsidRDefault="008B2445" w:rsidP="008744D8">
      <w:pPr>
        <w:numPr>
          <w:ilvl w:val="0"/>
          <w:numId w:val="45"/>
        </w:numPr>
        <w:spacing w:before="120"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7E585A35"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lastRenderedPageBreak/>
        <w:t>Оператор осуществляет обработку персональных данных Субъекта в целях:</w:t>
      </w:r>
    </w:p>
    <w:p w14:paraId="1E89AA47" w14:textId="77777777" w:rsidR="008B2445" w:rsidRPr="008E6573" w:rsidRDefault="008B2445" w:rsidP="008744D8">
      <w:pPr>
        <w:numPr>
          <w:ilvl w:val="0"/>
          <w:numId w:val="47"/>
        </w:numPr>
        <w:spacing w:after="120" w:line="259" w:lineRule="auto"/>
        <w:ind w:left="284"/>
        <w:contextualSpacing/>
        <w:jc w:val="both"/>
        <w:rPr>
          <w:rFonts w:eastAsia="Calibri"/>
          <w:sz w:val="24"/>
          <w:szCs w:val="22"/>
          <w:lang w:eastAsia="en-US"/>
        </w:rPr>
      </w:pPr>
      <w:r w:rsidRPr="008E6573">
        <w:rPr>
          <w:rFonts w:eastAsia="Calibri"/>
          <w:sz w:val="24"/>
          <w:szCs w:val="24"/>
          <w:lang w:eastAsia="en-US"/>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2256258F"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5DEBA887"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34AD2B1F"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5C0333"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4EF3AB8B"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508E29D"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70EA892F"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09DBC7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E5527A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53E02C6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5A15594B"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00F6A37"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6A7CE5"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24650E3"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E99C099"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5B7E86E5"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2009ECD0"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37CEB77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0600F4B" w14:textId="3A8FE137" w:rsidR="008B2445" w:rsidRPr="008E6573" w:rsidRDefault="008B2445" w:rsidP="00C51EB2">
      <w:pPr>
        <w:spacing w:after="120" w:line="259" w:lineRule="auto"/>
        <w:ind w:left="284"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3BF119C0" wp14:editId="750777E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2B75B437" w14:textId="77777777" w:rsidR="002D3524" w:rsidRDefault="002D3524" w:rsidP="008B2445">
                            <w:pPr>
                              <w:jc w:val="center"/>
                              <w:rPr>
                                <w:b/>
                              </w:rPr>
                            </w:pPr>
                            <w:r>
                              <w:rPr>
                                <w:b/>
                              </w:rPr>
                              <w:t>Субъект персональных данных</w:t>
                            </w:r>
                          </w:p>
                          <w:p w14:paraId="5D8F772C" w14:textId="77777777" w:rsidR="002D3524" w:rsidRDefault="002D3524" w:rsidP="008B2445">
                            <w:pPr>
                              <w:jc w:val="center"/>
                              <w:rPr>
                                <w:b/>
                              </w:rPr>
                            </w:pPr>
                            <w:r>
                              <w:rPr>
                                <w:b/>
                              </w:rPr>
                              <w:t>«Ознакомлен»</w:t>
                            </w:r>
                          </w:p>
                          <w:p w14:paraId="63DBC0FA" w14:textId="77777777" w:rsidR="002D3524" w:rsidRDefault="002D3524" w:rsidP="008B2445">
                            <w:pPr>
                              <w:pBdr>
                                <w:bottom w:val="single" w:sz="6" w:space="1" w:color="auto"/>
                              </w:pBdr>
                              <w:rPr>
                                <w:b/>
                              </w:rPr>
                            </w:pPr>
                          </w:p>
                          <w:p w14:paraId="0087298A" w14:textId="77777777" w:rsidR="002D3524" w:rsidRDefault="002D3524"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2D3524" w:rsidRDefault="002D3524" w:rsidP="008B2445"/>
                          <w:p w14:paraId="3595BA44" w14:textId="77777777" w:rsidR="002D3524" w:rsidRDefault="002D3524" w:rsidP="008B2445">
                            <w:pPr>
                              <w:jc w:val="center"/>
                            </w:pPr>
                            <w:r>
                              <w:t>______________</w:t>
                            </w:r>
                          </w:p>
                          <w:p w14:paraId="4C17A5AF" w14:textId="77777777" w:rsidR="002D3524" w:rsidRDefault="002D3524" w:rsidP="008B2445">
                            <w:pPr>
                              <w:jc w:val="center"/>
                              <w:rPr>
                                <w:i/>
                                <w:sz w:val="22"/>
                              </w:rPr>
                            </w:pPr>
                            <w:r w:rsidRPr="001971F0">
                              <w:rPr>
                                <w:i/>
                                <w:sz w:val="22"/>
                              </w:rPr>
                              <w:t>(Подпись)</w:t>
                            </w:r>
                          </w:p>
                          <w:p w14:paraId="423C0264" w14:textId="77777777" w:rsidR="002D3524" w:rsidRPr="001971F0" w:rsidRDefault="002D3524" w:rsidP="008B244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119C0"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2B75B437" w14:textId="77777777" w:rsidR="002D3524" w:rsidRDefault="002D3524" w:rsidP="008B2445">
                      <w:pPr>
                        <w:jc w:val="center"/>
                        <w:rPr>
                          <w:b/>
                        </w:rPr>
                      </w:pPr>
                      <w:r>
                        <w:rPr>
                          <w:b/>
                        </w:rPr>
                        <w:t>Субъект персональных данных</w:t>
                      </w:r>
                    </w:p>
                    <w:p w14:paraId="5D8F772C" w14:textId="77777777" w:rsidR="002D3524" w:rsidRDefault="002D3524" w:rsidP="008B2445">
                      <w:pPr>
                        <w:jc w:val="center"/>
                        <w:rPr>
                          <w:b/>
                        </w:rPr>
                      </w:pPr>
                      <w:r>
                        <w:rPr>
                          <w:b/>
                        </w:rPr>
                        <w:t>«Ознакомлен»</w:t>
                      </w:r>
                    </w:p>
                    <w:p w14:paraId="63DBC0FA" w14:textId="77777777" w:rsidR="002D3524" w:rsidRDefault="002D3524" w:rsidP="008B2445">
                      <w:pPr>
                        <w:pBdr>
                          <w:bottom w:val="single" w:sz="6" w:space="1" w:color="auto"/>
                        </w:pBdr>
                        <w:rPr>
                          <w:b/>
                        </w:rPr>
                      </w:pPr>
                    </w:p>
                    <w:p w14:paraId="0087298A" w14:textId="77777777" w:rsidR="002D3524" w:rsidRDefault="002D3524"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2D3524" w:rsidRDefault="002D3524" w:rsidP="008B2445"/>
                    <w:p w14:paraId="3595BA44" w14:textId="77777777" w:rsidR="002D3524" w:rsidRDefault="002D3524" w:rsidP="008B2445">
                      <w:pPr>
                        <w:jc w:val="center"/>
                      </w:pPr>
                      <w:r>
                        <w:t>______________</w:t>
                      </w:r>
                    </w:p>
                    <w:p w14:paraId="4C17A5AF" w14:textId="77777777" w:rsidR="002D3524" w:rsidRDefault="002D3524" w:rsidP="008B2445">
                      <w:pPr>
                        <w:jc w:val="center"/>
                        <w:rPr>
                          <w:i/>
                          <w:sz w:val="22"/>
                        </w:rPr>
                      </w:pPr>
                      <w:r w:rsidRPr="001971F0">
                        <w:rPr>
                          <w:i/>
                          <w:sz w:val="22"/>
                        </w:rPr>
                        <w:t>(Подпись)</w:t>
                      </w:r>
                    </w:p>
                    <w:p w14:paraId="423C0264" w14:textId="77777777" w:rsidR="002D3524" w:rsidRPr="001971F0" w:rsidRDefault="002D3524" w:rsidP="008B2445">
                      <w:pPr>
                        <w:jc w:val="center"/>
                      </w:pPr>
                      <w:r>
                        <w:t>«___» _____________ 20__ г.</w:t>
                      </w:r>
                    </w:p>
                  </w:txbxContent>
                </v:textbox>
                <w10:wrap type="square" anchorx="margin"/>
              </v:shape>
            </w:pict>
          </mc:Fallback>
        </mc:AlternateContent>
      </w:r>
    </w:p>
    <w:p w14:paraId="50376E49" w14:textId="77777777" w:rsidR="008B2445" w:rsidRDefault="008B2445" w:rsidP="00C51EB2">
      <w:pPr>
        <w:ind w:left="284"/>
        <w:jc w:val="both"/>
        <w:rPr>
          <w:i/>
          <w:sz w:val="24"/>
          <w:szCs w:val="24"/>
        </w:rPr>
      </w:pPr>
    </w:p>
    <w:p w14:paraId="798ECFA4" w14:textId="77777777" w:rsidR="008B2445" w:rsidRDefault="008B2445" w:rsidP="00C51EB2">
      <w:pPr>
        <w:ind w:left="284"/>
        <w:jc w:val="both"/>
        <w:rPr>
          <w:b/>
          <w:sz w:val="24"/>
          <w:szCs w:val="24"/>
        </w:rPr>
      </w:pPr>
    </w:p>
    <w:p w14:paraId="76C0C0B5" w14:textId="77777777" w:rsidR="008B2445" w:rsidRDefault="008B2445" w:rsidP="00C51EB2">
      <w:pPr>
        <w:ind w:left="284"/>
        <w:jc w:val="both"/>
        <w:rPr>
          <w:b/>
          <w:sz w:val="24"/>
          <w:szCs w:val="24"/>
        </w:rPr>
      </w:pPr>
    </w:p>
    <w:p w14:paraId="5BADE2F4" w14:textId="77777777" w:rsidR="008B2445" w:rsidRDefault="008B2445" w:rsidP="00C51EB2">
      <w:pPr>
        <w:ind w:left="284"/>
        <w:jc w:val="both"/>
        <w:rPr>
          <w:b/>
          <w:sz w:val="24"/>
          <w:szCs w:val="24"/>
        </w:rPr>
      </w:pPr>
    </w:p>
    <w:p w14:paraId="38E88694" w14:textId="77777777" w:rsidR="008B2445" w:rsidRDefault="008B2445" w:rsidP="00C51EB2">
      <w:pPr>
        <w:ind w:left="284"/>
        <w:jc w:val="both"/>
        <w:rPr>
          <w:b/>
          <w:sz w:val="24"/>
          <w:szCs w:val="24"/>
        </w:rPr>
      </w:pPr>
    </w:p>
    <w:p w14:paraId="4B7FB0BC" w14:textId="77777777" w:rsidR="008B2445" w:rsidRDefault="008B2445" w:rsidP="00C51EB2">
      <w:pPr>
        <w:ind w:left="284"/>
        <w:jc w:val="both"/>
        <w:rPr>
          <w:b/>
          <w:sz w:val="24"/>
          <w:szCs w:val="24"/>
        </w:rPr>
      </w:pPr>
    </w:p>
    <w:p w14:paraId="7CABF562" w14:textId="77777777" w:rsidR="008B2445" w:rsidRDefault="008B2445" w:rsidP="00C51EB2">
      <w:pPr>
        <w:ind w:left="284"/>
        <w:jc w:val="both"/>
        <w:rPr>
          <w:b/>
          <w:sz w:val="24"/>
          <w:szCs w:val="24"/>
        </w:rPr>
      </w:pPr>
    </w:p>
    <w:p w14:paraId="6BF1AFAD" w14:textId="77777777" w:rsidR="008B2445" w:rsidRDefault="008B2445" w:rsidP="00C51EB2">
      <w:pPr>
        <w:ind w:left="284"/>
        <w:jc w:val="both"/>
        <w:rPr>
          <w:b/>
          <w:sz w:val="24"/>
          <w:szCs w:val="24"/>
        </w:rPr>
      </w:pPr>
    </w:p>
    <w:p w14:paraId="31ED8273" w14:textId="77777777" w:rsidR="008B2445" w:rsidRDefault="008B2445" w:rsidP="00C51EB2">
      <w:pPr>
        <w:ind w:left="284"/>
        <w:jc w:val="both"/>
        <w:rPr>
          <w:b/>
          <w:sz w:val="24"/>
          <w:szCs w:val="24"/>
        </w:rPr>
      </w:pPr>
    </w:p>
    <w:p w14:paraId="7FB24054" w14:textId="77777777" w:rsidR="008B2445" w:rsidRDefault="008B2445" w:rsidP="00C51EB2">
      <w:pPr>
        <w:ind w:left="284"/>
        <w:jc w:val="both"/>
        <w:rPr>
          <w:b/>
          <w:sz w:val="24"/>
          <w:szCs w:val="24"/>
        </w:rPr>
      </w:pPr>
    </w:p>
    <w:p w14:paraId="745ACC73" w14:textId="77777777" w:rsidR="008B2445" w:rsidRDefault="008B2445" w:rsidP="00C51EB2">
      <w:pPr>
        <w:ind w:left="284"/>
        <w:jc w:val="both"/>
        <w:rPr>
          <w:b/>
          <w:sz w:val="24"/>
          <w:szCs w:val="24"/>
        </w:rPr>
      </w:pPr>
    </w:p>
    <w:p w14:paraId="5A625462" w14:textId="77777777" w:rsidR="008B2445" w:rsidRDefault="008B2445" w:rsidP="00C51EB2">
      <w:pPr>
        <w:ind w:left="284"/>
        <w:jc w:val="both"/>
        <w:rPr>
          <w:b/>
          <w:sz w:val="24"/>
          <w:szCs w:val="24"/>
        </w:rPr>
      </w:pPr>
    </w:p>
    <w:p w14:paraId="094C1024" w14:textId="77777777" w:rsidR="008B2445" w:rsidRDefault="008B2445" w:rsidP="00C51EB2">
      <w:pPr>
        <w:ind w:left="284"/>
        <w:jc w:val="both"/>
        <w:rPr>
          <w:b/>
          <w:sz w:val="24"/>
          <w:szCs w:val="24"/>
        </w:rPr>
      </w:pPr>
    </w:p>
    <w:p w14:paraId="4613F511" w14:textId="77777777" w:rsidR="008B2445" w:rsidRPr="00A40B3B" w:rsidRDefault="008B2445" w:rsidP="00C51EB2">
      <w:pPr>
        <w:ind w:left="284"/>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6AD6BAA" w14:textId="77777777" w:rsidR="008B2445" w:rsidRDefault="008B2445" w:rsidP="00C51EB2">
      <w:pPr>
        <w:ind w:left="284"/>
        <w:jc w:val="both"/>
        <w:rPr>
          <w:b/>
          <w:sz w:val="24"/>
          <w:szCs w:val="24"/>
        </w:rPr>
      </w:pPr>
    </w:p>
    <w:p w14:paraId="789007F4" w14:textId="77777777" w:rsidR="009A3CEB" w:rsidRPr="002F76BE" w:rsidRDefault="009A3CEB" w:rsidP="00C51EB2">
      <w:pPr>
        <w:keepNext/>
        <w:tabs>
          <w:tab w:val="left" w:pos="567"/>
        </w:tabs>
        <w:ind w:left="284"/>
        <w:outlineLvl w:val="0"/>
        <w:rPr>
          <w:b/>
          <w:kern w:val="28"/>
          <w:sz w:val="22"/>
          <w:szCs w:val="22"/>
          <w:lang w:eastAsia="x-none"/>
        </w:rPr>
      </w:pPr>
    </w:p>
    <w:p w14:paraId="401AB2B8" w14:textId="77777777" w:rsidR="009A3CEB" w:rsidRPr="002F76BE" w:rsidRDefault="009A3CEB" w:rsidP="00C51EB2">
      <w:pPr>
        <w:keepNext/>
        <w:tabs>
          <w:tab w:val="left" w:pos="567"/>
        </w:tabs>
        <w:ind w:left="284"/>
        <w:outlineLvl w:val="0"/>
        <w:rPr>
          <w:b/>
          <w:kern w:val="28"/>
          <w:sz w:val="22"/>
          <w:szCs w:val="22"/>
          <w:lang w:eastAsia="x-none"/>
        </w:rPr>
      </w:pPr>
    </w:p>
    <w:p w14:paraId="502A15A9" w14:textId="77777777" w:rsidR="009A3CEB" w:rsidRPr="002F76BE" w:rsidRDefault="009A3CEB" w:rsidP="00C51EB2">
      <w:pPr>
        <w:keepNext/>
        <w:tabs>
          <w:tab w:val="left" w:pos="567"/>
        </w:tabs>
        <w:ind w:left="284"/>
        <w:outlineLvl w:val="0"/>
        <w:rPr>
          <w:b/>
          <w:kern w:val="28"/>
          <w:sz w:val="22"/>
          <w:szCs w:val="22"/>
          <w:lang w:eastAsia="x-none"/>
        </w:rPr>
      </w:pPr>
    </w:p>
    <w:p w14:paraId="51E8518D" w14:textId="77777777" w:rsidR="009A3CEB" w:rsidRPr="002F76BE" w:rsidRDefault="009A3CEB" w:rsidP="00C51EB2">
      <w:pPr>
        <w:keepNext/>
        <w:tabs>
          <w:tab w:val="left" w:pos="567"/>
        </w:tabs>
        <w:ind w:left="284"/>
        <w:outlineLvl w:val="0"/>
        <w:rPr>
          <w:b/>
          <w:kern w:val="28"/>
          <w:sz w:val="22"/>
          <w:szCs w:val="22"/>
          <w:lang w:eastAsia="x-none"/>
        </w:rPr>
      </w:pPr>
    </w:p>
    <w:p w14:paraId="588D7925" w14:textId="77777777" w:rsidR="009A3CEB" w:rsidRPr="002F76BE" w:rsidRDefault="009A3CEB" w:rsidP="00C51EB2">
      <w:pPr>
        <w:keepNext/>
        <w:tabs>
          <w:tab w:val="left" w:pos="567"/>
        </w:tabs>
        <w:ind w:left="284"/>
        <w:outlineLvl w:val="0"/>
        <w:rPr>
          <w:b/>
          <w:kern w:val="28"/>
          <w:sz w:val="22"/>
          <w:szCs w:val="22"/>
          <w:lang w:eastAsia="x-none"/>
        </w:rPr>
      </w:pPr>
    </w:p>
    <w:p w14:paraId="466D61FF" w14:textId="77777777" w:rsidR="009A3CEB" w:rsidRPr="002F76BE" w:rsidRDefault="009A3CEB" w:rsidP="00C51EB2">
      <w:pPr>
        <w:keepNext/>
        <w:tabs>
          <w:tab w:val="left" w:pos="567"/>
        </w:tabs>
        <w:ind w:left="284"/>
        <w:outlineLvl w:val="0"/>
        <w:rPr>
          <w:b/>
          <w:kern w:val="28"/>
          <w:sz w:val="22"/>
          <w:szCs w:val="22"/>
          <w:lang w:eastAsia="x-none"/>
        </w:rPr>
      </w:pPr>
    </w:p>
    <w:p w14:paraId="6D556081" w14:textId="77777777" w:rsidR="009A3CEB" w:rsidRPr="002F76BE" w:rsidRDefault="009A3CEB" w:rsidP="00C51EB2">
      <w:pPr>
        <w:keepNext/>
        <w:tabs>
          <w:tab w:val="left" w:pos="567"/>
        </w:tabs>
        <w:ind w:left="284"/>
        <w:outlineLvl w:val="0"/>
        <w:rPr>
          <w:b/>
          <w:kern w:val="28"/>
          <w:sz w:val="22"/>
          <w:szCs w:val="22"/>
          <w:lang w:eastAsia="x-none"/>
        </w:rPr>
      </w:pPr>
    </w:p>
    <w:p w14:paraId="7F643224" w14:textId="77777777" w:rsidR="009A3CEB" w:rsidRPr="002F76BE" w:rsidRDefault="009A3CEB" w:rsidP="00C51EB2">
      <w:pPr>
        <w:keepNext/>
        <w:tabs>
          <w:tab w:val="left" w:pos="567"/>
        </w:tabs>
        <w:ind w:left="284"/>
        <w:outlineLvl w:val="0"/>
        <w:rPr>
          <w:b/>
          <w:kern w:val="28"/>
          <w:sz w:val="22"/>
          <w:szCs w:val="22"/>
          <w:lang w:eastAsia="x-none"/>
        </w:rPr>
      </w:pPr>
    </w:p>
    <w:p w14:paraId="41E483E4" w14:textId="77777777" w:rsidR="009A3CEB" w:rsidRPr="002F76BE" w:rsidRDefault="009A3CEB" w:rsidP="00C51EB2">
      <w:pPr>
        <w:keepNext/>
        <w:tabs>
          <w:tab w:val="left" w:pos="567"/>
        </w:tabs>
        <w:ind w:left="284"/>
        <w:outlineLvl w:val="0"/>
        <w:rPr>
          <w:b/>
          <w:kern w:val="28"/>
          <w:sz w:val="22"/>
          <w:szCs w:val="22"/>
          <w:lang w:eastAsia="x-none"/>
        </w:rPr>
      </w:pPr>
    </w:p>
    <w:p w14:paraId="76A4A28F" w14:textId="77777777" w:rsidR="009A3CEB" w:rsidRPr="002F76BE" w:rsidRDefault="009A3CEB" w:rsidP="00C51EB2">
      <w:pPr>
        <w:keepNext/>
        <w:tabs>
          <w:tab w:val="left" w:pos="567"/>
        </w:tabs>
        <w:ind w:left="284"/>
        <w:outlineLvl w:val="0"/>
        <w:rPr>
          <w:b/>
          <w:kern w:val="28"/>
          <w:sz w:val="22"/>
          <w:szCs w:val="22"/>
          <w:lang w:eastAsia="x-none"/>
        </w:rPr>
      </w:pPr>
    </w:p>
    <w:p w14:paraId="24FD34E6" w14:textId="77777777" w:rsidR="009A3CEB" w:rsidRPr="002F76BE" w:rsidRDefault="009A3CEB" w:rsidP="00C51EB2">
      <w:pPr>
        <w:keepNext/>
        <w:tabs>
          <w:tab w:val="left" w:pos="567"/>
        </w:tabs>
        <w:ind w:left="284"/>
        <w:outlineLvl w:val="0"/>
        <w:rPr>
          <w:b/>
          <w:kern w:val="28"/>
          <w:sz w:val="22"/>
          <w:szCs w:val="22"/>
          <w:lang w:eastAsia="x-none"/>
        </w:rPr>
      </w:pPr>
    </w:p>
    <w:p w14:paraId="20E3133B" w14:textId="77777777" w:rsidR="009A3CEB" w:rsidRPr="002F76BE" w:rsidRDefault="009A3CEB" w:rsidP="00C51EB2">
      <w:pPr>
        <w:keepNext/>
        <w:tabs>
          <w:tab w:val="left" w:pos="567"/>
        </w:tabs>
        <w:ind w:left="284"/>
        <w:outlineLvl w:val="0"/>
        <w:rPr>
          <w:b/>
          <w:kern w:val="28"/>
          <w:sz w:val="22"/>
          <w:szCs w:val="22"/>
          <w:lang w:eastAsia="x-none"/>
        </w:rPr>
      </w:pPr>
    </w:p>
    <w:p w14:paraId="42657056" w14:textId="77777777" w:rsidR="009A3CEB" w:rsidRPr="002F76BE" w:rsidRDefault="009A3CEB" w:rsidP="00C51EB2">
      <w:pPr>
        <w:keepNext/>
        <w:tabs>
          <w:tab w:val="left" w:pos="567"/>
        </w:tabs>
        <w:ind w:left="284"/>
        <w:outlineLvl w:val="0"/>
        <w:rPr>
          <w:b/>
          <w:kern w:val="28"/>
          <w:sz w:val="22"/>
          <w:szCs w:val="22"/>
          <w:lang w:eastAsia="x-none"/>
        </w:rPr>
      </w:pPr>
    </w:p>
    <w:p w14:paraId="48936C08" w14:textId="77777777" w:rsidR="009A3CEB" w:rsidRPr="002F76BE" w:rsidRDefault="009A3CEB" w:rsidP="00C51EB2">
      <w:pPr>
        <w:keepNext/>
        <w:tabs>
          <w:tab w:val="left" w:pos="567"/>
        </w:tabs>
        <w:ind w:left="284"/>
        <w:outlineLvl w:val="0"/>
        <w:rPr>
          <w:b/>
          <w:kern w:val="28"/>
          <w:sz w:val="22"/>
          <w:szCs w:val="22"/>
          <w:lang w:eastAsia="x-none"/>
        </w:rPr>
      </w:pPr>
    </w:p>
    <w:p w14:paraId="5AA4521C" w14:textId="77777777" w:rsidR="009A3CEB" w:rsidRPr="002F76BE" w:rsidRDefault="009A3CEB" w:rsidP="00C51EB2">
      <w:pPr>
        <w:keepNext/>
        <w:tabs>
          <w:tab w:val="left" w:pos="567"/>
        </w:tabs>
        <w:ind w:left="284"/>
        <w:outlineLvl w:val="0"/>
        <w:rPr>
          <w:b/>
          <w:kern w:val="28"/>
          <w:sz w:val="22"/>
          <w:szCs w:val="22"/>
          <w:lang w:eastAsia="x-none"/>
        </w:rPr>
      </w:pPr>
    </w:p>
    <w:p w14:paraId="79E808D3" w14:textId="77777777" w:rsidR="009A3CEB" w:rsidRDefault="009A3CEB" w:rsidP="009A3CEB">
      <w:pPr>
        <w:keepNext/>
        <w:tabs>
          <w:tab w:val="left" w:pos="567"/>
        </w:tabs>
        <w:outlineLvl w:val="0"/>
        <w:rPr>
          <w:b/>
          <w:kern w:val="28"/>
          <w:sz w:val="22"/>
          <w:szCs w:val="22"/>
          <w:lang w:eastAsia="x-none"/>
        </w:rPr>
      </w:pPr>
    </w:p>
    <w:p w14:paraId="3B9DD404" w14:textId="77777777" w:rsidR="00C25662" w:rsidRDefault="00C25662" w:rsidP="009A3CEB">
      <w:pPr>
        <w:keepNext/>
        <w:tabs>
          <w:tab w:val="left" w:pos="567"/>
        </w:tabs>
        <w:outlineLvl w:val="0"/>
        <w:rPr>
          <w:b/>
          <w:kern w:val="28"/>
          <w:sz w:val="22"/>
          <w:szCs w:val="22"/>
          <w:lang w:eastAsia="x-none"/>
        </w:rPr>
      </w:pPr>
    </w:p>
    <w:p w14:paraId="30DB793E" w14:textId="77777777" w:rsidR="00C25662" w:rsidRDefault="00C25662" w:rsidP="009A3CEB">
      <w:pPr>
        <w:keepNext/>
        <w:tabs>
          <w:tab w:val="left" w:pos="567"/>
        </w:tabs>
        <w:outlineLvl w:val="0"/>
        <w:rPr>
          <w:b/>
          <w:kern w:val="28"/>
          <w:sz w:val="22"/>
          <w:szCs w:val="22"/>
          <w:lang w:eastAsia="x-none"/>
        </w:rPr>
      </w:pPr>
    </w:p>
    <w:p w14:paraId="6EC7068E" w14:textId="77777777" w:rsidR="00C25662" w:rsidRDefault="00C25662" w:rsidP="009A3CEB">
      <w:pPr>
        <w:keepNext/>
        <w:tabs>
          <w:tab w:val="left" w:pos="567"/>
        </w:tabs>
        <w:outlineLvl w:val="0"/>
        <w:rPr>
          <w:b/>
          <w:kern w:val="28"/>
          <w:sz w:val="22"/>
          <w:szCs w:val="22"/>
          <w:lang w:eastAsia="x-none"/>
        </w:rPr>
      </w:pPr>
    </w:p>
    <w:p w14:paraId="645356EA" w14:textId="77777777" w:rsidR="00C25662" w:rsidRDefault="00C25662" w:rsidP="009A3CEB">
      <w:pPr>
        <w:keepNext/>
        <w:tabs>
          <w:tab w:val="left" w:pos="567"/>
        </w:tabs>
        <w:outlineLvl w:val="0"/>
        <w:rPr>
          <w:b/>
          <w:kern w:val="28"/>
          <w:sz w:val="22"/>
          <w:szCs w:val="22"/>
          <w:lang w:eastAsia="x-none"/>
        </w:rPr>
      </w:pPr>
    </w:p>
    <w:p w14:paraId="6C3A4D69" w14:textId="77777777" w:rsidR="00C25662" w:rsidRDefault="00C25662" w:rsidP="009A3CEB">
      <w:pPr>
        <w:keepNext/>
        <w:tabs>
          <w:tab w:val="left" w:pos="567"/>
        </w:tabs>
        <w:outlineLvl w:val="0"/>
        <w:rPr>
          <w:b/>
          <w:kern w:val="28"/>
          <w:sz w:val="22"/>
          <w:szCs w:val="22"/>
          <w:lang w:eastAsia="x-none"/>
        </w:rPr>
      </w:pPr>
    </w:p>
    <w:p w14:paraId="13B89F65" w14:textId="77777777" w:rsidR="00C25662" w:rsidRDefault="00C25662" w:rsidP="009A3CEB">
      <w:pPr>
        <w:keepNext/>
        <w:tabs>
          <w:tab w:val="left" w:pos="567"/>
        </w:tabs>
        <w:outlineLvl w:val="0"/>
        <w:rPr>
          <w:b/>
          <w:kern w:val="28"/>
          <w:sz w:val="22"/>
          <w:szCs w:val="22"/>
          <w:lang w:eastAsia="x-none"/>
        </w:rPr>
      </w:pPr>
    </w:p>
    <w:p w14:paraId="2CC7AF0C" w14:textId="77777777" w:rsidR="00C25662" w:rsidRDefault="00C25662" w:rsidP="009A3CEB">
      <w:pPr>
        <w:keepNext/>
        <w:tabs>
          <w:tab w:val="left" w:pos="567"/>
        </w:tabs>
        <w:outlineLvl w:val="0"/>
        <w:rPr>
          <w:b/>
          <w:kern w:val="28"/>
          <w:sz w:val="22"/>
          <w:szCs w:val="22"/>
          <w:lang w:eastAsia="x-none"/>
        </w:rPr>
      </w:pPr>
    </w:p>
    <w:p w14:paraId="55A7747F" w14:textId="77777777" w:rsidR="009A3CEB" w:rsidRPr="002F76BE" w:rsidRDefault="009A3CEB" w:rsidP="009A3CEB">
      <w:pPr>
        <w:keepNext/>
        <w:tabs>
          <w:tab w:val="left" w:pos="567"/>
        </w:tabs>
        <w:outlineLvl w:val="0"/>
        <w:rPr>
          <w:b/>
          <w:kern w:val="28"/>
          <w:sz w:val="22"/>
          <w:szCs w:val="22"/>
          <w:lang w:eastAsia="x-none"/>
        </w:rPr>
      </w:pPr>
    </w:p>
    <w:p w14:paraId="142D1111" w14:textId="77777777" w:rsidR="009A3CEB" w:rsidRPr="002F76BE" w:rsidRDefault="009A3CEB" w:rsidP="009A3CEB">
      <w:pPr>
        <w:keepNext/>
        <w:tabs>
          <w:tab w:val="left" w:pos="567"/>
        </w:tabs>
        <w:outlineLvl w:val="0"/>
        <w:rPr>
          <w:b/>
          <w:kern w:val="28"/>
          <w:sz w:val="22"/>
          <w:szCs w:val="22"/>
          <w:lang w:eastAsia="x-none"/>
        </w:rPr>
      </w:pPr>
    </w:p>
    <w:p w14:paraId="37BA486A" w14:textId="77777777" w:rsidR="009A3CEB" w:rsidRPr="002F76BE" w:rsidRDefault="009A3CEB" w:rsidP="009A3CEB">
      <w:pPr>
        <w:keepNext/>
        <w:tabs>
          <w:tab w:val="left" w:pos="567"/>
        </w:tabs>
        <w:outlineLvl w:val="0"/>
        <w:rPr>
          <w:b/>
          <w:kern w:val="28"/>
          <w:sz w:val="22"/>
          <w:szCs w:val="22"/>
          <w:lang w:eastAsia="x-none"/>
        </w:rPr>
      </w:pPr>
    </w:p>
    <w:p w14:paraId="0078DA9C" w14:textId="77777777" w:rsidR="009A3CEB" w:rsidRDefault="009A3CEB" w:rsidP="009A3CEB">
      <w:pPr>
        <w:keepNext/>
        <w:tabs>
          <w:tab w:val="left" w:pos="567"/>
        </w:tabs>
        <w:outlineLvl w:val="0"/>
        <w:rPr>
          <w:b/>
          <w:kern w:val="28"/>
          <w:sz w:val="22"/>
          <w:szCs w:val="22"/>
          <w:lang w:eastAsia="x-none"/>
        </w:rPr>
      </w:pPr>
    </w:p>
    <w:p w14:paraId="1B84B8F1" w14:textId="77777777" w:rsidR="00F407B0" w:rsidRPr="002F76BE" w:rsidRDefault="00F407B0" w:rsidP="009A3CEB">
      <w:pPr>
        <w:keepNext/>
        <w:tabs>
          <w:tab w:val="left" w:pos="567"/>
        </w:tabs>
        <w:outlineLvl w:val="0"/>
        <w:rPr>
          <w:b/>
          <w:kern w:val="28"/>
          <w:sz w:val="22"/>
          <w:szCs w:val="22"/>
          <w:lang w:eastAsia="x-none"/>
        </w:rPr>
      </w:pPr>
    </w:p>
    <w:p w14:paraId="503E4F8D" w14:textId="77777777" w:rsidR="00052B38" w:rsidRDefault="00052B38" w:rsidP="009A3CEB">
      <w:pPr>
        <w:keepNext/>
        <w:tabs>
          <w:tab w:val="left" w:pos="567"/>
        </w:tabs>
        <w:outlineLvl w:val="0"/>
        <w:rPr>
          <w:b/>
          <w:kern w:val="28"/>
          <w:sz w:val="22"/>
          <w:szCs w:val="22"/>
          <w:lang w:eastAsia="x-none"/>
        </w:rPr>
      </w:pPr>
    </w:p>
    <w:p w14:paraId="2D182899" w14:textId="40605EFD" w:rsidR="009A3CEB" w:rsidRPr="00A52F0E" w:rsidRDefault="009A3CEB" w:rsidP="009A3CEB">
      <w:pPr>
        <w:keepNext/>
        <w:tabs>
          <w:tab w:val="left" w:pos="567"/>
        </w:tabs>
        <w:outlineLvl w:val="0"/>
        <w:rPr>
          <w:b/>
          <w:kern w:val="28"/>
          <w:sz w:val="22"/>
          <w:szCs w:val="22"/>
          <w:lang w:eastAsia="x-none"/>
        </w:rPr>
      </w:pPr>
    </w:p>
    <w:p w14:paraId="12DA4E26" w14:textId="77777777" w:rsidR="009A3CEB" w:rsidRPr="00A52F0E" w:rsidRDefault="009A3CEB" w:rsidP="009A3CEB">
      <w:pPr>
        <w:tabs>
          <w:tab w:val="left" w:pos="567"/>
        </w:tabs>
        <w:rPr>
          <w:sz w:val="22"/>
          <w:szCs w:val="22"/>
        </w:rPr>
      </w:pPr>
    </w:p>
    <w:p w14:paraId="5BF4D61A" w14:textId="5ADE2788" w:rsidR="009A3CEB" w:rsidRDefault="009A3CEB" w:rsidP="009A3CEB">
      <w:pPr>
        <w:tabs>
          <w:tab w:val="left" w:pos="567"/>
        </w:tabs>
        <w:rPr>
          <w:sz w:val="22"/>
          <w:szCs w:val="22"/>
        </w:rPr>
      </w:pPr>
    </w:p>
    <w:p w14:paraId="179F5FE1" w14:textId="582DFB8D" w:rsidR="00103AE0" w:rsidRDefault="00103AE0" w:rsidP="009A3CEB">
      <w:pPr>
        <w:tabs>
          <w:tab w:val="left" w:pos="567"/>
        </w:tabs>
        <w:rPr>
          <w:sz w:val="22"/>
          <w:szCs w:val="22"/>
        </w:rPr>
      </w:pPr>
    </w:p>
    <w:p w14:paraId="77182EA1" w14:textId="75C1D198" w:rsidR="00103AE0" w:rsidRDefault="00103AE0" w:rsidP="009A3CEB">
      <w:pPr>
        <w:tabs>
          <w:tab w:val="left" w:pos="567"/>
        </w:tabs>
        <w:rPr>
          <w:sz w:val="22"/>
          <w:szCs w:val="22"/>
        </w:rPr>
      </w:pPr>
    </w:p>
    <w:p w14:paraId="27929ED8" w14:textId="3EE48A3A" w:rsidR="00103AE0" w:rsidRDefault="00103AE0" w:rsidP="009A3CEB">
      <w:pPr>
        <w:tabs>
          <w:tab w:val="left" w:pos="567"/>
        </w:tabs>
        <w:rPr>
          <w:sz w:val="22"/>
          <w:szCs w:val="22"/>
        </w:rPr>
      </w:pPr>
    </w:p>
    <w:p w14:paraId="6097B107" w14:textId="366F5134" w:rsidR="00103AE0" w:rsidRDefault="00103AE0" w:rsidP="009A3CEB">
      <w:pPr>
        <w:tabs>
          <w:tab w:val="left" w:pos="567"/>
        </w:tabs>
        <w:rPr>
          <w:sz w:val="22"/>
          <w:szCs w:val="22"/>
        </w:rPr>
      </w:pPr>
    </w:p>
    <w:p w14:paraId="678B14CD" w14:textId="77777777" w:rsidR="00103AE0" w:rsidRPr="00A52F0E" w:rsidRDefault="00103AE0" w:rsidP="009A3CEB">
      <w:pPr>
        <w:tabs>
          <w:tab w:val="left" w:pos="567"/>
        </w:tabs>
        <w:rPr>
          <w:sz w:val="22"/>
          <w:szCs w:val="22"/>
        </w:rPr>
      </w:pPr>
    </w:p>
    <w:p w14:paraId="5AC69C87" w14:textId="77777777" w:rsidR="009A3CEB" w:rsidRPr="00A52F0E" w:rsidRDefault="009A3CEB" w:rsidP="009A3CEB">
      <w:pPr>
        <w:tabs>
          <w:tab w:val="left" w:pos="567"/>
        </w:tabs>
        <w:rPr>
          <w:sz w:val="22"/>
          <w:szCs w:val="22"/>
        </w:rPr>
      </w:pPr>
    </w:p>
    <w:p w14:paraId="106FD544" w14:textId="2DD77250" w:rsidR="009A3CEB" w:rsidRPr="00A52F0E" w:rsidRDefault="00E70A16" w:rsidP="009A3CEB">
      <w:pPr>
        <w:tabs>
          <w:tab w:val="left" w:pos="567"/>
        </w:tabs>
        <w:rPr>
          <w:sz w:val="22"/>
          <w:szCs w:val="22"/>
        </w:rPr>
      </w:pPr>
      <w:r>
        <w:rPr>
          <w:b/>
          <w:sz w:val="22"/>
          <w:szCs w:val="22"/>
        </w:rPr>
        <w:t xml:space="preserve">ФОРМА </w:t>
      </w:r>
      <w:r w:rsidR="00986C1E">
        <w:rPr>
          <w:b/>
          <w:sz w:val="22"/>
          <w:szCs w:val="22"/>
        </w:rPr>
        <w:t>5</w:t>
      </w:r>
      <w:r w:rsidR="00F407B0" w:rsidRPr="006809AE">
        <w:rPr>
          <w:b/>
          <w:sz w:val="22"/>
          <w:szCs w:val="22"/>
        </w:rPr>
        <w:t xml:space="preserve">  </w:t>
      </w:r>
      <w:r w:rsidR="00F407B0">
        <w:rPr>
          <w:sz w:val="22"/>
          <w:szCs w:val="22"/>
        </w:rPr>
        <w:t xml:space="preserve">                                                                                                                                 </w:t>
      </w:r>
      <w:r w:rsidR="009A3CEB" w:rsidRPr="00A52F0E">
        <w:rPr>
          <w:sz w:val="22"/>
          <w:szCs w:val="22"/>
        </w:rPr>
        <w:t>Дата, исх. номер</w:t>
      </w:r>
    </w:p>
    <w:p w14:paraId="2D554C99" w14:textId="77777777" w:rsidR="009A3CEB" w:rsidRPr="00A52F0E" w:rsidRDefault="009A3CEB" w:rsidP="009A3CEB">
      <w:pPr>
        <w:tabs>
          <w:tab w:val="left" w:pos="567"/>
        </w:tabs>
        <w:jc w:val="center"/>
        <w:rPr>
          <w:b/>
          <w:sz w:val="22"/>
          <w:szCs w:val="22"/>
        </w:rPr>
      </w:pPr>
    </w:p>
    <w:p w14:paraId="3C685A94" w14:textId="77777777" w:rsidR="009A3CEB" w:rsidRPr="00A52F0E" w:rsidRDefault="009A3CEB" w:rsidP="009A3CEB">
      <w:pPr>
        <w:tabs>
          <w:tab w:val="left" w:pos="567"/>
        </w:tabs>
        <w:jc w:val="center"/>
        <w:rPr>
          <w:b/>
          <w:sz w:val="22"/>
          <w:szCs w:val="22"/>
        </w:rPr>
      </w:pPr>
    </w:p>
    <w:p w14:paraId="0A67C72C" w14:textId="77777777" w:rsidR="009A3CEB" w:rsidRPr="00A52F0E" w:rsidRDefault="009A3CEB" w:rsidP="009A3CEB">
      <w:pPr>
        <w:tabs>
          <w:tab w:val="left" w:pos="567"/>
        </w:tabs>
        <w:jc w:val="center"/>
        <w:rPr>
          <w:b/>
          <w:sz w:val="22"/>
          <w:szCs w:val="22"/>
        </w:rPr>
      </w:pPr>
    </w:p>
    <w:p w14:paraId="4A508992" w14:textId="77777777" w:rsidR="009A3CEB" w:rsidRPr="00A52F0E" w:rsidRDefault="009A3CEB" w:rsidP="009A3CEB">
      <w:pPr>
        <w:tabs>
          <w:tab w:val="left" w:pos="567"/>
        </w:tabs>
        <w:jc w:val="center"/>
        <w:rPr>
          <w:b/>
          <w:sz w:val="22"/>
          <w:szCs w:val="22"/>
        </w:rPr>
      </w:pPr>
    </w:p>
    <w:p w14:paraId="0EBA94C9" w14:textId="77777777" w:rsidR="009A3CEB" w:rsidRPr="00A52F0E" w:rsidRDefault="009A3CEB" w:rsidP="009A3CEB">
      <w:pPr>
        <w:tabs>
          <w:tab w:val="left" w:pos="567"/>
        </w:tabs>
        <w:jc w:val="center"/>
        <w:rPr>
          <w:b/>
          <w:sz w:val="22"/>
          <w:szCs w:val="22"/>
        </w:rPr>
      </w:pPr>
      <w:r w:rsidRPr="00A52F0E">
        <w:rPr>
          <w:b/>
          <w:sz w:val="22"/>
          <w:szCs w:val="22"/>
        </w:rPr>
        <w:t>ДОВЕРЕННОСТЬ № ____</w:t>
      </w:r>
    </w:p>
    <w:p w14:paraId="26EAA854" w14:textId="77777777" w:rsidR="009A3CEB" w:rsidRPr="00A52F0E" w:rsidRDefault="009A3CEB" w:rsidP="009A3CEB">
      <w:pPr>
        <w:tabs>
          <w:tab w:val="left" w:pos="567"/>
        </w:tabs>
        <w:rPr>
          <w:sz w:val="22"/>
          <w:szCs w:val="22"/>
        </w:rPr>
      </w:pPr>
    </w:p>
    <w:p w14:paraId="13487908" w14:textId="77777777" w:rsidR="009A3CEB" w:rsidRPr="00A52F0E" w:rsidRDefault="009A3CEB" w:rsidP="009A3CEB">
      <w:pPr>
        <w:tabs>
          <w:tab w:val="left" w:pos="567"/>
        </w:tabs>
        <w:rPr>
          <w:sz w:val="22"/>
          <w:szCs w:val="22"/>
        </w:rPr>
      </w:pPr>
      <w:r w:rsidRPr="00A52F0E">
        <w:rPr>
          <w:sz w:val="22"/>
          <w:szCs w:val="22"/>
        </w:rPr>
        <w:t>г. Москва _________________________________________________________</w:t>
      </w:r>
    </w:p>
    <w:p w14:paraId="5E57EB91"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DF4F456" w14:textId="77777777" w:rsidR="009A3CEB" w:rsidRPr="00A52F0E" w:rsidRDefault="009A3CEB" w:rsidP="009A3CE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694E7F33"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0372C064" w14:textId="77777777" w:rsidR="009A3CEB" w:rsidRPr="00A52F0E" w:rsidRDefault="009A3CEB" w:rsidP="009A3CEB">
      <w:pPr>
        <w:tabs>
          <w:tab w:val="left" w:pos="567"/>
        </w:tabs>
        <w:rPr>
          <w:sz w:val="22"/>
          <w:szCs w:val="22"/>
          <w:vertAlign w:val="superscript"/>
        </w:rPr>
      </w:pPr>
      <w:r w:rsidRPr="00A52F0E">
        <w:rPr>
          <w:sz w:val="22"/>
          <w:szCs w:val="22"/>
        </w:rPr>
        <w:t>в лице__________________________  , действующего на основании ___________________________</w:t>
      </w:r>
    </w:p>
    <w:p w14:paraId="644B6F47"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3CF8E46A" w14:textId="77777777" w:rsidR="009A3CEB" w:rsidRPr="00A52F0E" w:rsidRDefault="009A3CEB" w:rsidP="009A3CE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335F8662"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72B32934" w14:textId="77777777" w:rsidR="009A3CEB" w:rsidRPr="00A52F0E" w:rsidRDefault="009A3CEB" w:rsidP="009A3CEB">
      <w:pPr>
        <w:tabs>
          <w:tab w:val="left" w:pos="567"/>
        </w:tabs>
        <w:rPr>
          <w:sz w:val="22"/>
          <w:szCs w:val="22"/>
        </w:rPr>
      </w:pPr>
      <w:r w:rsidRPr="00A52F0E">
        <w:rPr>
          <w:sz w:val="22"/>
          <w:szCs w:val="22"/>
        </w:rPr>
        <w:t>____________ «____» _____________  представлять интересы ___________________________________</w:t>
      </w:r>
    </w:p>
    <w:p w14:paraId="5E40944B"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6E85EA5E" w14:textId="45CEE8CE" w:rsidR="009A3CEB" w:rsidRPr="00A52F0E" w:rsidRDefault="009A3CEB" w:rsidP="009A3CE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договора  </w:t>
      </w:r>
      <w:r w:rsidR="00B53353">
        <w:rPr>
          <w:sz w:val="22"/>
          <w:szCs w:val="22"/>
        </w:rPr>
        <w:t>добровольного медицинского страхования</w:t>
      </w:r>
      <w:r w:rsidRPr="00A52F0E">
        <w:rPr>
          <w:sz w:val="22"/>
          <w:szCs w:val="22"/>
        </w:rPr>
        <w:t xml:space="preserve">, реестровый номер закупки </w:t>
      </w:r>
      <w:r w:rsidR="00E70A16">
        <w:rPr>
          <w:sz w:val="22"/>
          <w:szCs w:val="22"/>
        </w:rPr>
        <w:t>К3</w:t>
      </w:r>
      <w:r w:rsidR="00174821">
        <w:rPr>
          <w:sz w:val="22"/>
          <w:szCs w:val="22"/>
        </w:rPr>
        <w:t>/5-20</w:t>
      </w:r>
    </w:p>
    <w:p w14:paraId="227D1249" w14:textId="77777777" w:rsidR="009A3CEB" w:rsidRPr="00A52F0E" w:rsidRDefault="009A3CEB" w:rsidP="009A3CEB">
      <w:pPr>
        <w:keepNext/>
        <w:keepLines/>
        <w:widowControl w:val="0"/>
        <w:suppressLineNumbers/>
        <w:tabs>
          <w:tab w:val="left" w:pos="567"/>
        </w:tabs>
        <w:suppressAutoHyphens/>
        <w:rPr>
          <w:sz w:val="22"/>
          <w:szCs w:val="22"/>
        </w:rPr>
      </w:pPr>
    </w:p>
    <w:p w14:paraId="333330FE" w14:textId="77777777" w:rsidR="009A3CEB" w:rsidRPr="00A52F0E" w:rsidRDefault="009A3CEB" w:rsidP="009A3CE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4DEB5C23"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 удостоверяемого)                         (Подпись удостоверяемого)</w:t>
      </w:r>
    </w:p>
    <w:p w14:paraId="593A78B7" w14:textId="77777777" w:rsidR="009A3CEB" w:rsidRPr="00A52F0E" w:rsidRDefault="009A3CEB" w:rsidP="009A3CE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3335E1B1" w14:textId="77777777" w:rsidR="009A3CEB" w:rsidRPr="00A52F0E" w:rsidRDefault="009A3CEB" w:rsidP="009A3CEB">
      <w:pPr>
        <w:tabs>
          <w:tab w:val="left" w:pos="567"/>
        </w:tabs>
        <w:jc w:val="both"/>
        <w:rPr>
          <w:sz w:val="22"/>
          <w:szCs w:val="22"/>
          <w:lang w:eastAsia="x-none"/>
        </w:rPr>
      </w:pPr>
    </w:p>
    <w:p w14:paraId="35201BA4" w14:textId="77777777" w:rsidR="009A3CEB" w:rsidRPr="00A52F0E" w:rsidRDefault="009A3CEB" w:rsidP="009A3CEB">
      <w:pPr>
        <w:tabs>
          <w:tab w:val="left" w:pos="567"/>
        </w:tabs>
        <w:jc w:val="both"/>
        <w:rPr>
          <w:sz w:val="22"/>
          <w:szCs w:val="22"/>
          <w:lang w:eastAsia="x-none"/>
        </w:rPr>
      </w:pPr>
      <w:r w:rsidRPr="00A52F0E">
        <w:rPr>
          <w:sz w:val="22"/>
          <w:szCs w:val="22"/>
          <w:lang w:eastAsia="x-none"/>
        </w:rPr>
        <w:t>Участник закупки ________________ (_____________ )</w:t>
      </w:r>
    </w:p>
    <w:p w14:paraId="2BD14257"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15EABC54" w14:textId="77777777" w:rsidR="009A3CEB" w:rsidRPr="00A52F0E" w:rsidRDefault="009A3CEB" w:rsidP="009A3CEB">
      <w:pPr>
        <w:tabs>
          <w:tab w:val="left" w:pos="567"/>
        </w:tabs>
        <w:jc w:val="both"/>
        <w:rPr>
          <w:sz w:val="22"/>
          <w:szCs w:val="22"/>
          <w:vertAlign w:val="superscript"/>
          <w:lang w:eastAsia="x-none"/>
        </w:rPr>
      </w:pPr>
      <w:r w:rsidRPr="00A52F0E">
        <w:rPr>
          <w:sz w:val="22"/>
          <w:szCs w:val="22"/>
          <w:lang w:eastAsia="x-none"/>
        </w:rPr>
        <w:t>М.П.</w:t>
      </w:r>
    </w:p>
    <w:p w14:paraId="6947A93F" w14:textId="77777777" w:rsidR="009A3CEB" w:rsidRPr="00A52F0E" w:rsidRDefault="009A3CEB" w:rsidP="009A3CEB">
      <w:pPr>
        <w:tabs>
          <w:tab w:val="left" w:pos="567"/>
        </w:tabs>
        <w:jc w:val="both"/>
        <w:rPr>
          <w:sz w:val="22"/>
          <w:szCs w:val="22"/>
          <w:lang w:eastAsia="x-none"/>
        </w:rPr>
      </w:pPr>
      <w:r w:rsidRPr="00A52F0E">
        <w:rPr>
          <w:sz w:val="22"/>
          <w:szCs w:val="22"/>
          <w:lang w:eastAsia="x-none"/>
        </w:rPr>
        <w:t>Главный бухгалтер _______________ ( _____________ )</w:t>
      </w:r>
    </w:p>
    <w:p w14:paraId="7D34C1B5" w14:textId="77777777" w:rsidR="009A3CEB" w:rsidRPr="00A52F0E" w:rsidRDefault="009A3CEB" w:rsidP="009A3CEB">
      <w:pPr>
        <w:tabs>
          <w:tab w:val="left" w:pos="567"/>
        </w:tabs>
        <w:jc w:val="both"/>
        <w:rPr>
          <w:sz w:val="22"/>
          <w:szCs w:val="22"/>
          <w:vertAlign w:val="superscript"/>
        </w:rPr>
      </w:pPr>
      <w:r w:rsidRPr="00A52F0E">
        <w:rPr>
          <w:sz w:val="22"/>
          <w:szCs w:val="22"/>
          <w:vertAlign w:val="superscript"/>
        </w:rPr>
        <w:t xml:space="preserve">                                                                                                                               (Ф.И.О.)</w:t>
      </w:r>
    </w:p>
    <w:p w14:paraId="6BF82534" w14:textId="77777777" w:rsidR="009A3CEB" w:rsidRPr="00A52F0E" w:rsidRDefault="009A3CEB" w:rsidP="009A3CEB">
      <w:pPr>
        <w:tabs>
          <w:tab w:val="left" w:pos="567"/>
        </w:tabs>
        <w:jc w:val="both"/>
        <w:rPr>
          <w:sz w:val="22"/>
          <w:szCs w:val="22"/>
          <w:vertAlign w:val="superscript"/>
        </w:rPr>
      </w:pPr>
    </w:p>
    <w:p w14:paraId="29B81DD3" w14:textId="77777777" w:rsidR="009A3CEB" w:rsidRDefault="009A3CEB" w:rsidP="009A3CEB">
      <w:pPr>
        <w:jc w:val="right"/>
        <w:rPr>
          <w:sz w:val="24"/>
          <w:szCs w:val="24"/>
        </w:rPr>
      </w:pPr>
    </w:p>
    <w:p w14:paraId="175CEAB7" w14:textId="77777777" w:rsidR="009A3CEB" w:rsidRDefault="009A3CEB" w:rsidP="009A3CEB">
      <w:pPr>
        <w:jc w:val="right"/>
        <w:rPr>
          <w:sz w:val="24"/>
          <w:szCs w:val="24"/>
        </w:rPr>
      </w:pPr>
    </w:p>
    <w:p w14:paraId="62A537C2" w14:textId="77777777" w:rsidR="009A3CEB" w:rsidRDefault="009A3CEB" w:rsidP="009A3CEB">
      <w:pPr>
        <w:jc w:val="right"/>
        <w:rPr>
          <w:sz w:val="24"/>
          <w:szCs w:val="24"/>
        </w:rPr>
      </w:pPr>
    </w:p>
    <w:p w14:paraId="7759000A" w14:textId="77777777" w:rsidR="009A3CEB" w:rsidRDefault="009A3CEB" w:rsidP="009A3CEB">
      <w:pPr>
        <w:jc w:val="right"/>
        <w:rPr>
          <w:sz w:val="24"/>
          <w:szCs w:val="24"/>
        </w:rPr>
      </w:pPr>
    </w:p>
    <w:p w14:paraId="2C63756C" w14:textId="77777777" w:rsidR="009A3CEB" w:rsidRDefault="009A3CEB" w:rsidP="009A3CEB">
      <w:pPr>
        <w:jc w:val="right"/>
        <w:rPr>
          <w:sz w:val="24"/>
          <w:szCs w:val="24"/>
        </w:rPr>
      </w:pPr>
    </w:p>
    <w:p w14:paraId="7E9C7863" w14:textId="77777777" w:rsidR="009A3CEB" w:rsidRDefault="009A3CEB" w:rsidP="009A3CEB">
      <w:pPr>
        <w:jc w:val="right"/>
        <w:rPr>
          <w:sz w:val="24"/>
          <w:szCs w:val="24"/>
        </w:rPr>
      </w:pPr>
    </w:p>
    <w:p w14:paraId="53C36B18" w14:textId="77777777" w:rsidR="009A3CEB" w:rsidRDefault="009A3CEB" w:rsidP="009A3CEB">
      <w:pPr>
        <w:jc w:val="right"/>
        <w:rPr>
          <w:sz w:val="24"/>
          <w:szCs w:val="24"/>
        </w:rPr>
      </w:pPr>
    </w:p>
    <w:p w14:paraId="0AF05EC0" w14:textId="77777777" w:rsidR="009A3CEB" w:rsidRDefault="009A3CEB" w:rsidP="009A3CEB">
      <w:pPr>
        <w:jc w:val="right"/>
        <w:rPr>
          <w:sz w:val="24"/>
          <w:szCs w:val="24"/>
        </w:rPr>
      </w:pPr>
    </w:p>
    <w:p w14:paraId="426F95DC" w14:textId="77777777" w:rsidR="009A3CEB" w:rsidRDefault="009A3CEB" w:rsidP="009A3CEB">
      <w:pPr>
        <w:jc w:val="right"/>
        <w:rPr>
          <w:sz w:val="24"/>
          <w:szCs w:val="24"/>
        </w:rPr>
      </w:pPr>
    </w:p>
    <w:p w14:paraId="4DD4F5E8" w14:textId="77777777" w:rsidR="009A3CEB" w:rsidRDefault="009A3CEB" w:rsidP="009A3CEB">
      <w:pPr>
        <w:jc w:val="right"/>
        <w:rPr>
          <w:sz w:val="24"/>
          <w:szCs w:val="24"/>
        </w:rPr>
      </w:pPr>
    </w:p>
    <w:p w14:paraId="7DEAAF14" w14:textId="77777777" w:rsidR="009A3CEB" w:rsidRDefault="009A3CEB" w:rsidP="009A3CEB">
      <w:pPr>
        <w:jc w:val="right"/>
        <w:rPr>
          <w:sz w:val="24"/>
          <w:szCs w:val="24"/>
        </w:rPr>
      </w:pPr>
    </w:p>
    <w:p w14:paraId="2F4B7E63" w14:textId="77777777" w:rsidR="009A3CEB" w:rsidRDefault="009A3CEB" w:rsidP="009A3CEB">
      <w:pPr>
        <w:jc w:val="right"/>
        <w:rPr>
          <w:sz w:val="24"/>
          <w:szCs w:val="24"/>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4"/>
      <w:footerReference w:type="even" r:id="rId15"/>
      <w:footerReference w:type="default" r:id="rId16"/>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5604" w14:textId="77777777" w:rsidR="00CE2E39" w:rsidRDefault="00CE2E39" w:rsidP="00F23A29">
      <w:r>
        <w:separator/>
      </w:r>
    </w:p>
  </w:endnote>
  <w:endnote w:type="continuationSeparator" w:id="0">
    <w:p w14:paraId="239957AB" w14:textId="77777777" w:rsidR="00CE2E39" w:rsidRDefault="00CE2E3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9504B" w14:textId="77777777" w:rsidR="002D3524" w:rsidRDefault="002D352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D3524" w:rsidRDefault="002D352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D3524" w:rsidRDefault="002D352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Pr>
                <w:b/>
                <w:bCs/>
                <w:i/>
                <w:noProof/>
              </w:rPr>
              <w:t>20</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Pr>
                <w:b/>
                <w:bCs/>
                <w:i/>
                <w:noProof/>
              </w:rPr>
              <w:t>29</w:t>
            </w:r>
            <w:r w:rsidRPr="006B4167">
              <w:rPr>
                <w:b/>
                <w:bCs/>
                <w:i/>
                <w:sz w:val="24"/>
                <w:szCs w:val="24"/>
              </w:rPr>
              <w:fldChar w:fldCharType="end"/>
            </w:r>
          </w:p>
        </w:sdtContent>
      </w:sdt>
    </w:sdtContent>
  </w:sdt>
  <w:p w14:paraId="5FF40224" w14:textId="77777777" w:rsidR="002D3524" w:rsidRDefault="002D352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3A6C" w14:textId="77777777" w:rsidR="00CE2E39" w:rsidRDefault="00CE2E39" w:rsidP="00F23A29">
      <w:r>
        <w:separator/>
      </w:r>
    </w:p>
  </w:footnote>
  <w:footnote w:type="continuationSeparator" w:id="0">
    <w:p w14:paraId="490C0FC3" w14:textId="77777777" w:rsidR="00CE2E39" w:rsidRDefault="00CE2E39"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61C7" w14:textId="3E5DC146" w:rsidR="002D3524" w:rsidRPr="004A31B4" w:rsidRDefault="002D3524" w:rsidP="006B4167">
    <w:pPr>
      <w:pStyle w:val="ad"/>
      <w:jc w:val="right"/>
      <w:rPr>
        <w:i/>
      </w:rPr>
    </w:pPr>
    <w:r w:rsidRPr="006B4167">
      <w:rPr>
        <w:i/>
      </w:rPr>
      <w:t>Закупочная документация  К</w:t>
    </w:r>
    <w:r>
      <w:rPr>
        <w:i/>
      </w:rPr>
      <w:t>/</w:t>
    </w:r>
    <w:r w:rsidRPr="006B4167">
      <w:rPr>
        <w:i/>
      </w:rPr>
      <w:t xml:space="preserve"> </w:t>
    </w:r>
    <w:r>
      <w:rPr>
        <w:i/>
      </w:rPr>
      <w:t>4-5-22</w:t>
    </w:r>
  </w:p>
  <w:p w14:paraId="5C0C3969" w14:textId="77777777" w:rsidR="002D3524" w:rsidRPr="006B4167" w:rsidRDefault="002D352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2490781"/>
    <w:multiLevelType w:val="multilevel"/>
    <w:tmpl w:val="2D7C387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15:restartNumberingAfterBreak="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7" w15:restartNumberingAfterBreak="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5"/>
  </w:num>
  <w:num w:numId="3">
    <w:abstractNumId w:val="15"/>
  </w:num>
  <w:num w:numId="4">
    <w:abstractNumId w:val="3"/>
  </w:num>
  <w:num w:numId="5">
    <w:abstractNumId w:val="40"/>
  </w:num>
  <w:num w:numId="6">
    <w:abstractNumId w:val="38"/>
  </w:num>
  <w:num w:numId="7">
    <w:abstractNumId w:val="31"/>
  </w:num>
  <w:num w:numId="8">
    <w:abstractNumId w:val="12"/>
  </w:num>
  <w:num w:numId="9">
    <w:abstractNumId w:val="37"/>
  </w:num>
  <w:num w:numId="10">
    <w:abstractNumId w:val="34"/>
  </w:num>
  <w:num w:numId="11">
    <w:abstractNumId w:val="0"/>
  </w:num>
  <w:num w:numId="12">
    <w:abstractNumId w:val="26"/>
  </w:num>
  <w:num w:numId="13">
    <w:abstractNumId w:val="30"/>
  </w:num>
  <w:num w:numId="14">
    <w:abstractNumId w:val="39"/>
  </w:num>
  <w:num w:numId="15">
    <w:abstractNumId w:val="32"/>
  </w:num>
  <w:num w:numId="16">
    <w:abstractNumId w:val="20"/>
  </w:num>
  <w:num w:numId="17">
    <w:abstractNumId w:val="29"/>
  </w:num>
  <w:num w:numId="18">
    <w:abstractNumId w:val="14"/>
  </w:num>
  <w:num w:numId="19">
    <w:abstractNumId w:val="9"/>
  </w:num>
  <w:num w:numId="20">
    <w:abstractNumId w:val="49"/>
  </w:num>
  <w:num w:numId="21">
    <w:abstractNumId w:val="33"/>
  </w:num>
  <w:num w:numId="22">
    <w:abstractNumId w:val="46"/>
  </w:num>
  <w:num w:numId="23">
    <w:abstractNumId w:val="54"/>
  </w:num>
  <w:num w:numId="24">
    <w:abstractNumId w:val="51"/>
  </w:num>
  <w:num w:numId="25">
    <w:abstractNumId w:val="24"/>
  </w:num>
  <w:num w:numId="26">
    <w:abstractNumId w:val="11"/>
  </w:num>
  <w:num w:numId="27">
    <w:abstractNumId w:val="1"/>
  </w:num>
  <w:num w:numId="28">
    <w:abstractNumId w:val="48"/>
  </w:num>
  <w:num w:numId="29">
    <w:abstractNumId w:val="13"/>
  </w:num>
  <w:num w:numId="30">
    <w:abstractNumId w:val="2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num>
  <w:num w:numId="34">
    <w:abstractNumId w:val="17"/>
  </w:num>
  <w:num w:numId="35">
    <w:abstractNumId w:val="19"/>
  </w:num>
  <w:num w:numId="36">
    <w:abstractNumId w:val="44"/>
  </w:num>
  <w:num w:numId="37">
    <w:abstractNumId w:val="41"/>
  </w:num>
  <w:num w:numId="38">
    <w:abstractNumId w:val="22"/>
  </w:num>
  <w:num w:numId="39">
    <w:abstractNumId w:val="6"/>
  </w:num>
  <w:num w:numId="40">
    <w:abstractNumId w:val="52"/>
  </w:num>
  <w:num w:numId="41">
    <w:abstractNumId w:val="42"/>
  </w:num>
  <w:num w:numId="42">
    <w:abstractNumId w:val="53"/>
  </w:num>
  <w:num w:numId="43">
    <w:abstractNumId w:val="8"/>
  </w:num>
  <w:num w:numId="44">
    <w:abstractNumId w:val="43"/>
  </w:num>
  <w:num w:numId="45">
    <w:abstractNumId w:val="47"/>
  </w:num>
  <w:num w:numId="46">
    <w:abstractNumId w:val="50"/>
  </w:num>
  <w:num w:numId="47">
    <w:abstractNumId w:val="5"/>
  </w:num>
  <w:num w:numId="48">
    <w:abstractNumId w:val="28"/>
  </w:num>
  <w:num w:numId="49">
    <w:abstractNumId w:val="7"/>
  </w:num>
  <w:num w:numId="50">
    <w:abstractNumId w:val="16"/>
  </w:num>
  <w:num w:numId="51">
    <w:abstractNumId w:val="36"/>
  </w:num>
  <w:num w:numId="52">
    <w:abstractNumId w:val="25"/>
  </w:num>
  <w:num w:numId="53">
    <w:abstractNumId w:val="4"/>
  </w:num>
  <w:num w:numId="54">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470F9"/>
    <w:rsid w:val="00050A79"/>
    <w:rsid w:val="00052B38"/>
    <w:rsid w:val="00053936"/>
    <w:rsid w:val="000539E9"/>
    <w:rsid w:val="000563B8"/>
    <w:rsid w:val="00056A43"/>
    <w:rsid w:val="00056C80"/>
    <w:rsid w:val="000646A2"/>
    <w:rsid w:val="00065B1F"/>
    <w:rsid w:val="00071DC6"/>
    <w:rsid w:val="00072078"/>
    <w:rsid w:val="00072FC7"/>
    <w:rsid w:val="00083EC4"/>
    <w:rsid w:val="000916AF"/>
    <w:rsid w:val="00093DD0"/>
    <w:rsid w:val="000947EF"/>
    <w:rsid w:val="0009504F"/>
    <w:rsid w:val="0009587D"/>
    <w:rsid w:val="0009678A"/>
    <w:rsid w:val="000968CD"/>
    <w:rsid w:val="00097EE4"/>
    <w:rsid w:val="000A08EF"/>
    <w:rsid w:val="000A141A"/>
    <w:rsid w:val="000A2EF4"/>
    <w:rsid w:val="000B0FCA"/>
    <w:rsid w:val="000B3839"/>
    <w:rsid w:val="000B568A"/>
    <w:rsid w:val="000B6C6E"/>
    <w:rsid w:val="000C448E"/>
    <w:rsid w:val="000C7E68"/>
    <w:rsid w:val="000D009B"/>
    <w:rsid w:val="000D2845"/>
    <w:rsid w:val="000D38DD"/>
    <w:rsid w:val="000D3A19"/>
    <w:rsid w:val="000D602B"/>
    <w:rsid w:val="000D6C59"/>
    <w:rsid w:val="000D7945"/>
    <w:rsid w:val="000E378A"/>
    <w:rsid w:val="000E4EC8"/>
    <w:rsid w:val="000E5263"/>
    <w:rsid w:val="000F2145"/>
    <w:rsid w:val="00100DA4"/>
    <w:rsid w:val="00103422"/>
    <w:rsid w:val="001036A1"/>
    <w:rsid w:val="00103AE0"/>
    <w:rsid w:val="00105D34"/>
    <w:rsid w:val="00106214"/>
    <w:rsid w:val="00106CF8"/>
    <w:rsid w:val="00111463"/>
    <w:rsid w:val="0011157A"/>
    <w:rsid w:val="00113AF0"/>
    <w:rsid w:val="0012009D"/>
    <w:rsid w:val="00121B85"/>
    <w:rsid w:val="0012710D"/>
    <w:rsid w:val="001337D1"/>
    <w:rsid w:val="00135FC7"/>
    <w:rsid w:val="00140B93"/>
    <w:rsid w:val="00146598"/>
    <w:rsid w:val="001465DF"/>
    <w:rsid w:val="0014758B"/>
    <w:rsid w:val="0015192E"/>
    <w:rsid w:val="00151F07"/>
    <w:rsid w:val="00153720"/>
    <w:rsid w:val="001551F3"/>
    <w:rsid w:val="001553E6"/>
    <w:rsid w:val="00156698"/>
    <w:rsid w:val="0016414D"/>
    <w:rsid w:val="0016497A"/>
    <w:rsid w:val="001675B8"/>
    <w:rsid w:val="0017103D"/>
    <w:rsid w:val="00171316"/>
    <w:rsid w:val="00171418"/>
    <w:rsid w:val="00171D7A"/>
    <w:rsid w:val="001736E9"/>
    <w:rsid w:val="001744A7"/>
    <w:rsid w:val="00174821"/>
    <w:rsid w:val="001749EB"/>
    <w:rsid w:val="00180C3B"/>
    <w:rsid w:val="00181C07"/>
    <w:rsid w:val="00181C99"/>
    <w:rsid w:val="00184C38"/>
    <w:rsid w:val="00187B19"/>
    <w:rsid w:val="00190384"/>
    <w:rsid w:val="001934B9"/>
    <w:rsid w:val="00194041"/>
    <w:rsid w:val="001A04A1"/>
    <w:rsid w:val="001A12C6"/>
    <w:rsid w:val="001A5E50"/>
    <w:rsid w:val="001A6192"/>
    <w:rsid w:val="001A636B"/>
    <w:rsid w:val="001A6B73"/>
    <w:rsid w:val="001B5491"/>
    <w:rsid w:val="001B6F58"/>
    <w:rsid w:val="001C03CC"/>
    <w:rsid w:val="001C08C0"/>
    <w:rsid w:val="001D182D"/>
    <w:rsid w:val="001D2069"/>
    <w:rsid w:val="001D6988"/>
    <w:rsid w:val="001E746E"/>
    <w:rsid w:val="001F12DF"/>
    <w:rsid w:val="001F38D6"/>
    <w:rsid w:val="001F4E4E"/>
    <w:rsid w:val="00200930"/>
    <w:rsid w:val="002011DC"/>
    <w:rsid w:val="002015C1"/>
    <w:rsid w:val="00207616"/>
    <w:rsid w:val="00213909"/>
    <w:rsid w:val="00215552"/>
    <w:rsid w:val="00220C18"/>
    <w:rsid w:val="00222F56"/>
    <w:rsid w:val="00225F79"/>
    <w:rsid w:val="00227E68"/>
    <w:rsid w:val="00232DFD"/>
    <w:rsid w:val="002332B5"/>
    <w:rsid w:val="0024241A"/>
    <w:rsid w:val="002429A2"/>
    <w:rsid w:val="00243978"/>
    <w:rsid w:val="00244821"/>
    <w:rsid w:val="00251911"/>
    <w:rsid w:val="00251FD1"/>
    <w:rsid w:val="0025514E"/>
    <w:rsid w:val="00255164"/>
    <w:rsid w:val="00260B50"/>
    <w:rsid w:val="00265147"/>
    <w:rsid w:val="002665A0"/>
    <w:rsid w:val="002673DB"/>
    <w:rsid w:val="002709F4"/>
    <w:rsid w:val="00273A5A"/>
    <w:rsid w:val="00273C60"/>
    <w:rsid w:val="002740DB"/>
    <w:rsid w:val="00275BEE"/>
    <w:rsid w:val="00276D2E"/>
    <w:rsid w:val="00281BF3"/>
    <w:rsid w:val="00287145"/>
    <w:rsid w:val="00293C44"/>
    <w:rsid w:val="002941AC"/>
    <w:rsid w:val="0029497B"/>
    <w:rsid w:val="00295C8A"/>
    <w:rsid w:val="00297388"/>
    <w:rsid w:val="002979C7"/>
    <w:rsid w:val="002A1DE9"/>
    <w:rsid w:val="002A2C30"/>
    <w:rsid w:val="002A7911"/>
    <w:rsid w:val="002B0CB7"/>
    <w:rsid w:val="002B4F66"/>
    <w:rsid w:val="002B7859"/>
    <w:rsid w:val="002C70C0"/>
    <w:rsid w:val="002C7D10"/>
    <w:rsid w:val="002D1D76"/>
    <w:rsid w:val="002D32D5"/>
    <w:rsid w:val="002D3524"/>
    <w:rsid w:val="002D42A4"/>
    <w:rsid w:val="002D590A"/>
    <w:rsid w:val="002E1D8F"/>
    <w:rsid w:val="002E3065"/>
    <w:rsid w:val="002F4A67"/>
    <w:rsid w:val="002F4D82"/>
    <w:rsid w:val="002F76BE"/>
    <w:rsid w:val="002F7D7F"/>
    <w:rsid w:val="002F7D8E"/>
    <w:rsid w:val="00300EFD"/>
    <w:rsid w:val="00301925"/>
    <w:rsid w:val="00301EAF"/>
    <w:rsid w:val="00303BCA"/>
    <w:rsid w:val="003047EA"/>
    <w:rsid w:val="00304B85"/>
    <w:rsid w:val="00307445"/>
    <w:rsid w:val="00310500"/>
    <w:rsid w:val="00313C60"/>
    <w:rsid w:val="00314327"/>
    <w:rsid w:val="003200C5"/>
    <w:rsid w:val="00325A54"/>
    <w:rsid w:val="0032740E"/>
    <w:rsid w:val="00330A7B"/>
    <w:rsid w:val="00331186"/>
    <w:rsid w:val="003321C6"/>
    <w:rsid w:val="00335016"/>
    <w:rsid w:val="00335079"/>
    <w:rsid w:val="00335389"/>
    <w:rsid w:val="00335460"/>
    <w:rsid w:val="00336375"/>
    <w:rsid w:val="0034533B"/>
    <w:rsid w:val="00347E59"/>
    <w:rsid w:val="00347EE2"/>
    <w:rsid w:val="00351296"/>
    <w:rsid w:val="00353490"/>
    <w:rsid w:val="0035374B"/>
    <w:rsid w:val="003548E4"/>
    <w:rsid w:val="00360492"/>
    <w:rsid w:val="003616D2"/>
    <w:rsid w:val="00363F72"/>
    <w:rsid w:val="003650D2"/>
    <w:rsid w:val="0037230B"/>
    <w:rsid w:val="0037570F"/>
    <w:rsid w:val="00383747"/>
    <w:rsid w:val="00384ED7"/>
    <w:rsid w:val="00385D92"/>
    <w:rsid w:val="003876C4"/>
    <w:rsid w:val="00392B41"/>
    <w:rsid w:val="003974BB"/>
    <w:rsid w:val="003A02E5"/>
    <w:rsid w:val="003A0398"/>
    <w:rsid w:val="003A0451"/>
    <w:rsid w:val="003A24F6"/>
    <w:rsid w:val="003B20A3"/>
    <w:rsid w:val="003B7846"/>
    <w:rsid w:val="003C0DF1"/>
    <w:rsid w:val="003C1392"/>
    <w:rsid w:val="003C5057"/>
    <w:rsid w:val="003C5ADF"/>
    <w:rsid w:val="003C5F11"/>
    <w:rsid w:val="003C7228"/>
    <w:rsid w:val="003D250C"/>
    <w:rsid w:val="003D2A1E"/>
    <w:rsid w:val="003D4000"/>
    <w:rsid w:val="003D4686"/>
    <w:rsid w:val="003D4C3C"/>
    <w:rsid w:val="003D5560"/>
    <w:rsid w:val="003D6BBD"/>
    <w:rsid w:val="003D6F3B"/>
    <w:rsid w:val="003D7A00"/>
    <w:rsid w:val="003E6B82"/>
    <w:rsid w:val="003E73E3"/>
    <w:rsid w:val="003F2E6E"/>
    <w:rsid w:val="003F5664"/>
    <w:rsid w:val="003F73B1"/>
    <w:rsid w:val="00402ED8"/>
    <w:rsid w:val="00406A20"/>
    <w:rsid w:val="004102DE"/>
    <w:rsid w:val="00412C55"/>
    <w:rsid w:val="00413CE7"/>
    <w:rsid w:val="004248FF"/>
    <w:rsid w:val="004250F5"/>
    <w:rsid w:val="00432500"/>
    <w:rsid w:val="00433E54"/>
    <w:rsid w:val="00445DE2"/>
    <w:rsid w:val="00453B98"/>
    <w:rsid w:val="00460832"/>
    <w:rsid w:val="00461109"/>
    <w:rsid w:val="004647E9"/>
    <w:rsid w:val="00465AA8"/>
    <w:rsid w:val="00467C86"/>
    <w:rsid w:val="00472532"/>
    <w:rsid w:val="00483E1A"/>
    <w:rsid w:val="004866CA"/>
    <w:rsid w:val="0048717E"/>
    <w:rsid w:val="004923EE"/>
    <w:rsid w:val="004A250A"/>
    <w:rsid w:val="004A2743"/>
    <w:rsid w:val="004A31B4"/>
    <w:rsid w:val="004A4607"/>
    <w:rsid w:val="004A4EE9"/>
    <w:rsid w:val="004A54BB"/>
    <w:rsid w:val="004A5841"/>
    <w:rsid w:val="004A70D4"/>
    <w:rsid w:val="004B069A"/>
    <w:rsid w:val="004B504D"/>
    <w:rsid w:val="004B6624"/>
    <w:rsid w:val="004B6B3D"/>
    <w:rsid w:val="004B6C3C"/>
    <w:rsid w:val="004B6EFA"/>
    <w:rsid w:val="004C0749"/>
    <w:rsid w:val="004C1401"/>
    <w:rsid w:val="004C1635"/>
    <w:rsid w:val="004C2D32"/>
    <w:rsid w:val="004C5FD5"/>
    <w:rsid w:val="004C6C36"/>
    <w:rsid w:val="004D0817"/>
    <w:rsid w:val="004D3141"/>
    <w:rsid w:val="004D5466"/>
    <w:rsid w:val="004D6B51"/>
    <w:rsid w:val="004E04CE"/>
    <w:rsid w:val="004E5D0C"/>
    <w:rsid w:val="004E70E9"/>
    <w:rsid w:val="004F01BB"/>
    <w:rsid w:val="004F1A57"/>
    <w:rsid w:val="004F2458"/>
    <w:rsid w:val="004F3CB1"/>
    <w:rsid w:val="004F4BD5"/>
    <w:rsid w:val="004F4D23"/>
    <w:rsid w:val="004F5DA0"/>
    <w:rsid w:val="00500B68"/>
    <w:rsid w:val="005033E7"/>
    <w:rsid w:val="00504325"/>
    <w:rsid w:val="005055D3"/>
    <w:rsid w:val="00505A2D"/>
    <w:rsid w:val="005069DB"/>
    <w:rsid w:val="0051008D"/>
    <w:rsid w:val="005140DF"/>
    <w:rsid w:val="005142D6"/>
    <w:rsid w:val="005145F1"/>
    <w:rsid w:val="0052251B"/>
    <w:rsid w:val="00523AB6"/>
    <w:rsid w:val="00527925"/>
    <w:rsid w:val="00532F31"/>
    <w:rsid w:val="00533F93"/>
    <w:rsid w:val="00534F73"/>
    <w:rsid w:val="00535039"/>
    <w:rsid w:val="00535ECE"/>
    <w:rsid w:val="00537D12"/>
    <w:rsid w:val="00542379"/>
    <w:rsid w:val="0054376E"/>
    <w:rsid w:val="00546B81"/>
    <w:rsid w:val="00547B7C"/>
    <w:rsid w:val="00552FCC"/>
    <w:rsid w:val="00557FB5"/>
    <w:rsid w:val="00564B3D"/>
    <w:rsid w:val="00570412"/>
    <w:rsid w:val="0057124D"/>
    <w:rsid w:val="00571314"/>
    <w:rsid w:val="005720EE"/>
    <w:rsid w:val="00574D16"/>
    <w:rsid w:val="005847ED"/>
    <w:rsid w:val="00594539"/>
    <w:rsid w:val="00596BE3"/>
    <w:rsid w:val="00596F93"/>
    <w:rsid w:val="00597073"/>
    <w:rsid w:val="00597424"/>
    <w:rsid w:val="005A0CB0"/>
    <w:rsid w:val="005A56D3"/>
    <w:rsid w:val="005A5DD6"/>
    <w:rsid w:val="005B5454"/>
    <w:rsid w:val="005B5650"/>
    <w:rsid w:val="005B7417"/>
    <w:rsid w:val="005C1593"/>
    <w:rsid w:val="005C356F"/>
    <w:rsid w:val="005C60D0"/>
    <w:rsid w:val="005C66EC"/>
    <w:rsid w:val="005C6D42"/>
    <w:rsid w:val="005D2324"/>
    <w:rsid w:val="005D3ECF"/>
    <w:rsid w:val="005D46FF"/>
    <w:rsid w:val="005E1712"/>
    <w:rsid w:val="005E32C3"/>
    <w:rsid w:val="005E3B1E"/>
    <w:rsid w:val="005E4696"/>
    <w:rsid w:val="005E6DC1"/>
    <w:rsid w:val="005F409A"/>
    <w:rsid w:val="005F5113"/>
    <w:rsid w:val="005F6B6F"/>
    <w:rsid w:val="00600D57"/>
    <w:rsid w:val="00603A06"/>
    <w:rsid w:val="00604328"/>
    <w:rsid w:val="0060627A"/>
    <w:rsid w:val="0061038E"/>
    <w:rsid w:val="00611007"/>
    <w:rsid w:val="00612823"/>
    <w:rsid w:val="00612F01"/>
    <w:rsid w:val="006244AA"/>
    <w:rsid w:val="00630A36"/>
    <w:rsid w:val="00630D3D"/>
    <w:rsid w:val="0063126A"/>
    <w:rsid w:val="00632008"/>
    <w:rsid w:val="00632C57"/>
    <w:rsid w:val="006407F8"/>
    <w:rsid w:val="0064119F"/>
    <w:rsid w:val="00641A85"/>
    <w:rsid w:val="00643782"/>
    <w:rsid w:val="00643844"/>
    <w:rsid w:val="00646D25"/>
    <w:rsid w:val="00653873"/>
    <w:rsid w:val="00654230"/>
    <w:rsid w:val="00655316"/>
    <w:rsid w:val="00657356"/>
    <w:rsid w:val="00662BC0"/>
    <w:rsid w:val="00671871"/>
    <w:rsid w:val="0067367B"/>
    <w:rsid w:val="006759DA"/>
    <w:rsid w:val="00675F09"/>
    <w:rsid w:val="006767F2"/>
    <w:rsid w:val="006809AE"/>
    <w:rsid w:val="0068234B"/>
    <w:rsid w:val="006832B7"/>
    <w:rsid w:val="00684497"/>
    <w:rsid w:val="00684A40"/>
    <w:rsid w:val="00686253"/>
    <w:rsid w:val="0069130B"/>
    <w:rsid w:val="00694CCF"/>
    <w:rsid w:val="00695783"/>
    <w:rsid w:val="006A14BC"/>
    <w:rsid w:val="006A34C9"/>
    <w:rsid w:val="006A3957"/>
    <w:rsid w:val="006B0299"/>
    <w:rsid w:val="006B1FC2"/>
    <w:rsid w:val="006B4167"/>
    <w:rsid w:val="006B6236"/>
    <w:rsid w:val="006C09FF"/>
    <w:rsid w:val="006D0A70"/>
    <w:rsid w:val="006D0C89"/>
    <w:rsid w:val="006D0D34"/>
    <w:rsid w:val="006D35A3"/>
    <w:rsid w:val="006D4A5C"/>
    <w:rsid w:val="006D52A1"/>
    <w:rsid w:val="006D7AA8"/>
    <w:rsid w:val="006E03D6"/>
    <w:rsid w:val="006E3346"/>
    <w:rsid w:val="006E3BC1"/>
    <w:rsid w:val="006E5A59"/>
    <w:rsid w:val="006E6A7E"/>
    <w:rsid w:val="006F33EF"/>
    <w:rsid w:val="006F42FE"/>
    <w:rsid w:val="006F58F7"/>
    <w:rsid w:val="006F5E18"/>
    <w:rsid w:val="00700AA8"/>
    <w:rsid w:val="00701744"/>
    <w:rsid w:val="00704406"/>
    <w:rsid w:val="00707D72"/>
    <w:rsid w:val="00710E7A"/>
    <w:rsid w:val="00711552"/>
    <w:rsid w:val="0071200A"/>
    <w:rsid w:val="00712117"/>
    <w:rsid w:val="00712A19"/>
    <w:rsid w:val="00712F66"/>
    <w:rsid w:val="00714F6B"/>
    <w:rsid w:val="007166F6"/>
    <w:rsid w:val="0071745E"/>
    <w:rsid w:val="00717967"/>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10E5"/>
    <w:rsid w:val="007515F0"/>
    <w:rsid w:val="00754403"/>
    <w:rsid w:val="00757B4C"/>
    <w:rsid w:val="0076245F"/>
    <w:rsid w:val="00767BF5"/>
    <w:rsid w:val="00767F4F"/>
    <w:rsid w:val="00770A10"/>
    <w:rsid w:val="007720C8"/>
    <w:rsid w:val="00773C29"/>
    <w:rsid w:val="00774CA6"/>
    <w:rsid w:val="00775078"/>
    <w:rsid w:val="00780C49"/>
    <w:rsid w:val="00780E4E"/>
    <w:rsid w:val="00783339"/>
    <w:rsid w:val="00783A3F"/>
    <w:rsid w:val="00791356"/>
    <w:rsid w:val="00792B8F"/>
    <w:rsid w:val="00794936"/>
    <w:rsid w:val="00796B7E"/>
    <w:rsid w:val="007A27E3"/>
    <w:rsid w:val="007A367E"/>
    <w:rsid w:val="007A4369"/>
    <w:rsid w:val="007A4862"/>
    <w:rsid w:val="007A4BDD"/>
    <w:rsid w:val="007A4CDB"/>
    <w:rsid w:val="007A59B6"/>
    <w:rsid w:val="007B38FB"/>
    <w:rsid w:val="007C30FD"/>
    <w:rsid w:val="007C4BA9"/>
    <w:rsid w:val="007C72E6"/>
    <w:rsid w:val="007D10A7"/>
    <w:rsid w:val="007D1154"/>
    <w:rsid w:val="007D3B50"/>
    <w:rsid w:val="007D7309"/>
    <w:rsid w:val="007E2871"/>
    <w:rsid w:val="007E3BBC"/>
    <w:rsid w:val="007F166F"/>
    <w:rsid w:val="007F3060"/>
    <w:rsid w:val="007F4095"/>
    <w:rsid w:val="007F41E3"/>
    <w:rsid w:val="007F4978"/>
    <w:rsid w:val="008007BF"/>
    <w:rsid w:val="00801129"/>
    <w:rsid w:val="008057C1"/>
    <w:rsid w:val="0081219A"/>
    <w:rsid w:val="0081627C"/>
    <w:rsid w:val="00821243"/>
    <w:rsid w:val="008227E3"/>
    <w:rsid w:val="00823778"/>
    <w:rsid w:val="00824B84"/>
    <w:rsid w:val="00833605"/>
    <w:rsid w:val="00840E5F"/>
    <w:rsid w:val="0084181B"/>
    <w:rsid w:val="00844BC9"/>
    <w:rsid w:val="00846A6D"/>
    <w:rsid w:val="00847DCB"/>
    <w:rsid w:val="00856E26"/>
    <w:rsid w:val="008602B7"/>
    <w:rsid w:val="00860670"/>
    <w:rsid w:val="00864560"/>
    <w:rsid w:val="00866C09"/>
    <w:rsid w:val="008744D8"/>
    <w:rsid w:val="0088011D"/>
    <w:rsid w:val="00880614"/>
    <w:rsid w:val="008809A8"/>
    <w:rsid w:val="0088106F"/>
    <w:rsid w:val="0088111A"/>
    <w:rsid w:val="00881223"/>
    <w:rsid w:val="008816CA"/>
    <w:rsid w:val="00883BE9"/>
    <w:rsid w:val="008850D2"/>
    <w:rsid w:val="008858CA"/>
    <w:rsid w:val="008861F8"/>
    <w:rsid w:val="00887B01"/>
    <w:rsid w:val="00890D3E"/>
    <w:rsid w:val="00892BA5"/>
    <w:rsid w:val="008935F5"/>
    <w:rsid w:val="00894866"/>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2E9"/>
    <w:rsid w:val="008E4422"/>
    <w:rsid w:val="008E5088"/>
    <w:rsid w:val="008F119A"/>
    <w:rsid w:val="008F1CE0"/>
    <w:rsid w:val="008F2E88"/>
    <w:rsid w:val="008F42B0"/>
    <w:rsid w:val="008F4C48"/>
    <w:rsid w:val="008F6B28"/>
    <w:rsid w:val="008F793F"/>
    <w:rsid w:val="00900A31"/>
    <w:rsid w:val="009010F5"/>
    <w:rsid w:val="0090212A"/>
    <w:rsid w:val="0090350D"/>
    <w:rsid w:val="00904E8E"/>
    <w:rsid w:val="00904F6B"/>
    <w:rsid w:val="009110B8"/>
    <w:rsid w:val="00911820"/>
    <w:rsid w:val="00915EDA"/>
    <w:rsid w:val="00920B19"/>
    <w:rsid w:val="009210FF"/>
    <w:rsid w:val="0092140E"/>
    <w:rsid w:val="0092306B"/>
    <w:rsid w:val="00927F04"/>
    <w:rsid w:val="00930B44"/>
    <w:rsid w:val="00932068"/>
    <w:rsid w:val="009355BA"/>
    <w:rsid w:val="0093652B"/>
    <w:rsid w:val="00936705"/>
    <w:rsid w:val="00936ACE"/>
    <w:rsid w:val="00942B01"/>
    <w:rsid w:val="00943353"/>
    <w:rsid w:val="00944EA3"/>
    <w:rsid w:val="00961925"/>
    <w:rsid w:val="0096476C"/>
    <w:rsid w:val="00964CF1"/>
    <w:rsid w:val="0096631A"/>
    <w:rsid w:val="009667B6"/>
    <w:rsid w:val="00966B36"/>
    <w:rsid w:val="00975D96"/>
    <w:rsid w:val="00983EEF"/>
    <w:rsid w:val="00984D3D"/>
    <w:rsid w:val="00985972"/>
    <w:rsid w:val="0098645B"/>
    <w:rsid w:val="00986C1E"/>
    <w:rsid w:val="0098779B"/>
    <w:rsid w:val="00990A2B"/>
    <w:rsid w:val="00991B4E"/>
    <w:rsid w:val="00991C4F"/>
    <w:rsid w:val="00991F4B"/>
    <w:rsid w:val="009A00A8"/>
    <w:rsid w:val="009A0699"/>
    <w:rsid w:val="009A072C"/>
    <w:rsid w:val="009A3CEB"/>
    <w:rsid w:val="009A3E06"/>
    <w:rsid w:val="009A5B38"/>
    <w:rsid w:val="009A60A5"/>
    <w:rsid w:val="009A6AD5"/>
    <w:rsid w:val="009B3F19"/>
    <w:rsid w:val="009B7655"/>
    <w:rsid w:val="009C09A0"/>
    <w:rsid w:val="009C2075"/>
    <w:rsid w:val="009C4513"/>
    <w:rsid w:val="009C5C3C"/>
    <w:rsid w:val="009D1379"/>
    <w:rsid w:val="009D3DA4"/>
    <w:rsid w:val="009D492F"/>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50E6"/>
    <w:rsid w:val="00A369A4"/>
    <w:rsid w:val="00A43427"/>
    <w:rsid w:val="00A44FBF"/>
    <w:rsid w:val="00A463BA"/>
    <w:rsid w:val="00A467C1"/>
    <w:rsid w:val="00A46F86"/>
    <w:rsid w:val="00A4737C"/>
    <w:rsid w:val="00A5235F"/>
    <w:rsid w:val="00A528C0"/>
    <w:rsid w:val="00A52F0E"/>
    <w:rsid w:val="00A55EB8"/>
    <w:rsid w:val="00A569B3"/>
    <w:rsid w:val="00A57213"/>
    <w:rsid w:val="00A576D0"/>
    <w:rsid w:val="00A60D1E"/>
    <w:rsid w:val="00A70D5E"/>
    <w:rsid w:val="00A71583"/>
    <w:rsid w:val="00A72D9A"/>
    <w:rsid w:val="00A73997"/>
    <w:rsid w:val="00A753B9"/>
    <w:rsid w:val="00A75D84"/>
    <w:rsid w:val="00A836DD"/>
    <w:rsid w:val="00A85833"/>
    <w:rsid w:val="00A915B7"/>
    <w:rsid w:val="00A93972"/>
    <w:rsid w:val="00A93B29"/>
    <w:rsid w:val="00A95E42"/>
    <w:rsid w:val="00A960FE"/>
    <w:rsid w:val="00AA464C"/>
    <w:rsid w:val="00AA6F75"/>
    <w:rsid w:val="00AA7346"/>
    <w:rsid w:val="00AA7907"/>
    <w:rsid w:val="00AA796A"/>
    <w:rsid w:val="00AB0301"/>
    <w:rsid w:val="00AB05A5"/>
    <w:rsid w:val="00AB0C38"/>
    <w:rsid w:val="00AB18FB"/>
    <w:rsid w:val="00AC664E"/>
    <w:rsid w:val="00AC7DAF"/>
    <w:rsid w:val="00AD0D51"/>
    <w:rsid w:val="00AD1A38"/>
    <w:rsid w:val="00AD6B77"/>
    <w:rsid w:val="00AE17B0"/>
    <w:rsid w:val="00AE5F14"/>
    <w:rsid w:val="00AE7404"/>
    <w:rsid w:val="00AF0CDD"/>
    <w:rsid w:val="00AF238B"/>
    <w:rsid w:val="00AF38F2"/>
    <w:rsid w:val="00AF49C4"/>
    <w:rsid w:val="00AF4C4D"/>
    <w:rsid w:val="00AF5DE1"/>
    <w:rsid w:val="00B01E09"/>
    <w:rsid w:val="00B025E7"/>
    <w:rsid w:val="00B05208"/>
    <w:rsid w:val="00B05CEE"/>
    <w:rsid w:val="00B05D49"/>
    <w:rsid w:val="00B1082B"/>
    <w:rsid w:val="00B11958"/>
    <w:rsid w:val="00B12ABA"/>
    <w:rsid w:val="00B12FC5"/>
    <w:rsid w:val="00B17EA9"/>
    <w:rsid w:val="00B2338A"/>
    <w:rsid w:val="00B23520"/>
    <w:rsid w:val="00B25035"/>
    <w:rsid w:val="00B25838"/>
    <w:rsid w:val="00B331D8"/>
    <w:rsid w:val="00B34948"/>
    <w:rsid w:val="00B37155"/>
    <w:rsid w:val="00B433E2"/>
    <w:rsid w:val="00B465C9"/>
    <w:rsid w:val="00B52B50"/>
    <w:rsid w:val="00B52E69"/>
    <w:rsid w:val="00B53353"/>
    <w:rsid w:val="00B54E78"/>
    <w:rsid w:val="00B6074B"/>
    <w:rsid w:val="00B63288"/>
    <w:rsid w:val="00B63497"/>
    <w:rsid w:val="00B6588B"/>
    <w:rsid w:val="00B67281"/>
    <w:rsid w:val="00B67BA4"/>
    <w:rsid w:val="00B7016A"/>
    <w:rsid w:val="00B71477"/>
    <w:rsid w:val="00B755F0"/>
    <w:rsid w:val="00B76B1B"/>
    <w:rsid w:val="00B7734F"/>
    <w:rsid w:val="00B85F12"/>
    <w:rsid w:val="00B9290F"/>
    <w:rsid w:val="00B94F7F"/>
    <w:rsid w:val="00BA5391"/>
    <w:rsid w:val="00BA69E1"/>
    <w:rsid w:val="00BA6EA8"/>
    <w:rsid w:val="00BB0E71"/>
    <w:rsid w:val="00BB3F8B"/>
    <w:rsid w:val="00BB561A"/>
    <w:rsid w:val="00BB7A21"/>
    <w:rsid w:val="00BB7BED"/>
    <w:rsid w:val="00BC17AF"/>
    <w:rsid w:val="00BC2384"/>
    <w:rsid w:val="00BC3E17"/>
    <w:rsid w:val="00BC5253"/>
    <w:rsid w:val="00BC6948"/>
    <w:rsid w:val="00BC74B8"/>
    <w:rsid w:val="00BC7AE2"/>
    <w:rsid w:val="00BD02F9"/>
    <w:rsid w:val="00BD0642"/>
    <w:rsid w:val="00BD120D"/>
    <w:rsid w:val="00BD2D76"/>
    <w:rsid w:val="00BD3B3A"/>
    <w:rsid w:val="00BD70D1"/>
    <w:rsid w:val="00BE3316"/>
    <w:rsid w:val="00BE50FF"/>
    <w:rsid w:val="00BE78E3"/>
    <w:rsid w:val="00BF00C6"/>
    <w:rsid w:val="00BF341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DA7"/>
    <w:rsid w:val="00C355EA"/>
    <w:rsid w:val="00C35D72"/>
    <w:rsid w:val="00C4502B"/>
    <w:rsid w:val="00C45D85"/>
    <w:rsid w:val="00C46B6B"/>
    <w:rsid w:val="00C472F7"/>
    <w:rsid w:val="00C47FAF"/>
    <w:rsid w:val="00C50A5A"/>
    <w:rsid w:val="00C51EB2"/>
    <w:rsid w:val="00C578E4"/>
    <w:rsid w:val="00C62372"/>
    <w:rsid w:val="00C65E68"/>
    <w:rsid w:val="00C66C0E"/>
    <w:rsid w:val="00C712C1"/>
    <w:rsid w:val="00C82C58"/>
    <w:rsid w:val="00C84966"/>
    <w:rsid w:val="00C84BEA"/>
    <w:rsid w:val="00C90A72"/>
    <w:rsid w:val="00C90F43"/>
    <w:rsid w:val="00C91751"/>
    <w:rsid w:val="00C91C76"/>
    <w:rsid w:val="00C93149"/>
    <w:rsid w:val="00C93E59"/>
    <w:rsid w:val="00C948CF"/>
    <w:rsid w:val="00CA043C"/>
    <w:rsid w:val="00CA413D"/>
    <w:rsid w:val="00CA49C5"/>
    <w:rsid w:val="00CA7C93"/>
    <w:rsid w:val="00CB06FC"/>
    <w:rsid w:val="00CB2BC8"/>
    <w:rsid w:val="00CB6981"/>
    <w:rsid w:val="00CC07A2"/>
    <w:rsid w:val="00CC08FD"/>
    <w:rsid w:val="00CC3747"/>
    <w:rsid w:val="00CC37C1"/>
    <w:rsid w:val="00CC3A11"/>
    <w:rsid w:val="00CC459B"/>
    <w:rsid w:val="00CC68AF"/>
    <w:rsid w:val="00CC6F3D"/>
    <w:rsid w:val="00CD0142"/>
    <w:rsid w:val="00CD0751"/>
    <w:rsid w:val="00CD43D1"/>
    <w:rsid w:val="00CD4A54"/>
    <w:rsid w:val="00CD6637"/>
    <w:rsid w:val="00CD7FCB"/>
    <w:rsid w:val="00CE0527"/>
    <w:rsid w:val="00CE2092"/>
    <w:rsid w:val="00CE2A76"/>
    <w:rsid w:val="00CE2D0B"/>
    <w:rsid w:val="00CE2E39"/>
    <w:rsid w:val="00CE3AF3"/>
    <w:rsid w:val="00CE3F6A"/>
    <w:rsid w:val="00CE66EF"/>
    <w:rsid w:val="00CF0455"/>
    <w:rsid w:val="00CF11D1"/>
    <w:rsid w:val="00CF1556"/>
    <w:rsid w:val="00CF392D"/>
    <w:rsid w:val="00CF5368"/>
    <w:rsid w:val="00CF6764"/>
    <w:rsid w:val="00CF736B"/>
    <w:rsid w:val="00CF7B04"/>
    <w:rsid w:val="00D006BF"/>
    <w:rsid w:val="00D03571"/>
    <w:rsid w:val="00D05D64"/>
    <w:rsid w:val="00D05FA4"/>
    <w:rsid w:val="00D06904"/>
    <w:rsid w:val="00D06B98"/>
    <w:rsid w:val="00D1042E"/>
    <w:rsid w:val="00D11EED"/>
    <w:rsid w:val="00D12446"/>
    <w:rsid w:val="00D15A49"/>
    <w:rsid w:val="00D20FA8"/>
    <w:rsid w:val="00D236B6"/>
    <w:rsid w:val="00D23A36"/>
    <w:rsid w:val="00D30142"/>
    <w:rsid w:val="00D31242"/>
    <w:rsid w:val="00D3351E"/>
    <w:rsid w:val="00D35747"/>
    <w:rsid w:val="00D42F42"/>
    <w:rsid w:val="00D446FD"/>
    <w:rsid w:val="00D45B0D"/>
    <w:rsid w:val="00D46EAC"/>
    <w:rsid w:val="00D505DB"/>
    <w:rsid w:val="00D50F99"/>
    <w:rsid w:val="00D53E56"/>
    <w:rsid w:val="00D5463E"/>
    <w:rsid w:val="00D60C83"/>
    <w:rsid w:val="00D61201"/>
    <w:rsid w:val="00D65E31"/>
    <w:rsid w:val="00D661E4"/>
    <w:rsid w:val="00D706E5"/>
    <w:rsid w:val="00D752E4"/>
    <w:rsid w:val="00D800FE"/>
    <w:rsid w:val="00D84778"/>
    <w:rsid w:val="00D864B6"/>
    <w:rsid w:val="00D868AC"/>
    <w:rsid w:val="00D869BA"/>
    <w:rsid w:val="00D9052C"/>
    <w:rsid w:val="00D90F08"/>
    <w:rsid w:val="00D957DD"/>
    <w:rsid w:val="00DA23AC"/>
    <w:rsid w:val="00DA4107"/>
    <w:rsid w:val="00DA48BA"/>
    <w:rsid w:val="00DB1E4B"/>
    <w:rsid w:val="00DB4131"/>
    <w:rsid w:val="00DB4D1E"/>
    <w:rsid w:val="00DB6537"/>
    <w:rsid w:val="00DC7137"/>
    <w:rsid w:val="00DC76E2"/>
    <w:rsid w:val="00DD18F7"/>
    <w:rsid w:val="00DD42C1"/>
    <w:rsid w:val="00DD4355"/>
    <w:rsid w:val="00DE2912"/>
    <w:rsid w:val="00DE3E12"/>
    <w:rsid w:val="00DE7E2C"/>
    <w:rsid w:val="00DF1DC1"/>
    <w:rsid w:val="00DF5655"/>
    <w:rsid w:val="00E02BA7"/>
    <w:rsid w:val="00E02FDF"/>
    <w:rsid w:val="00E03E75"/>
    <w:rsid w:val="00E0635B"/>
    <w:rsid w:val="00E07904"/>
    <w:rsid w:val="00E126B7"/>
    <w:rsid w:val="00E161C4"/>
    <w:rsid w:val="00E16C8D"/>
    <w:rsid w:val="00E21FC6"/>
    <w:rsid w:val="00E245CE"/>
    <w:rsid w:val="00E24C68"/>
    <w:rsid w:val="00E25B75"/>
    <w:rsid w:val="00E26C64"/>
    <w:rsid w:val="00E26EE8"/>
    <w:rsid w:val="00E331EC"/>
    <w:rsid w:val="00E40C1A"/>
    <w:rsid w:val="00E4366C"/>
    <w:rsid w:val="00E44BD2"/>
    <w:rsid w:val="00E461C9"/>
    <w:rsid w:val="00E47EAC"/>
    <w:rsid w:val="00E524C7"/>
    <w:rsid w:val="00E53564"/>
    <w:rsid w:val="00E55297"/>
    <w:rsid w:val="00E55D45"/>
    <w:rsid w:val="00E57887"/>
    <w:rsid w:val="00E6049A"/>
    <w:rsid w:val="00E60A85"/>
    <w:rsid w:val="00E6150C"/>
    <w:rsid w:val="00E70A16"/>
    <w:rsid w:val="00E7112F"/>
    <w:rsid w:val="00E729F4"/>
    <w:rsid w:val="00E7303F"/>
    <w:rsid w:val="00E748C9"/>
    <w:rsid w:val="00E74A7A"/>
    <w:rsid w:val="00E768B1"/>
    <w:rsid w:val="00E80BF2"/>
    <w:rsid w:val="00E814A2"/>
    <w:rsid w:val="00E82660"/>
    <w:rsid w:val="00E84FAA"/>
    <w:rsid w:val="00E86509"/>
    <w:rsid w:val="00E86CA3"/>
    <w:rsid w:val="00E8727B"/>
    <w:rsid w:val="00E94647"/>
    <w:rsid w:val="00EA0DDB"/>
    <w:rsid w:val="00EA1D27"/>
    <w:rsid w:val="00EA2B0E"/>
    <w:rsid w:val="00EA4CF0"/>
    <w:rsid w:val="00EB0C57"/>
    <w:rsid w:val="00EB2910"/>
    <w:rsid w:val="00EB520E"/>
    <w:rsid w:val="00EB7365"/>
    <w:rsid w:val="00EC0346"/>
    <w:rsid w:val="00EC2DF1"/>
    <w:rsid w:val="00EC392F"/>
    <w:rsid w:val="00EC486E"/>
    <w:rsid w:val="00EC55B7"/>
    <w:rsid w:val="00EC6FEB"/>
    <w:rsid w:val="00EC7B37"/>
    <w:rsid w:val="00ED32C5"/>
    <w:rsid w:val="00EE7E6B"/>
    <w:rsid w:val="00EF3AC9"/>
    <w:rsid w:val="00EF6B76"/>
    <w:rsid w:val="00F04627"/>
    <w:rsid w:val="00F141C7"/>
    <w:rsid w:val="00F145DE"/>
    <w:rsid w:val="00F15306"/>
    <w:rsid w:val="00F17469"/>
    <w:rsid w:val="00F17982"/>
    <w:rsid w:val="00F2026A"/>
    <w:rsid w:val="00F207A5"/>
    <w:rsid w:val="00F20923"/>
    <w:rsid w:val="00F20E9F"/>
    <w:rsid w:val="00F22E35"/>
    <w:rsid w:val="00F23A29"/>
    <w:rsid w:val="00F24623"/>
    <w:rsid w:val="00F26CA3"/>
    <w:rsid w:val="00F26CA9"/>
    <w:rsid w:val="00F3450C"/>
    <w:rsid w:val="00F37CD2"/>
    <w:rsid w:val="00F407B0"/>
    <w:rsid w:val="00F4165A"/>
    <w:rsid w:val="00F423D4"/>
    <w:rsid w:val="00F42EEB"/>
    <w:rsid w:val="00F447A3"/>
    <w:rsid w:val="00F45B1C"/>
    <w:rsid w:val="00F5293B"/>
    <w:rsid w:val="00F54377"/>
    <w:rsid w:val="00F548D8"/>
    <w:rsid w:val="00F54FB2"/>
    <w:rsid w:val="00F5553E"/>
    <w:rsid w:val="00F55656"/>
    <w:rsid w:val="00F55BA0"/>
    <w:rsid w:val="00F55C80"/>
    <w:rsid w:val="00F60237"/>
    <w:rsid w:val="00F63655"/>
    <w:rsid w:val="00F64A9F"/>
    <w:rsid w:val="00F67D60"/>
    <w:rsid w:val="00F71228"/>
    <w:rsid w:val="00F713FD"/>
    <w:rsid w:val="00F728F4"/>
    <w:rsid w:val="00F819A2"/>
    <w:rsid w:val="00F81A6F"/>
    <w:rsid w:val="00F8218D"/>
    <w:rsid w:val="00F8576E"/>
    <w:rsid w:val="00F90504"/>
    <w:rsid w:val="00F92240"/>
    <w:rsid w:val="00FA0C21"/>
    <w:rsid w:val="00FA0E43"/>
    <w:rsid w:val="00FA31EA"/>
    <w:rsid w:val="00FA3FDA"/>
    <w:rsid w:val="00FB3760"/>
    <w:rsid w:val="00FB4268"/>
    <w:rsid w:val="00FB44C4"/>
    <w:rsid w:val="00FB599B"/>
    <w:rsid w:val="00FB6448"/>
    <w:rsid w:val="00FC2EA8"/>
    <w:rsid w:val="00FC3C31"/>
    <w:rsid w:val="00FD0D3F"/>
    <w:rsid w:val="00FD4C34"/>
    <w:rsid w:val="00FD5CB2"/>
    <w:rsid w:val="00FE067A"/>
    <w:rsid w:val="00FE0AA7"/>
    <w:rsid w:val="00FE2F9B"/>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631300C4-7A19-4A44-8F77-2A62496D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uiPriority w:val="99"/>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d">
    <w:name w:val="САГ_Табличный_заголовки"/>
    <w:basedOn w:val="a7"/>
    <w:uiPriority w:val="99"/>
    <w:rsid w:val="00DD42C1"/>
    <w:pPr>
      <w:keepNext/>
      <w:keepLines/>
      <w:jc w:val="center"/>
    </w:pPr>
    <w:rPr>
      <w:b/>
      <w:sz w:val="22"/>
      <w:szCs w:val="22"/>
    </w:rPr>
  </w:style>
  <w:style w:type="paragraph" w:customStyle="1" w:styleId="affffffffe">
    <w:name w:val="САГ_Табличный_по ширине"/>
    <w:basedOn w:val="a7"/>
    <w:uiPriority w:val="99"/>
    <w:rsid w:val="00DD42C1"/>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www.iidf.ru/upload/documents/politika_zashchity_pdn_v_fri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np.fas.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xpert.ru/ratings/insur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df.ru/fond/orders/"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2AE5-3DA5-445F-B28C-67AEB61F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29</Pages>
  <Words>13429</Words>
  <Characters>76550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Irina Popova</cp:lastModifiedBy>
  <cp:revision>393</cp:revision>
  <cp:lastPrinted>2021-11-02T11:07:00Z</cp:lastPrinted>
  <dcterms:created xsi:type="dcterms:W3CDTF">2018-07-10T15:51:00Z</dcterms:created>
  <dcterms:modified xsi:type="dcterms:W3CDTF">2022-10-26T05:30:00Z</dcterms:modified>
</cp:coreProperties>
</file>