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64" w:rsidRPr="003C6B49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center"/>
        <w:outlineLvl w:val="0"/>
        <w:rPr>
          <w:rFonts w:ascii="Times New Roman" w:eastAsia="Cambria" w:hAnsi="Times New Roman" w:cs="Times New Roman"/>
          <w:b/>
          <w:color w:val="1F497D" w:themeColor="text2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1F497D" w:themeColor="text2"/>
          <w:u w:color="000000"/>
          <w:bdr w:val="nil"/>
        </w:rPr>
        <w:t xml:space="preserve">ЧАСТЬ </w:t>
      </w:r>
      <w:r w:rsidRPr="001D0A64">
        <w:rPr>
          <w:rFonts w:ascii="Times New Roman" w:eastAsia="Cambria" w:hAnsi="Times New Roman" w:cs="Times New Roman"/>
          <w:b/>
          <w:color w:val="1F497D" w:themeColor="text2"/>
          <w:u w:color="000000"/>
          <w:bdr w:val="nil"/>
          <w:lang w:val="en-US"/>
        </w:rPr>
        <w:t>VI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center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ТЕХНИЧЕСКОЕ ЗАДАНИЕ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center"/>
        <w:rPr>
          <w:rFonts w:ascii="Times New Roman" w:eastAsia="Times New Roman Bold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на оказание услуг по технической поддержке и развитию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 xml:space="preserve">интернет-сайта </w:t>
      </w:r>
      <w:hyperlink r:id="rId6" w:history="1">
        <w:r w:rsidRPr="001D0A64">
          <w:rPr>
            <w:rFonts w:ascii="Times New Roman" w:eastAsia="Cambria" w:hAnsi="Times New Roman" w:cs="Times New Roman"/>
            <w:b/>
            <w:color w:val="0000FF" w:themeColor="hyperlink"/>
            <w:u w:val="single" w:color="000000"/>
            <w:bdr w:val="nil"/>
          </w:rPr>
          <w:t>http://edu.iidf.ru</w:t>
        </w:r>
      </w:hyperlink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 xml:space="preserve"> </w:t>
      </w:r>
    </w:p>
    <w:p w:rsidR="001D0A64" w:rsidRPr="001D0A64" w:rsidRDefault="001D0A64" w:rsidP="001D0A64">
      <w:pPr>
        <w:widowControl w:val="0"/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0A64" w:rsidRPr="001D0A64" w:rsidRDefault="001D0A64" w:rsidP="001D0A64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D0A64">
        <w:rPr>
          <w:rFonts w:ascii="Times New Roman" w:eastAsia="Times New Roman" w:hAnsi="Times New Roman" w:cs="Times New Roman"/>
          <w:b/>
          <w:lang w:eastAsia="ru-RU"/>
        </w:rPr>
        <w:t>г. Москва</w:t>
      </w:r>
      <w:r w:rsidRPr="001D0A64">
        <w:rPr>
          <w:rFonts w:ascii="Times New Roman" w:eastAsia="Times New Roman" w:hAnsi="Times New Roman" w:cs="Times New Roman"/>
          <w:b/>
          <w:lang w:eastAsia="ru-RU"/>
        </w:rPr>
        <w:tab/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 Bold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Заказчик: Общество с ограниченной ответственностью «ФРИИ ИНВЕСТ»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1.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  <w:t>Терминология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  <w:shd w:val="clear" w:color="auto" w:fill="FFFFFF"/>
        </w:rPr>
        <w:t>Гарантия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 – бесплатное устранение Исполнителем выявленных дефектов в выполненных работах и оказанных услугах.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Дата-центр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– </w:t>
      </w:r>
      <w:r w:rsidRPr="001D0A64">
        <w:rPr>
          <w:rFonts w:ascii="Times New Roman" w:eastAsia="Cambria" w:hAnsi="Times New Roman" w:cs="Times New Roman"/>
          <w:u w:color="252525"/>
          <w:bdr w:val="nil"/>
          <w:shd w:val="clear" w:color="auto" w:fill="FFFFFF"/>
        </w:rPr>
        <w:t>специализированное помещение для размещения серверного и сетевого оборудования.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proofErr w:type="spellStart"/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Деплоймент</w:t>
      </w:r>
      <w:proofErr w:type="spellEnd"/>
      <w:r w:rsidRPr="001D0A64">
        <w:rPr>
          <w:rFonts w:ascii="Times New Roman" w:eastAsia="Cambria" w:hAnsi="Times New Roman" w:cs="Times New Roman"/>
          <w:i/>
          <w:iCs/>
          <w:u w:color="000000"/>
          <w:bdr w:val="nil"/>
        </w:rPr>
        <w:t xml:space="preserve"> – 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процедура размещения кода Сайта на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</w:rPr>
        <w:t>тестовом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или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продакшн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>-сервере.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  <w:shd w:val="clear" w:color="auto" w:fill="FFFFFF"/>
        </w:rPr>
        <w:t>Запрос</w:t>
      </w:r>
      <w:r w:rsidRPr="001D0A64">
        <w:rPr>
          <w:rFonts w:ascii="Times New Roman" w:eastAsia="Cambria" w:hAnsi="Times New Roman" w:cs="Times New Roman"/>
          <w:i/>
          <w:iCs/>
          <w:u w:color="000000"/>
          <w:bdr w:val="nil"/>
          <w:shd w:val="clear" w:color="auto" w:fill="FFFFFF"/>
        </w:rPr>
        <w:t xml:space="preserve"> 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– обращение Заказчика к Исполнителю для оказания услуг по поддержке или развитию.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  <w:shd w:val="clear" w:color="auto" w:fill="FFFFFF"/>
        </w:rPr>
        <w:t>Запрос на поддержку</w:t>
      </w:r>
      <w:r w:rsidRPr="001D0A64">
        <w:rPr>
          <w:rFonts w:ascii="Times New Roman" w:eastAsia="Cambria" w:hAnsi="Times New Roman" w:cs="Times New Roman"/>
          <w:i/>
          <w:iCs/>
          <w:u w:color="000000"/>
          <w:bdr w:val="nil"/>
          <w:shd w:val="clear" w:color="auto" w:fill="FFFFFF"/>
        </w:rPr>
        <w:t xml:space="preserve"> 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– запрос на устранение ошибки или ошибок в функционировании Сайта, не связанный с расширением или улучшением существующего функционала Сайта и размещенный в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 в соответствии с Регламентом.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  <w:shd w:val="clear" w:color="auto" w:fill="FFFFFF"/>
        </w:rPr>
        <w:t>Запрос на улучшение функционала</w:t>
      </w:r>
      <w:r w:rsidRPr="001D0A64">
        <w:rPr>
          <w:rFonts w:ascii="Times New Roman" w:eastAsia="Cambria" w:hAnsi="Times New Roman" w:cs="Times New Roman"/>
          <w:i/>
          <w:iCs/>
          <w:u w:color="000000"/>
          <w:bdr w:val="nil"/>
          <w:shd w:val="clear" w:color="auto" w:fill="FFFFFF"/>
        </w:rPr>
        <w:t xml:space="preserve"> 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– улучшение и расширение функционала Сайта по запросу Заказчика, размещенный в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 в соответствии с Регламентом.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Категория приоритетности (запроса)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маркировка запроса в системе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таск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-трекинга одним из лейблов,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</w:rPr>
        <w:t>определённый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Заказчиком в соответствии с Регламентом.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proofErr w:type="spellStart"/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Продакшн</w:t>
      </w:r>
      <w:proofErr w:type="spellEnd"/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-сервер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сервер для размещения рабочего варианта Сайта с публичным доступом.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u w:color="000000"/>
          <w:lang w:eastAsia="ru-RU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 xml:space="preserve">Разработчик </w:t>
      </w:r>
      <w:r w:rsidRPr="001D0A64">
        <w:rPr>
          <w:rFonts w:ascii="Times New Roman" w:eastAsia="Cambria" w:hAnsi="Times New Roman" w:cs="Times New Roman"/>
          <w:b/>
          <w:u w:color="000000"/>
          <w:bdr w:val="nil"/>
          <w:lang w:val="en-US"/>
        </w:rPr>
        <w:t>Back</w:t>
      </w: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-</w:t>
      </w:r>
      <w:r w:rsidRPr="001D0A64">
        <w:rPr>
          <w:rFonts w:ascii="Times New Roman" w:eastAsia="Cambria" w:hAnsi="Times New Roman" w:cs="Times New Roman"/>
          <w:b/>
          <w:u w:color="000000"/>
          <w:bdr w:val="nil"/>
          <w:lang w:val="en-US"/>
        </w:rPr>
        <w:t>end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</w:t>
      </w:r>
      <w:r w:rsidRPr="001D0A64">
        <w:rPr>
          <w:rFonts w:ascii="Times New Roman" w:eastAsia="Times New Roman" w:hAnsi="Times New Roman" w:cs="Times New Roman"/>
          <w:u w:color="000000"/>
          <w:bdr w:val="nil"/>
          <w:shd w:val="clear" w:color="auto" w:fill="FFFFFF"/>
        </w:rPr>
        <w:t xml:space="preserve"> </w:t>
      </w:r>
      <w:r w:rsidRPr="001D0A64">
        <w:rPr>
          <w:rFonts w:ascii="Times New Roman" w:eastAsia="Times New Roman" w:hAnsi="Times New Roman" w:cs="Times New Roman"/>
          <w:u w:color="000000"/>
          <w:shd w:val="clear" w:color="auto" w:fill="FFFFFF"/>
          <w:lang w:eastAsia="ru-RU"/>
        </w:rPr>
        <w:t xml:space="preserve">специалист </w:t>
      </w:r>
      <w:proofErr w:type="spellStart"/>
      <w:r w:rsidRPr="001D0A64">
        <w:rPr>
          <w:rFonts w:ascii="Times New Roman" w:eastAsia="Times New Roman" w:hAnsi="Times New Roman" w:cs="Times New Roman"/>
          <w:u w:color="000000"/>
          <w:shd w:val="clear" w:color="auto" w:fill="FFFFFF"/>
          <w:lang w:eastAsia="ru-RU"/>
        </w:rPr>
        <w:t>web</w:t>
      </w:r>
      <w:proofErr w:type="spellEnd"/>
      <w:r w:rsidRPr="001D0A64">
        <w:rPr>
          <w:rFonts w:ascii="Times New Roman" w:eastAsia="Times New Roman" w:hAnsi="Times New Roman" w:cs="Times New Roman"/>
          <w:u w:color="000000"/>
          <w:shd w:val="clear" w:color="auto" w:fill="FFFFFF"/>
          <w:lang w:eastAsia="ru-RU"/>
        </w:rPr>
        <w:t>-программирования, создающий основную программно-аппаратную (в том числе серверную) часть веб-сайта.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 xml:space="preserve">Разработчик </w:t>
      </w:r>
      <w:r w:rsidRPr="001D0A64">
        <w:rPr>
          <w:rFonts w:ascii="Times New Roman" w:eastAsia="Cambria" w:hAnsi="Times New Roman" w:cs="Times New Roman"/>
          <w:b/>
          <w:u w:color="000000"/>
          <w:bdr w:val="nil"/>
          <w:lang w:val="en-US"/>
        </w:rPr>
        <w:t>Front</w:t>
      </w: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-</w:t>
      </w:r>
      <w:r w:rsidRPr="001D0A64">
        <w:rPr>
          <w:rFonts w:ascii="Times New Roman" w:eastAsia="Cambria" w:hAnsi="Times New Roman" w:cs="Times New Roman"/>
          <w:b/>
          <w:u w:color="000000"/>
          <w:bdr w:val="nil"/>
          <w:lang w:val="en-US"/>
        </w:rPr>
        <w:t>end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специалист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web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-программирования, создающий интерфейс взаимодействия между пользователем и основной программно-аппаратной частью сайта.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rPr>
          <w:rFonts w:ascii="Times New Roman" w:eastAsia="Cambria" w:hAnsi="Times New Roman" w:cs="Times New Roman"/>
          <w:u w:color="000000"/>
          <w:bdr w:val="nil"/>
        </w:rPr>
      </w:pPr>
      <w:proofErr w:type="gramStart"/>
      <w:r w:rsidRPr="001D0A64">
        <w:rPr>
          <w:rFonts w:ascii="Times New Roman" w:eastAsia="Cambria" w:hAnsi="Times New Roman" w:cs="Times New Roman"/>
          <w:b/>
          <w:u w:color="000000"/>
          <w:bdr w:val="nil"/>
          <w:lang w:val="en-US"/>
        </w:rPr>
        <w:t>UX</w:t>
      </w: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 xml:space="preserve"> специалист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специалист по проектированию интерфейсов сайтов.</w:t>
      </w:r>
      <w:proofErr w:type="gramEnd"/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Регламент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регламент оказания услуг по технической поддержке и развитию интернет-сайта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http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://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edu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>.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iidf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>.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ru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>. Является неотъемлемой частью Технического задания.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Сайт, интернет-сайт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совокупность веб-страниц, объединенных одной общей темой, дизайном, имеющих взаимосвязанную систему ссылок, расположенных в сети Интернет. Также включает в себя CRM-систему c интегрированной в нее системой дистанционного обучения.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Сбор требований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процедура получения Исполнителем от Заказчика всей необходимой информации для оказания услуг по поддержке и развитию.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Система ведения технической документации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онлайн-система документирования процесса и результата оказания услуг по технической и информационной поддержке интернет-сайта.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 xml:space="preserve">Система </w:t>
      </w:r>
      <w:proofErr w:type="spellStart"/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таск</w:t>
      </w:r>
      <w:proofErr w:type="spellEnd"/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-трекинга</w:t>
      </w:r>
      <w:r w:rsidRPr="001D0A64">
        <w:rPr>
          <w:rFonts w:ascii="Times New Roman" w:eastAsia="Cambria" w:hAnsi="Times New Roman" w:cs="Times New Roman"/>
          <w:i/>
          <w:iCs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– 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прикладная программа, разработанная с целью помочь разработчикам программного обеспечения (программистам, инженерам-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тестировщикам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, менеджерам и др.) учитывать и контролировать ошибки и неполадки, найденные в программах, задачи пользователей, а также следить за процессом устранения этих ошибок и выполнения задач.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Тестовый сервер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сервер для тестирования с ограниченным доступом к нему: доступ имеют только Заказчик и Исполнитель.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Хранилище данных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сервис для хранения резервных копий Сайта.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</w:pPr>
      <w:proofErr w:type="gramStart"/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CRM-система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– 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Система управления взаимоотношениями с клиентами (сокращение от англ. </w:t>
      </w:r>
      <w:proofErr w:type="spellStart"/>
      <w:r w:rsidRPr="001D0A64">
        <w:rPr>
          <w:rFonts w:ascii="Times New Roman" w:eastAsia="Cambria" w:hAnsi="Times New Roman" w:cs="Times New Roman"/>
          <w:i/>
          <w:iCs/>
          <w:u w:color="000000"/>
          <w:bdr w:val="nil"/>
          <w:shd w:val="clear" w:color="auto" w:fill="FFFFFF"/>
        </w:rPr>
        <w:t>Customer</w:t>
      </w:r>
      <w:proofErr w:type="spellEnd"/>
      <w:r w:rsidRPr="001D0A64">
        <w:rPr>
          <w:rFonts w:ascii="Times New Roman" w:eastAsia="Cambria" w:hAnsi="Times New Roman" w:cs="Times New Roman"/>
          <w:i/>
          <w:iCs/>
          <w:u w:color="000000"/>
          <w:bdr w:val="nil"/>
          <w:shd w:val="clear" w:color="auto" w:fill="FFFFFF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i/>
          <w:iCs/>
          <w:u w:color="000000"/>
          <w:bdr w:val="nil"/>
          <w:shd w:val="clear" w:color="auto" w:fill="FFFFFF"/>
        </w:rPr>
        <w:t>Relationship</w:t>
      </w:r>
      <w:proofErr w:type="spellEnd"/>
      <w:r w:rsidRPr="001D0A64">
        <w:rPr>
          <w:rFonts w:ascii="Times New Roman" w:eastAsia="Cambria" w:hAnsi="Times New Roman" w:cs="Times New Roman"/>
          <w:i/>
          <w:iCs/>
          <w:u w:color="000000"/>
          <w:bdr w:val="nil"/>
          <w:shd w:val="clear" w:color="auto" w:fill="FFFFFF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i/>
          <w:iCs/>
          <w:u w:color="000000"/>
          <w:bdr w:val="nil"/>
          <w:shd w:val="clear" w:color="auto" w:fill="FFFFFF"/>
        </w:rPr>
        <w:t>Management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) – прикладное программное обеспечение, предназначенное для автоматизации стратегий взаимодействия с клиентами, в частности,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</w:r>
      <w:proofErr w:type="gramEnd"/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</w:pPr>
      <w:proofErr w:type="gramStart"/>
      <w:r w:rsidRPr="001D0A64">
        <w:rPr>
          <w:rFonts w:ascii="Times New Roman" w:eastAsia="Cambria" w:hAnsi="Times New Roman" w:cs="Times New Roman"/>
          <w:b/>
          <w:u w:color="000000"/>
          <w:bdr w:val="nil"/>
          <w:shd w:val="clear" w:color="auto" w:fill="FFFFFF"/>
          <w:lang w:val="en-US"/>
        </w:rPr>
        <w:t>Project</w:t>
      </w:r>
      <w:r w:rsidRPr="001D0A64">
        <w:rPr>
          <w:rFonts w:ascii="Times New Roman" w:eastAsia="Cambria" w:hAnsi="Times New Roman" w:cs="Times New Roman"/>
          <w:b/>
          <w:u w:color="000000"/>
          <w:bdr w:val="nil"/>
          <w:shd w:val="clear" w:color="auto" w:fill="FFFFFF"/>
        </w:rPr>
        <w:t xml:space="preserve"> </w:t>
      </w:r>
      <w:r w:rsidRPr="001D0A64">
        <w:rPr>
          <w:rFonts w:ascii="Times New Roman" w:eastAsia="Cambria" w:hAnsi="Times New Roman" w:cs="Times New Roman"/>
          <w:b/>
          <w:u w:color="000000"/>
          <w:bdr w:val="nil"/>
          <w:shd w:val="clear" w:color="auto" w:fill="FFFFFF"/>
          <w:lang w:val="en-US"/>
        </w:rPr>
        <w:t>manager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 – представитель Исполнителя, отвечающий за результаты оказания услуг Исполнителя перед Заказчиком.</w:t>
      </w:r>
      <w:proofErr w:type="gramEnd"/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  <w:shd w:val="clear" w:color="auto" w:fill="FFFFFF"/>
        </w:rPr>
        <w:t>Расчетный человеко-час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 – кол-во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часов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 оплаченное Исполнителем за решение задач поставленных Заказчиком с учетом квалификационных и штрафных коэффициентов, а также штрафных санкций.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b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  <w:shd w:val="clear" w:color="auto" w:fill="FFFFFF"/>
        </w:rPr>
        <w:t>Стоимость нормо-часа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 – стоимость, по которой Заказчик оплачивает Исполнителю оказанные услуги, она рассчитывается как бюджет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закупки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 xml:space="preserve"> деленный на объем 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расчетных человеко-часов </w:t>
      </w:r>
      <w:r w:rsidRPr="001D0A64">
        <w:rPr>
          <w:rFonts w:ascii="Times New Roman" w:eastAsia="Cambria" w:hAnsi="Times New Roman" w:cs="Times New Roman"/>
          <w:u w:color="000000"/>
          <w:bdr w:val="nil"/>
          <w:shd w:val="clear" w:color="auto" w:fill="FFFFFF"/>
        </w:rPr>
        <w:t>по закупке.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lastRenderedPageBreak/>
        <w:t>2.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  <w:t>Предмет закупки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Предметом закупки является оказание услуг по технической поддержке и развитию интернет-сайта http://edu.iidf.ru.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3.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  <w:t>Место оказания услуг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Оказываемые услуги, результатом которых является исходный код Сайта, настройки программного обеспечения или иное, должны быть размещены и введены в действие на сервере edu.iidf.ru, расположенном в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дата-центре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Заказчика или в любом другом дата-центре, на усмотрение Заказчика.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4.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  <w:t>Срок начала оказания услуг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С момента заключения договора.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5.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  <w:t>Срок окончания проведения работ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По оказываемым услугам в количестве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430 (четыреста тридцать)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расчетных человеко-часов или по досрочному расторжению договора по инициативе одной из сторон.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6.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  <w:t>Объем выполняемых работ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Объем оказываемых услуг составляет 430 (четыреста тридцать) человеко-часов и включает:</w:t>
      </w:r>
    </w:p>
    <w:p w:rsidR="001D0A64" w:rsidRPr="001D0A64" w:rsidRDefault="001D0A64" w:rsidP="001D0A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Автоматизацию бизнес процессов различных департаментов, включая </w:t>
      </w:r>
      <w:r w:rsidRPr="001D0A64">
        <w:rPr>
          <w:rFonts w:ascii="Times New Roman" w:eastAsia="Helvetica" w:hAnsi="Times New Roman" w:cs="Times New Roman"/>
          <w:u w:color="000000"/>
          <w:bdr w:val="nil"/>
        </w:rPr>
        <w:t>перспективные разра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ботки функционала Сайта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;</w:t>
      </w:r>
      <w:proofErr w:type="gramEnd"/>
    </w:p>
    <w:p w:rsidR="001D0A64" w:rsidRPr="001D0A64" w:rsidRDefault="001D0A64" w:rsidP="001D0A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Поддержание функционирования анкеты проекта и процедуры оценки проекта скайп-экспертом.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Helvetica" w:hAnsi="Times New Roman" w:cs="Times New Roman"/>
          <w:u w:color="000000"/>
          <w:bdr w:val="nil"/>
        </w:rPr>
        <w:t>Итоговый подсчет часов по каждой задаче ведется в CRM-Системе JIRA и указывается в ежемесячных отчетах по форме представленной в Приложении №4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7.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  <w:t>Обязанности Исполнителя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Назначение представителя Исполнителя (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  <w:lang w:val="en-US"/>
        </w:rPr>
        <w:t>Project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  <w:lang w:val="en-US"/>
        </w:rPr>
        <w:t>manager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) и всех членов проектной команды, а также предоставление их контактных данных (телефоны,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Skype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, e-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mail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, а также контактные данные в любых других системах обмена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мгновенными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сообщения по усмотрению Заказчика) в течение 2 (двух) рабочих дней после подписания Договора или дополнительного запроса Заказчика.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Представитель Исполнителя (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  <w:lang w:val="en-US"/>
        </w:rPr>
        <w:t>Project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  <w:lang w:val="en-US"/>
        </w:rPr>
        <w:t>manager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)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полномочен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выступать со стороны Исполнителя, что означает его полномочия выражать мнение Исполнителя в рамках договора. В случае замены представителя Исполнитель обязан письменно уведомить Заказчика о замене в течение 2 (двух) рабочих дней.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Обеспечение бесперебойной работы интернет-сайта Заказчика edu.iidf.ru (далее – Сайта).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7.4.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Администрирование Сайта в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дата-центре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Заказчика.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79AE3D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7.5.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Создание резервных копий Сайта не реже 1 (одного) раза в сутки.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7.6.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Поддержка работы Сайта, улучшения и настройки функционала Сайта, настройки серверной части, внесение правок в контент, и разработка новой функциональности Сайта.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7.7.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Исправление ошибок в существующем функционале Сайта, обнаруженных Заказчиком, по запросам на поддержку, размещенным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iCs/>
          <w:color w:val="000000"/>
          <w:u w:color="000000"/>
          <w:bdr w:val="nil"/>
        </w:rPr>
        <w:t>Заказчиком или Исполнителем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соответствии с Регламентом.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7.8.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Исправление обнаруженных ошибок в существующем функционале Сайта по запросам на поддержку, размещенных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iCs/>
          <w:color w:val="000000"/>
          <w:u w:color="000000"/>
          <w:bdr w:val="nil"/>
        </w:rPr>
        <w:t>Заказчиком или Исполнителем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соответствии с Регламентом.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7.9.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Новые разработки для Сайта по запросам на улучшение функционала, размещенным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iCs/>
          <w:color w:val="000000"/>
          <w:u w:color="000000"/>
          <w:bdr w:val="nil"/>
        </w:rPr>
        <w:t>Заказчиком или Исполнителем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соответствии с Регламентом.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7.10.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Соблюдение Регламента оказания услуг по развитию и технической поддержке Сайта (согласно таблице 1 Регламента).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Проведение функционального, нагрузочного и автоматизированного тестирования Сайта с предоставлением отчетов по тестированию по запросу Заказчика.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Ведение всех коммуникаций по запросам в системе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таск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-трекинга или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в любых других системах обмена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мгновенными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сообщения по усмотрению Заказчика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</w:r>
      <w:r w:rsidRPr="001D0A64">
        <w:rPr>
          <w:rFonts w:ascii="Times New Roman" w:eastAsia="Cambria" w:hAnsi="Times New Roman" w:cs="Times New Roman"/>
          <w:u w:color="000000"/>
          <w:bdr w:val="nil"/>
        </w:rPr>
        <w:t>Ведение документации по проекту в системе для технической документации, выбранной на усмотрение Заказчика.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lastRenderedPageBreak/>
        <w:t>7.14.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Ведение учёта часов, затраченных на исполнение Запросов, в системе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-трекинга или специальной системе учёта рабочего времени на усмотрение Заказчика.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7.15.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Использование системы контроля версий для отслеживания изменений на Сайте.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7.16.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Соблюдение согласованного с Заказчиком графика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деплоймента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и возможность производить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готовых Запросов на поддержку со статусом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Важный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вне зависимости от рабочих дней и периода рабочего времени.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7.17.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Создание команды разработки из специалистов, чьи опыт и квалификация были подтверждены при подаче заявки.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7.18.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Исполнитель обязан при необходимости постоянной или временной смены члена команды разработки согласовать кандидатуру нового члена команды разработки с Заказчиком не менее чем за 1 (один) календарный месяц и согласовать кандидатуру с Заказчиком не менее чем за 2 (две) календарные недели. Заказчик в свою очередь имеет право запросить кандидата выполнить тестовое задание для проверки компетенции за счет Исполнителя.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7.19.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Исполнитель обязан добавить в проектную команду специалиста с необходимой квалификацией и специализацией в течение 1 (одного) календарного месяца после получения запроса от Заказчика.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8.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  <w:t>Порядок предоставления отчетности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8.1.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Заказчик ежедневно организует одну или несколько онлайн-конференций по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Skype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(или другому средству связи на усмотрение Заказчика), в которых обязуются участвовать все или определенные Заказчиком члены команды Исполнителя, включая инженера по тестированию и представителя Исполнителя. На конференции обеими сторонами обсуждаются и фиксируются планы оказания услуг на день вперёд и отчётность по оказанным услугам за минувший день.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8.2.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Письменные отчеты об оказанных услугах предоставляются Заказчику ежемесячно не позднее 10 числа календарного месяца за период прошедшего месяца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. Отчет должен включать в себя информацию по всем услугам за отчетный период принятым Заказчиком в соответствии с Регламентом. Отчет детализируется по запросам в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с указанием наименования оказанной услуги в соответствии с Запросом в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>, оценочного времени, фактически затраченного времени, указание штрафного коэффициента, если таковой применим.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8.3.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Запросы, выполненные Исполнителем частично или не полностью, или запросы, не прошедшие процедуру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деплоймента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на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продакшн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-сервер за отчетный период, не включаются в отчет за период и могут не быть оплачены Заказчиком в рамках отчета за отчетный период. Такие запросы переносятся в отчет на последующий отчетный период, при условии их полной готовности и размещению на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продакш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-сервере в соответствии с Регламентом.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8.4.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Ежемесячный отчёт исполнителя разбирается и комментируется на онлайн-конференции по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Skype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(или другому средству связи на усмотрение Заказчика) с участием представителей Заказчика и Исполнителя, после чего письменный отчёт рассматривается Заказчиком для оплаты.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8.5.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>Заказчик рассматривает отчет Исполнителя в течение 10 рабочих дней. После чего либо принимает оказанные исполнителем услуги, либо направляет мотивированный отказ с указанием сроков на устранение неполадок или несоответствий.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8.6.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После согласования Заказчиком отчета Исполнителя, Заказчик вправе изменить уровень квалификации разработчиков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back-end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и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front-end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на основании качества выполнения запросов за последний календарный месяц. Заказчик вправе изменить уровень квалификации разработчика на основе любого из критериев: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8.6.1.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Если разработчик имеет совокупное время превышения оценок по всем задачам более чем в 1.5 раза, то его квалификация может быть установлена как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Junior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8.6.2.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Если на каждый выполненный запрос на развитие было сформировано 0.3 или более запросов на исправление ошибок, то его квалификация может быть установлена как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Junior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8.6.3.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Если разработчик имеет совокупное время превышения оценок по всем задачам более чем в 1.3 раза, то его квалификация может быть установлена как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Middle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8.6.4.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Если на каждый выполненный запрос на развитие было сформировано 0.15 или более запросов на исправление ошибок, то его квалификация может быть установлена как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Middle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8.7.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После согласования Заказчиком отчета Исполнителя, Исполнитель вправе изменить уровень квалификации разработчиков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back-end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и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front-end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на основании качества выполнения запросов за последний календарный месяц. Исполнитель вправе изменить уровень квалификации разработчика на основе выполнения всех критериев: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8.7.1.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Для компетенции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Middle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lastRenderedPageBreak/>
        <w:t>8.7.1.1.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>Если на каждый выполненный запрос на развитие было сформировано менее 0.3 запросов на исправление ошибок.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8.7.1.2.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>Если разработчик имеет совокупное время превышения оценок по всем задачам менее чем в 1.5 раза.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8.7.1.3.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>Если разработчик имеет опыт работы в сфере разработки программного обеспечения не менее 5 лет.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8.7.2. Для компетенции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Senior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8.7.2.1.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>Если на каждый выполненный запрос на развитие было сформировано менее 0.15 запросов на исправление ошибок.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8.7.2.2.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>Если разработчик имеет совокупное время превышения оценок по всем задачам менее чем в 1.3 раза.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8.7.2.3.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>Если разработчик имеет опыт работы в сфере разработки программного обеспечения не менее 7 лет.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Требования к персоналу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9.1.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Требования к персоналу Исполнителя: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9.1.1. Не менее одного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Senior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back-end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developer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должен иметь опыт работы в сфере разработки программного обеспечения не менее 7 лет.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9.1.2.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Не менее одного специалиста по тестированию c опытом работы в сфере тестирования программного обеспечения от 3 лет.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9.2.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Требования к навыкам персонала Исполнителя: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9.2.1.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Требования к разработчикам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Back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-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end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: </w:t>
      </w:r>
    </w:p>
    <w:p w:rsidR="001D0A64" w:rsidRPr="001D0A64" w:rsidRDefault="001D0A64" w:rsidP="001D0A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разработка на платформе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RubyOnRails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разработка CRM-систем.</w:t>
      </w:r>
    </w:p>
    <w:p w:rsidR="001D0A64" w:rsidRPr="001D0A64" w:rsidRDefault="001D0A64" w:rsidP="001D0A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опыт работы с базами данных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PostgreSQL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и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My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SQL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написание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автотестов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разработка с использованием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AngularJS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9.2.2. Требование к специалисту по тестированию: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•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опыт написания тестовой документации.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•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опыт ручного тестирования.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•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опыт создания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автотестов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на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Selenium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9.2.3. Требования к разработчикам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Front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-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end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:</w:t>
      </w:r>
    </w:p>
    <w:p w:rsidR="001D0A64" w:rsidRPr="001D0A64" w:rsidRDefault="001D0A64" w:rsidP="001D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опыт работы с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User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Experience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(UX) и разработки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User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Interface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(UI).</w:t>
      </w:r>
    </w:p>
    <w:p w:rsidR="001D0A64" w:rsidRPr="001D0A64" w:rsidRDefault="001D0A64" w:rsidP="001D0A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разработка с использованием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AngularJS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9.2.4. Требования к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 xml:space="preserve">UX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специалисту:</w:t>
      </w:r>
    </w:p>
    <w:p w:rsidR="001D0A64" w:rsidRPr="001D0A64" w:rsidRDefault="001D0A64" w:rsidP="001D0A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опыт сбора требований с пользователей.</w:t>
      </w:r>
    </w:p>
    <w:p w:rsidR="001D0A64" w:rsidRPr="001D0A64" w:rsidRDefault="001D0A64" w:rsidP="001D0A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опыт создания портретов пользователей.</w:t>
      </w:r>
    </w:p>
    <w:p w:rsidR="001D0A64" w:rsidRPr="001D0A64" w:rsidRDefault="001D0A64" w:rsidP="001D0A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опыт создания интерактивных прототипов сайтов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Axure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или аналогичных программах.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Квалификационные коэффициенты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outlineLvl w:val="0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При определении стоимости оказанных услуг применяются следующие квалификационные коэффициенты:</w:t>
      </w:r>
    </w:p>
    <w:p w:rsidR="001D0A64" w:rsidRPr="001D0A64" w:rsidRDefault="001D0A64" w:rsidP="001D0A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contextualSpacing/>
        <w:outlineLvl w:val="0"/>
        <w:rPr>
          <w:rFonts w:ascii="Times New Roman" w:eastAsia="Cambria" w:hAnsi="Times New Roman" w:cs="Times New Roman"/>
          <w:u w:color="000000"/>
          <w:bdr w:val="nil"/>
          <w:lang w:val="en-US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К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Senior back-end developer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применяется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коэффициент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1.25. В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случае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,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если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Senior back-end developer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одновременно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исполняет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обязанности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Project manager,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применяется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коэффициент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1.02 (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применимо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только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для Senior back-end developer);</w:t>
      </w:r>
    </w:p>
    <w:p w:rsidR="001D0A64" w:rsidRPr="001D0A64" w:rsidRDefault="001D0A64" w:rsidP="001D0A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outlineLvl w:val="0"/>
        <w:rPr>
          <w:rFonts w:ascii="Times New Roman" w:eastAsia="Cambria" w:hAnsi="Times New Roman" w:cs="Times New Roman"/>
          <w:u w:color="000000"/>
          <w:bdr w:val="nil"/>
          <w:lang w:val="en-US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К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Middle back-end developer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применяется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коэффициент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1;</w:t>
      </w:r>
    </w:p>
    <w:p w:rsidR="001D0A64" w:rsidRPr="001D0A64" w:rsidRDefault="001D0A64" w:rsidP="001D0A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outlineLvl w:val="0"/>
        <w:rPr>
          <w:rFonts w:ascii="Times New Roman" w:eastAsia="Cambria" w:hAnsi="Times New Roman" w:cs="Times New Roman"/>
          <w:u w:color="000000"/>
          <w:bdr w:val="nil"/>
          <w:lang w:val="en-US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К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Junior back-end developer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применяется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коэффициент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0.75;</w:t>
      </w:r>
    </w:p>
    <w:p w:rsidR="001D0A64" w:rsidRPr="001D0A64" w:rsidRDefault="001D0A64" w:rsidP="001D0A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outlineLvl w:val="0"/>
        <w:rPr>
          <w:rFonts w:ascii="Times New Roman" w:eastAsia="Cambria" w:hAnsi="Times New Roman" w:cs="Times New Roman"/>
          <w:u w:color="000000"/>
          <w:bdr w:val="nil"/>
          <w:lang w:val="en-US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К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Senior 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и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Middle front-end developer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применяется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коэффициент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1;</w:t>
      </w:r>
    </w:p>
    <w:p w:rsidR="001D0A64" w:rsidRPr="001D0A64" w:rsidRDefault="001D0A64" w:rsidP="001D0A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outlineLvl w:val="0"/>
        <w:rPr>
          <w:rFonts w:ascii="Times New Roman" w:eastAsia="Cambria" w:hAnsi="Times New Roman" w:cs="Times New Roman"/>
          <w:u w:color="000000"/>
          <w:bdr w:val="nil"/>
          <w:lang w:val="en-US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К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Junior front-end developer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применяется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коэффициент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 xml:space="preserve"> 0.75;</w:t>
      </w:r>
    </w:p>
    <w:p w:rsidR="001D0A64" w:rsidRPr="001D0A64" w:rsidRDefault="001D0A64" w:rsidP="001D0A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outlineLvl w:val="0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К специалисту по тестированию применяется коэффициент 0.75;</w:t>
      </w:r>
    </w:p>
    <w:p w:rsidR="001D0A64" w:rsidRPr="001D0A64" w:rsidRDefault="001D0A64" w:rsidP="001D0A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  <w:tab w:val="left" w:pos="567"/>
        </w:tabs>
        <w:spacing w:after="0" w:line="240" w:lineRule="auto"/>
        <w:contextualSpacing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Обязанности Заказчика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11.1.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Заказчик обязан в течение 2 рабочих дней после подписания контракта назначить сотрудника – представителя Заказчика и предоставить его контактные данные (телефон,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S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kype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, e-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mail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, подобное).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Представитель Заказчика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полномочен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выступать со стороны Заказчика, что означает его полномочия выражать мнение Заказчика в рамках контракта. В случае замены представителя Заказчика Заказчик обязан письменно уведомить Исполнителя о замене в течени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и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2 (двух) рабочих дней.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lastRenderedPageBreak/>
        <w:t>11.2.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Представитель Заказчика ответственен за коммуникацию с Исполнителем, выставление категории приоритетности запросов, непосредственное определение порядка выполнения запросов в соответствии с Регламентом, проведение процедуры сбора требований со стороны Заказчика, оценку готовности запросов к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деплойменту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на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продакшн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-сервер, решению технических и организационных вопросов со стороны Заказчика.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11.3.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Представитель Заказчика должен быть доступен с использованием сре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дств св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язи (телефон,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S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kype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, e-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mail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, подобное) в рабочее время, которое соответствует периоду с 10 часов до 19 часов по Московскому времени. Рабочие дни определяются общегосударственным календарём праздников и выходных дней.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Гарантия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Срок бесплатного устранения Исполнителем выявленных скрытых или явных дефектов в выполненных работах и оказанных услугах: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12.1.1.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В период действия Договора – бессрочно.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12.1.2.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После окончания действия Договора – 6 месяцев.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Гарантия включает: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12.2.1.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Исправление обнаруженных ошибок и дефектов в программных компонентах, разработанных Исполнителем, в том числе тех, что были обнаружены Заказчиком в течение 6 месяцев гарантии в ранее выполненных Исполнителем запросах по поддержке или улучшению функционала.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12.2.2.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Исправление грамматических и орфографических ошибок, если они были допущены Исполнителем.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12.2.3.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 xml:space="preserve">Устранение обнаруженных несоответствий между задокументированной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 xml:space="preserve"> требуемой функциональностью (в части выполненных запросов) Сайта и реальным функционированием Сайта.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12.2.4.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Исправление обнаруженных ошибок в настройках аппаратных и программных сре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дств ст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оронних разработчиков, входящих в состав Сайта, если эти настройки были рекомендованы или выполнены Исполнителем.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Гарантия не включает.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12.3.1.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Гарантию на аппаратные средства и ПО сторонних разработчиков в составе Сайта.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12.3.2.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  <w:t>Обслуживание, если во время действия гарантии программные компоненты сайта были изменены Заказчиком или другими лицами.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12.3.3.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ab/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 xml:space="preserve">Информационное наполнение, программные компоненты и дизайн элементов Сайта, не предусмотренные в техническом задании на оказание услуг по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технической и информационной поддержке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t>, а также на расширение функциональных возможностей сайта сверх предусмотренных в выполненных запросах на улучшение, в рамках заключенного контракта.</w:t>
      </w:r>
      <w:proofErr w:type="gramEnd"/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mbria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D0A64" w:rsidRPr="001D0A64" w:rsidRDefault="003C6B49" w:rsidP="003C6B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Регламент оказания услуг</w:t>
      </w:r>
      <w:bookmarkStart w:id="0" w:name="_GoBack"/>
      <w:bookmarkEnd w:id="0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D0A64" w:rsidRPr="001D0A64" w:rsidTr="00400D4F">
        <w:tc>
          <w:tcPr>
            <w:tcW w:w="4956" w:type="dxa"/>
          </w:tcPr>
          <w:p w:rsidR="001D0A64" w:rsidRPr="001D0A64" w:rsidRDefault="001D0A64" w:rsidP="001D0A64">
            <w:pPr>
              <w:jc w:val="both"/>
            </w:pPr>
          </w:p>
        </w:tc>
        <w:tc>
          <w:tcPr>
            <w:tcW w:w="4956" w:type="dxa"/>
          </w:tcPr>
          <w:p w:rsidR="001D0A64" w:rsidRPr="001D0A64" w:rsidRDefault="001D0A64" w:rsidP="001D0A64">
            <w:pPr>
              <w:jc w:val="both"/>
            </w:pPr>
          </w:p>
        </w:tc>
      </w:tr>
    </w:tbl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-567"/>
        <w:jc w:val="both"/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</w:pPr>
    </w:p>
    <w:p w:rsidR="001D0A64" w:rsidRPr="001D0A64" w:rsidRDefault="001D0A64" w:rsidP="001D0A64">
      <w:pPr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shd w:val="clear" w:color="auto" w:fill="FFFFFF"/>
        </w:rPr>
        <w:br w:type="page"/>
      </w:r>
    </w:p>
    <w:p w:rsidR="001D0A64" w:rsidRPr="001D0A64" w:rsidRDefault="001D0A64" w:rsidP="001D0A64">
      <w:pPr>
        <w:widowControl w:val="0"/>
        <w:spacing w:after="0" w:line="240" w:lineRule="auto"/>
        <w:ind w:right="57"/>
        <w:jc w:val="center"/>
        <w:rPr>
          <w:rFonts w:ascii="Times New Roman" w:eastAsia="Times New Roman Bold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lastRenderedPageBreak/>
        <w:t>РЕГЛАМЕНТ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center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 xml:space="preserve">оказания услуг по технической поддержке и развитию интернет-сайта </w:t>
      </w:r>
      <w:hyperlink r:id="rId7" w:history="1">
        <w:r w:rsidRPr="001D0A64">
          <w:rPr>
            <w:rFonts w:ascii="Times New Roman" w:eastAsia="Cambria" w:hAnsi="Times New Roman" w:cs="Times New Roman"/>
            <w:b/>
            <w:color w:val="0000FF" w:themeColor="hyperlink"/>
            <w:u w:val="single" w:color="000000"/>
            <w:bdr w:val="nil"/>
          </w:rPr>
          <w:t>http://edu.iidf.ru</w:t>
        </w:r>
      </w:hyperlink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center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center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center"/>
        <w:rPr>
          <w:rFonts w:ascii="Times New Roman" w:eastAsia="Times New Roman Bold" w:hAnsi="Times New Roman" w:cs="Times New Roman"/>
          <w:b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82"/>
        </w:tabs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Дополнительные Термины и определения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Время выполнения запроса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срок, в течение которого Исполнитель обязан полностью выполнить запрос на поддержку или запрос на улучшение функционала в соответствии с его приоритетом. Включает в себя время реагирования.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Время реагирования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срок, в течение которого Исполнитель обязан изучить запрос на поддержку или запрос на улучшение функционала, провести сбор требований с участием Заказчика, произвести оценку трудозатрат, прописать оценку в карточке запроса и взять запрос в работу в соответствии с его приоритетом.</w:t>
      </w:r>
    </w:p>
    <w:p w:rsidR="001D0A64" w:rsidRPr="001D0A64" w:rsidRDefault="001D0A64" w:rsidP="001D0A64">
      <w:pPr>
        <w:spacing w:after="0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Мессенджер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система обмена мгновенными сообщения и видео (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Skype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,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WhatsApp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, подобное).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proofErr w:type="spellStart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Мокап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формат отображения интерфейса в виде приблизительных макетов.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Оценка запроса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процедура определения предполагаемых временных затрат в нормо-часах на выполнение запроса.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Постановка запроса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процедура размещения запроса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 xml:space="preserve">Реализация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мокапах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способ передачи представления Исполнителя о реализации интерфейса Сайта или его части Заказчику.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Сбор требований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запросов, </w:t>
      </w:r>
      <w:r w:rsidRPr="001D0A64">
        <w:rPr>
          <w:rFonts w:ascii="Times New Roman" w:eastAsia="Cambria" w:hAnsi="Times New Roman" w:cs="Times New Roman"/>
          <w:color w:val="333333"/>
          <w:u w:color="333333"/>
          <w:bdr w:val="nil"/>
          <w:shd w:val="clear" w:color="auto" w:fill="FFFFFF"/>
        </w:rPr>
        <w:t>находящихся на этапе сбора требований и согласования,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не готовые к выполнению Исполнителем.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Система автоматического тестирования и мониторинга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сервис для автоматического обнаружения ошибок на Сайте.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Уведомление, уведомлять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отправка сообщения заинтересованному лицу через систему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-трекинга или через Мессенджер.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Сбор требований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для постановки запросов со стороны Заказчика или со стороны Исполнителя при согласовании с Заказчиком до этапа оценки.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Оценка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Заказчиком запросов для проведения Исполнителем сбора требований и оценки таска.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Оценено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Исполнителем запросов прошедших этап оценки для согласования оценки с Заказчиком.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proofErr w:type="spellStart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To</w:t>
      </w:r>
      <w:proofErr w:type="spellEnd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Do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запросов, прошедших процедуру сбора требований и оценки и готовых к исполнению Исполнителем.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proofErr w:type="spellStart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In</w:t>
      </w:r>
      <w:proofErr w:type="spellEnd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progress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Исполнителем запросов, находящихся в работе.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  <w:lang w:val="en-US"/>
        </w:rPr>
        <w:t>To</w:t>
      </w: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  <w:lang w:val="en-US"/>
        </w:rPr>
        <w:t>Review</w:t>
      </w: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Исполнителем запросов для проведения проверки кода другим членом проектной команды.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val="single" w:color="000000"/>
          <w:bdr w:val="nil"/>
        </w:rPr>
      </w:pPr>
      <w:proofErr w:type="spellStart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Reviewed</w:t>
      </w:r>
      <w:proofErr w:type="spellEnd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Исполнителем запросов после проведения проверки кода и готовых для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деплоймента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на тестовый сервер для проведения проверки специалистом по тестированию.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proofErr w:type="spellStart"/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  <w:lang w:val="en-US"/>
        </w:rPr>
        <w:t>Testi</w:t>
      </w: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ng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запросов на стадии тестирования на стороне Исполнителя.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Приемка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Исполнителем запросов для проверки их Заказчиком.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Принято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Заказчиком запросов прошедших его проверку.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  <w:lang w:val="en-US"/>
        </w:rPr>
        <w:t>To</w:t>
      </w: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  <w:lang w:val="en-US"/>
        </w:rPr>
        <w:t>Deploy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запросов для проведения регрессионного тестирования.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</w:rPr>
        <w:t>Сделано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колонка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размещения исполненных запросов, которые прошли проверку Заказчика на тестовом сервере и прошли процедуру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деплоймента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на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продакшн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-сервер.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val="single" w:color="000000"/>
          <w:bdr w:val="nil"/>
          <w:lang w:val="en-US"/>
        </w:rPr>
        <w:t>Workflow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– прописанные Заказчиком в Регламенте и принятые Исполнителем этапы постановки запроса, отображающиеся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виде статусов запросов или колонок с карточками запросов.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u w:color="000000"/>
          <w:bdr w:val="nil"/>
        </w:rPr>
        <w:t>1. Порядок взаимодействия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1.1.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Количество этапов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workflow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и их название, обозначенные в Регламенте, могут быть изменены Заказчиком. В этом случае Исполнитель будет оповещен Заказчиком в течение 2 рабочих дней.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lastRenderedPageBreak/>
        <w:t>1.2.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Исполнитель обязан самостоятельно следить за перемещением запросов в системе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таск-трекера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согласно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workflow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и изменять статус запроса согласно его текущему состоянию. За изменение статусов запросов после попадания в колонку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To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Do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>, а также запросов из колонки Оценка ответственен Исполнитель.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1.3.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Возможные категории приоритетности запроса: Важный или 1, Средний или 2, Нормальный или 3.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1.4.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Каждый член проектной команды 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Исполнителя обязан отмечать фактически затраченное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</w:rPr>
        <w:t>время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на выполнение запроса начиная с этапа Сбора требований (начало и конец работы над запросом в зоне своей ответственности). Отметки проставляются в карточке запросов в конце каждого рабочего дня, или сразу по окончанию работы над запросом, если работа над запросом была закончена до конца рабочего дня. В каждом запросе по окончанию рабочего дня Исполнителя должна стоять отметка о прогрессе в работе над запросом (в процентном соотношении). Ответственность за выполнение этого требования в команде Исполнителя несёт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Project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Manager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. В случае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</w:rPr>
        <w:t>отсутствия фиксации времени выполнения запроса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в установленный срок Заказчик имеет право не оплачивать это время.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1.5.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Каждый член проектной команды Исполнителя отмечает в запросе только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</w:rPr>
        <w:t>время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фактически затраченное на решение данного запроса (анализ кода, написание кода, написание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автотестов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,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ревью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кода, проведение тестирования, создание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автотестов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в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Selenium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, проектирование интерфейсов сайта, проведение консультаций с Заказчиком по вопросу уточнения требования, а также проведение консультаций внутри проектной команды по вопросу понимания оптимального решения запроса) время, всё остальное затраченное время (включая время ежедневных онлайн конференций, конференций связанных с обсуждением эффективности работы проектной команды и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</w:rPr>
        <w:t>время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затраченное на любые действия не связанных непосредственно с реализацией конкретных запросов Заказчика) не вносится в запрос и не оплачивается. При занесении в запрос времени потраченного на консультацию внутри проектной команды необходимо указывать, что именно было обсуждено при консультации и какие именно результаты достигнуты.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2.</w:t>
      </w: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ab/>
        <w:t>Процесс обработки Запросов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2.1.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Исполнитель размещает в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запрос на поддержку или запрос на улучшение функционала в колонке Оценка с максимально полным описанием работ, отмечая его категорию приоритетности, на основании данных, полученных от Заказчика на ежедневно организуемой онлайн-конференций по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Skype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(или другому средству связи на усмотрение Заказчика).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Исполнителем проводится процедура сбора требований, производится предполагаемая оценка трудозатрат на выполнение запроса в нормо-часах,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производится оценка к какой календарной дате запрос может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быть выполнен с учетом текущих приоритетов. Вся информация фиксируется в карточке запроса и отправляется уведомление Заказчику. Время, затраченное Исполнителем на сбор требований, обсуждение деталей и возможности реализации запроса входит в оплачиваемое Заказчиком время в соответствии со стоимостью </w:t>
      </w:r>
      <w:proofErr w:type="spellStart"/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нормо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- часа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случае если карточка запроса попала в колонку Сделано.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После проведения процедуры сбора требований и оценки по запросу Исполнитель должен создать необходимое кол-во подзапросов с разбиением их по членам проектной команды. В случае если одним запросом занималось несколько членов команды Заказчик вправе использовать для этого запроса любой квалификационный коэффициент членов команды работавших над этим запросом.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2.4.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При завершении сбора требований и оценки запроса запрос переводится в колонку Оценено.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2.5.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В случае согласия Заказчика с представленной оценкой и сроками исполнения запрос перемещается в колонку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To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Do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2.6.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В случае несогласия Заказчика с оценкой Исполнитель и Заказчик совместно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</w:rPr>
        <w:t>обсуждают трудоемкость и состав запроса и приходят к компромиссной оценке и запрос перемещается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в колонку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To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u w:color="000000"/>
          <w:bdr w:val="nil"/>
        </w:rPr>
        <w:t>Do</w:t>
      </w:r>
      <w:proofErr w:type="spellEnd"/>
      <w:r w:rsidRPr="001D0A64">
        <w:rPr>
          <w:rFonts w:ascii="Times New Roman" w:eastAsia="Cambria" w:hAnsi="Times New Roman" w:cs="Times New Roman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2.7.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невозможности прийти к компромиссу в оценке трудоемкости или сроков выполнения запроса, запрос остается в колонке Оценено до достижения одинакового понимания Заказчиком и Исполнителем трудоемкости запроса, или изменения требований.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2.8.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Приоритетность (порядок выполнения) запросов находится полностью в зоне ответственности Заказчика и определяется приоритетом запроса в системе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-трекинга, в случае одинакового приоритета в колонке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To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Do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, запросы надо выполнять сверху вниз.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lastRenderedPageBreak/>
        <w:t>2.9.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Порядок и объём оказания услуг также согласуется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на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ежедневной онлайн-конференции по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Skype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или в переписке в Мессенджерах.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2.10.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По готовности Исполнителя приступить к выполнению запроса Исполнитель переносит запрос из колонки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To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Do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колонку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In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progress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>в соответствии с приоритетом и приступает к работе над запросом.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При завершении оказания услуг по запросу Исполнитель переносит его в колонку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To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Review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проверки кода другим сотрудником проектной команды, также в это время необходимо указать номер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пулреквеста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данного запроса.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При успешном прохождении проверки кода запрос переносится в колонку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Reviewed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При нахождении ошибок или любых других замечаний при проверке кода запрос переносится в колонки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To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Do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u w:color="000000"/>
          <w:bdr w:val="nil"/>
        </w:rPr>
        <w:t>2.14.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ab/>
        <w:t xml:space="preserve">Исполнитель перемещает готовый для проверки инженером по тестированию запрос из колонки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Reviewed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в колонку </w:t>
      </w:r>
      <w:r w:rsidRPr="001D0A64">
        <w:rPr>
          <w:rFonts w:ascii="Times New Roman" w:eastAsia="Cambria" w:hAnsi="Times New Roman" w:cs="Times New Roman"/>
          <w:u w:color="000000"/>
          <w:bdr w:val="nil"/>
          <w:lang w:val="en-US"/>
        </w:rPr>
        <w:t>Testing</w:t>
      </w:r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с указанием </w:t>
      </w:r>
      <w:proofErr w:type="gramStart"/>
      <w:r w:rsidRPr="001D0A64">
        <w:rPr>
          <w:rFonts w:ascii="Times New Roman" w:eastAsia="Cambria" w:hAnsi="Times New Roman" w:cs="Times New Roman"/>
          <w:u w:color="000000"/>
          <w:bdr w:val="nil"/>
        </w:rPr>
        <w:t>сервера</w:t>
      </w:r>
      <w:proofErr w:type="gramEnd"/>
      <w:r w:rsidRPr="001D0A64">
        <w:rPr>
          <w:rFonts w:ascii="Times New Roman" w:eastAsia="Cambria" w:hAnsi="Times New Roman" w:cs="Times New Roman"/>
          <w:u w:color="000000"/>
          <w:bdr w:val="nil"/>
        </w:rPr>
        <w:t xml:space="preserve"> на котором будет проходить тестирование, после чего производится тестирование запроса на стороне Исполнителя.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В случае обнаружения несоответствий с постановкой запроса от Заказчика Исполнитель возвращает запрос в колонку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To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Do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для необходимых доработок, после чего производится повторная проверка кода и тестирование.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2.15.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По окончанию оказания услуг по запросу Исполнитель проводит процедуру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деплоймента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на тестовый сервер, переносит запрос в колонку Приемка.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2.16.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Заказчик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ознакамливается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с выполненным запросом на тестовом сервере.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2.17.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наличия замечаний Заказчика к выполнению запроса Заказчик имеет право на своё усмотрение сделать один из следующих вариантов: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2.17.1.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Заказчик вносит замечания и недочеты в новый запрос на поддержку (который считается ошибкой), переводит его в колонку Оценка и связывает его с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Запросом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пришедшим на проверку.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2.17.2.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Заказчик вносит замечания и недочеты в текущий запрос и переводит его в колонку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To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Do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2.18.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Исполнитель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начинает работу над новым запросом согласно процессу начиная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с пункта 2 или продолжает работу над текущим запросом начиная с пункта 5.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2.19.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Услуги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оказанные Исполнителем в связи с недоступностью функционала, исправлением ошибок и т.д. по вине Исполнителя не оплачиваются Заказчиком.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2.20.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После принятия услуг Заказчиком Заказчик перемещает Запрос в колонку Принято.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2.21.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После того когда все Запросы запланированные к релизу находятся в колонке Принято Исполнитель готовит версию претендующую на релиз. Когда версия готова и произведен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на тестовый сервер Исполнитель переводит все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Запросы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входящие в неё в статус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To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Deploy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2.22.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После того как версия претендующая на релиз находится на тестовом сервере специалист по тестированию проводит регрессионное тестирование в объеме согласованном с Заказчиком.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2.23.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 случае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обнаружения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каких либо дефектов Исполнитель должен создать запрос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колонку Сбор требований и оповещает Заказчика. Заказчик вправе не согласовывать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релиза на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продакшн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сервер до устранения обнаруженных дефектов и проведения повторного регрессионного тестирования.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2.24.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Если во время регрессионного тестирования никаких дефектов обнаружено не было, то Исполнитель уведомляет об этом Заказчика и производит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запросов входящих в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версию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претендующую на релиз на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продакшн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сервер и переводит все эти запросы в колонку Сделано (только после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деплоймента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запросов на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продакшн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сервер и перевода их в колонку Сделано они считаются выполненными).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2.25.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 случае обнаружения скрытых дефектов после принятия запроса Заказчиком, или обнаружения разночтений в понимании сути и деталей запроса, Заказчик вправе инициировать выставление нового запроса на поддержку через систему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-трекинга. Если дефекты или недочеты были внесены Исполнителем, или обнаружились разночтения, то исправление дефектов, недочетов или устранение разночтений производится за счет Исполнителя и не подлежит оплате Заказчиком.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2.26.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 рамках услуг по поддержке Сайта Исполнитель обязан ежедневно проверять отчёты системы автоматического тестирования и мониторинга на предмет ошибок на Сайте. Если система автоматического тестирования и мониторинга фиксирует более 10 однотипных ошибок на Сайте в течение суток, то Исполнитель в течение </w:t>
      </w:r>
      <w:proofErr w:type="spellStart"/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c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рока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реагирования для запросов с приоритетом Важный после получения отчёта об обнаружении ошибок заводит запрос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колонку Сбор требований и оповещает Заказчика. Если система автоматического тестирования и мониторинга фиксирует более 100 однотипных ошибок на Сайте в течение суток, то Исполнитель в течение </w:t>
      </w:r>
      <w:proofErr w:type="spellStart"/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lastRenderedPageBreak/>
        <w:t>c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рока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реагирования для запросов с приоритетом Критичный после получения отчёта об обнаружении ошибок заводит запрос в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таск-трекере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колонку Сбор требований и оповещает Заказчика. Запрос должен содержать максимально полную информацию о причинах и следствиях возникших ошибок для того, чтобы Заказчик мог принять решение о необходимости оказания услуг по запросу и категории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приоритизации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запроса.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3. Сроки реагирования и оказания услуг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Рабочее время Исполнителя соответствует периоду с 10 часов до 19 часов по Москве. Рабочие дни определяются общегосударственным календарём праздников и выходных дней. Заказчик вправе 4 раза за время действия контракта уведомить Исполнителя о необходимости осуществлять поддержку системы в течени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и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1 недели в круглосуточном режиме и без выходных.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Время реагирования Исполнителя на запрос Заказчика составляет от 30 минут до 8 часов в зависимости от категории приоритетности и времени возникновения запроса.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Сроки реагирования по разным категориям приоритетности запросов приведены в Таблице 1.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i/>
          <w:iCs/>
          <w:color w:val="000000"/>
          <w:u w:color="000000"/>
          <w:bdr w:val="nil"/>
        </w:rPr>
        <w:t>Таблица 1. Сроки реагирования на запросы по категориям приоритетности</w:t>
      </w:r>
    </w:p>
    <w:tbl>
      <w:tblPr>
        <w:tblStyle w:val="TableNormal21"/>
        <w:tblW w:w="98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657"/>
        <w:gridCol w:w="3586"/>
        <w:gridCol w:w="3188"/>
      </w:tblGrid>
      <w:tr w:rsidR="001D0A64" w:rsidRPr="001D0A64" w:rsidTr="003C6B49">
        <w:trPr>
          <w:trHeight w:val="319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</w:tcPr>
          <w:p w:rsidR="001D0A64" w:rsidRPr="001D0A64" w:rsidRDefault="001D0A64" w:rsidP="001D0A64">
            <w:pPr>
              <w:ind w:left="101"/>
              <w:rPr>
                <w:rFonts w:eastAsia="Cambria"/>
                <w:color w:val="FFFFFF"/>
                <w:u w:color="FFFFFF"/>
              </w:rPr>
            </w:pPr>
            <w:r w:rsidRPr="001D0A64">
              <w:rPr>
                <w:rFonts w:eastAsia="Cambria"/>
                <w:color w:val="FFFFFF"/>
                <w:u w:color="FFFFFF"/>
              </w:rPr>
              <w:t>№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A64" w:rsidRPr="001D0A64" w:rsidRDefault="001D0A64" w:rsidP="001D0A64">
            <w:pPr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FFFFFF"/>
                <w:u w:color="FFFFFF"/>
              </w:rPr>
              <w:t>Категория приоритетности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</w:tcPr>
          <w:p w:rsidR="001D0A64" w:rsidRPr="001D0A64" w:rsidRDefault="001D0A64" w:rsidP="001D0A64">
            <w:pPr>
              <w:ind w:left="88" w:right="715"/>
              <w:rPr>
                <w:rFonts w:eastAsia="Cambria"/>
                <w:color w:val="FFFFFF"/>
                <w:u w:color="FFFFFF"/>
              </w:rPr>
            </w:pPr>
            <w:r w:rsidRPr="001D0A64">
              <w:rPr>
                <w:rFonts w:eastAsia="Cambria"/>
                <w:color w:val="FFFFFF"/>
                <w:u w:color="FFFFFF"/>
              </w:rPr>
              <w:t xml:space="preserve">Реагирование в рабочее время, </w:t>
            </w:r>
            <w:proofErr w:type="gramStart"/>
            <w:r w:rsidRPr="001D0A64">
              <w:rPr>
                <w:rFonts w:eastAsia="Cambria"/>
                <w:color w:val="FFFFFF"/>
                <w:u w:color="FFFFFF"/>
              </w:rPr>
              <w:t>ч</w:t>
            </w:r>
            <w:proofErr w:type="gramEnd"/>
            <w:r w:rsidRPr="001D0A64">
              <w:rPr>
                <w:rFonts w:eastAsia="Cambria"/>
                <w:color w:val="FFFFFF"/>
                <w:u w:color="FFFFFF"/>
              </w:rPr>
              <w:t>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A64" w:rsidRPr="001D0A64" w:rsidRDefault="001D0A64" w:rsidP="001D0A64">
            <w:pPr>
              <w:tabs>
                <w:tab w:val="left" w:pos="1436"/>
              </w:tabs>
              <w:rPr>
                <w:rFonts w:eastAsia="Cambria"/>
                <w:color w:val="FFFFFF"/>
                <w:u w:color="FFFFFF"/>
              </w:rPr>
            </w:pPr>
            <w:r w:rsidRPr="001D0A64">
              <w:rPr>
                <w:rFonts w:eastAsia="Cambria"/>
                <w:color w:val="FFFFFF"/>
                <w:u w:color="FFFFFF"/>
              </w:rPr>
              <w:t xml:space="preserve">Реагирование в нерабочее время, </w:t>
            </w:r>
            <w:proofErr w:type="gramStart"/>
            <w:r w:rsidRPr="001D0A64">
              <w:rPr>
                <w:rFonts w:eastAsia="Cambria"/>
                <w:color w:val="FFFFFF"/>
                <w:u w:color="FFFFFF"/>
              </w:rPr>
              <w:t>ч</w:t>
            </w:r>
            <w:proofErr w:type="gramEnd"/>
            <w:r w:rsidRPr="001D0A64">
              <w:rPr>
                <w:rFonts w:eastAsia="Cambria"/>
                <w:color w:val="FFFFFF"/>
                <w:u w:color="FFFFFF"/>
              </w:rPr>
              <w:t>.</w:t>
            </w:r>
          </w:p>
        </w:tc>
      </w:tr>
      <w:tr w:rsidR="001D0A64" w:rsidRPr="001D0A64" w:rsidTr="003C6B49">
        <w:trPr>
          <w:trHeight w:val="319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A64" w:rsidRPr="001D0A64" w:rsidRDefault="001D0A64" w:rsidP="001D0A64">
            <w:pPr>
              <w:ind w:left="101"/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A64" w:rsidRPr="001D0A64" w:rsidRDefault="001D0A64" w:rsidP="001D0A64">
            <w:pPr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Важный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A64" w:rsidRPr="001D0A64" w:rsidRDefault="001D0A64" w:rsidP="001D0A64">
            <w:pPr>
              <w:ind w:left="88" w:right="715"/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0.5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A64" w:rsidRPr="001D0A64" w:rsidRDefault="001D0A64" w:rsidP="001D0A64">
            <w:pPr>
              <w:tabs>
                <w:tab w:val="left" w:pos="1436"/>
              </w:tabs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2</w:t>
            </w:r>
          </w:p>
        </w:tc>
      </w:tr>
      <w:tr w:rsidR="001D0A64" w:rsidRPr="001D0A64" w:rsidTr="003C6B49">
        <w:trPr>
          <w:trHeight w:val="319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A64" w:rsidRPr="001D0A64" w:rsidRDefault="001D0A64" w:rsidP="001D0A64">
            <w:pPr>
              <w:ind w:left="101"/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A64" w:rsidRPr="001D0A64" w:rsidRDefault="001D0A64" w:rsidP="001D0A64">
            <w:pPr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Средний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A64" w:rsidRPr="001D0A64" w:rsidRDefault="001D0A64" w:rsidP="001D0A64">
            <w:pPr>
              <w:ind w:left="88" w:right="715"/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2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A64" w:rsidRPr="001D0A64" w:rsidRDefault="001D0A64" w:rsidP="001D0A64">
            <w:pPr>
              <w:tabs>
                <w:tab w:val="left" w:pos="1436"/>
              </w:tabs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8</w:t>
            </w:r>
          </w:p>
        </w:tc>
      </w:tr>
      <w:tr w:rsidR="001D0A64" w:rsidRPr="001D0A64" w:rsidTr="003C6B49">
        <w:trPr>
          <w:trHeight w:val="319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A64" w:rsidRPr="001D0A64" w:rsidRDefault="001D0A64" w:rsidP="001D0A64">
            <w:pPr>
              <w:ind w:left="101"/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3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A64" w:rsidRPr="001D0A64" w:rsidRDefault="001D0A64" w:rsidP="001D0A64">
            <w:pPr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Нормальный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A64" w:rsidRPr="001D0A64" w:rsidRDefault="001D0A64" w:rsidP="001D0A64">
            <w:pPr>
              <w:ind w:left="88"/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8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A64" w:rsidRPr="001D0A64" w:rsidRDefault="001D0A64" w:rsidP="001D0A64">
            <w:pPr>
              <w:tabs>
                <w:tab w:val="left" w:pos="1516"/>
                <w:tab w:val="left" w:pos="1658"/>
              </w:tabs>
              <w:ind w:right="1140"/>
              <w:rPr>
                <w:rFonts w:eastAsia="Cambria"/>
                <w:color w:val="000000"/>
                <w:u w:color="000000"/>
              </w:rPr>
            </w:pPr>
            <w:r w:rsidRPr="001D0A64">
              <w:rPr>
                <w:rFonts w:eastAsia="Cambria"/>
                <w:color w:val="000000"/>
                <w:u w:color="000000"/>
              </w:rPr>
              <w:t>-</w:t>
            </w:r>
          </w:p>
        </w:tc>
      </w:tr>
    </w:tbl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3.4.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Исполнитель реагирует на запросы, размещенные Заказчиком в колонке Оценка.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highlight w:val="cyan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3.5.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зависимости от категории приоритетности и времени возникновения запроса Исполнитель обязан в указанные в таблице 1 сроки изучить запрос на поддержку, провести сбор требований с участием Заказчика, произвести оценку трудозатрат, прописать оценку в карточке запроса и взять запрос в работу.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3.6.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Запросы по поддержке, попадающие в категорию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Важный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, выполняются вне зависимости от рабочих дней и периода рабочего времени.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3.7.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Заказчик дополнительно связывается с представителем Исполнителя по доступным каналам связи для обсуждения требований к выполнению запросов категории Важный в течение указанных в Таблице 1 сроков реагирования.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3.8.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Категория приоритетности запроса определяется Заказчиком совместно с Исполнителем при постановке запроса в систему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таск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-трекинга, и не может быть изменена Заказчиком после попадания запроса в колонку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To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Do</w:t>
      </w:r>
      <w:proofErr w:type="spell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. Категория приоритетности запроса не может быть понижена Исполнителем.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3.9.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Оценочное время выполнения запроса согласовывается Исполнителем с Заказчиком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на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 колонке Оценено.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3.10.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Если Заказчик вносит изменения в запрос на этапах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workflow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после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To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Do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, то возможна переоценка времени выполнения запроса.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3.11.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Если Заказчик меняет приоритет запроса после попадания в колонку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To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  <w:lang w:val="en-US"/>
        </w:rPr>
        <w:t>Do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, то Исполнитель вправе провести переоценку сроков выполнения запроса.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3.12.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При смене исполнителя запроса вне зависимости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по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чьей инициативе она была проведена переоценка запроса не производится.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b/>
          <w:color w:val="000000"/>
          <w:u w:color="000000"/>
          <w:bdr w:val="nil"/>
        </w:rPr>
        <w:t>4. Штрафные санкции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highlight w:val="yellow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если запрос содержит несколько подзапросов, то штрафные санкции применяются для каждого подзапроса отдельно.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 случае нарушения сроков реагирования по категориям запросов, указанных в Таблице 1, при расчетах с Исполнителем на усмотрение Заказчика могут применяться штрафные коэффициенты: 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4.2.1.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 случае превышения срока реагирования на запрос до 2 раз к количеству затраченных нормо-часов применяется коэффициент 0.5 (для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запросов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время выполнения которых превышено).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lastRenderedPageBreak/>
        <w:t>4.2.2.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 случае превышения срока реагирования на запрос от 2-х до 4-х раз к количеству затраченных нормо-часов применяется коэффициент 0.2 (для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запросов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время выполнения которых превышено).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4.2.3.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 случае превышения срока реагирования на запрос от 4-х и более раз к количеству затраченных нормо-часов применяется коэффициент 0.1 (для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запросов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время выполнения которых превышено).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превышения фактически затраченных нормо-часов на выполнение запроса над расчётным количеством на усмотрение Заказчика на затраченное количество нормо-часов могут применяться корректировочные коэффициенты: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4.3.1.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превышения времени исполнения запроса над оценочным временем более чем в 1.5 раза – коэффициент 0.67.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4.3.2.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превышения времени исполнения запроса над оценочным временем более чем в 2 раза – коэффициент 0.5.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4.3.3.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превышения времени исполнения запроса над оценочным временем более чем в 4 раза – коэффициент 0.1.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4.4.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превышения срока решения запроса установленного при оценке запроса, при отсутствии изменения приоритета запроса со стороны Заказчика, на усмотрение Заказчика на затраченное количество нормо-часов могут применяться корректировочные коэффициенты: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4.4.1.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превышения срока исполнения запроса на 1 сутки – коэффициент 0.9.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4.4.2.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превышения времени исполнения запроса на 2 суток – коэффициент 0.7.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4.4.3.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превышения времени исполнения запроса на 3 суток – коэффициент 0.5.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4.4.4.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превышения времени исполнения запроса более 3 суток – коэффициент 0.1.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4.5.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 xml:space="preserve">В случае если часть функционала системы была недоступна для десятков пользователей более 2 дней за месяц Заказчик вправе </w:t>
      </w:r>
      <w:proofErr w:type="gramStart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применить</w:t>
      </w:r>
      <w:proofErr w:type="gramEnd"/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 xml:space="preserve"> штрафные санкции: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4.5.1.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размере 300 тыс. руб. в случае недоступности части функционала системы до 3-х дней (включительно).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4.5.2.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размере 500 тыс. руб. в случае недоступности части функционала системы до 4-х дней (включительно).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4.5.3.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размере 700 тыс. руб. в случае недоступности части функционала системы до 5-х дней (включительно).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4.5.4.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размере 900 тыс. руб. в случае недоступности части функционала системы до 6-х дней (включительно).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4.5.5.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размере 1 млн. руб. в случае недоступности части функционала системы более 6-и дней (включительно).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u w:color="000000"/>
          <w:bdr w:val="nil"/>
        </w:rPr>
      </w:pP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>4.6.</w:t>
      </w:r>
      <w:r w:rsidRPr="001D0A64">
        <w:rPr>
          <w:rFonts w:ascii="Times New Roman" w:eastAsia="Cambria" w:hAnsi="Times New Roman" w:cs="Times New Roman"/>
          <w:color w:val="000000"/>
          <w:u w:color="000000"/>
          <w:bdr w:val="nil"/>
        </w:rPr>
        <w:tab/>
        <w:t>В случае невыполнения или нарушением сроков выполнения Исполнителем 26 пункта из процесса обработки Запросов Заказчик вправе применить штрафные санкции в размере до 50 тыс. руб. за каждый такой случай.</w:t>
      </w:r>
    </w:p>
    <w:p w:rsidR="001D0A64" w:rsidRPr="001D0A64" w:rsidRDefault="001D0A64" w:rsidP="001D0A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mbria" w:hAnsi="Times New Roman" w:cs="Times New Roman"/>
          <w:color w:val="000000"/>
          <w:u w:color="000000"/>
          <w:bdr w:val="nil"/>
        </w:rPr>
      </w:pPr>
    </w:p>
    <w:p w:rsidR="001D0A64" w:rsidRPr="001D0A64" w:rsidRDefault="001D0A64" w:rsidP="001D0A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D0A64" w:rsidRPr="001D0A64" w:rsidRDefault="001D0A64" w:rsidP="001D0A6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D0A64" w:rsidRPr="001D0A64" w:rsidTr="00400D4F">
        <w:tc>
          <w:tcPr>
            <w:tcW w:w="4956" w:type="dxa"/>
          </w:tcPr>
          <w:p w:rsidR="001D0A64" w:rsidRPr="001D0A64" w:rsidRDefault="001D0A64" w:rsidP="001D0A64">
            <w:pPr>
              <w:jc w:val="both"/>
            </w:pPr>
          </w:p>
        </w:tc>
        <w:tc>
          <w:tcPr>
            <w:tcW w:w="4956" w:type="dxa"/>
          </w:tcPr>
          <w:p w:rsidR="001D0A64" w:rsidRPr="001D0A64" w:rsidRDefault="001D0A64" w:rsidP="001D0A64">
            <w:pPr>
              <w:jc w:val="both"/>
            </w:pPr>
          </w:p>
        </w:tc>
      </w:tr>
    </w:tbl>
    <w:p w:rsidR="001D0A64" w:rsidRPr="001D0A64" w:rsidRDefault="001D0A64" w:rsidP="001D0A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A64" w:rsidRPr="001D0A64" w:rsidRDefault="001D0A64" w:rsidP="001D0A64">
      <w:pPr>
        <w:spacing w:after="0" w:line="240" w:lineRule="auto"/>
        <w:rPr>
          <w:rFonts w:ascii="Times New Roman" w:hAnsi="Times New Roman" w:cs="Times New Roman"/>
        </w:rPr>
      </w:pPr>
    </w:p>
    <w:p w:rsidR="001D0A64" w:rsidRPr="001D0A64" w:rsidRDefault="001D0A64" w:rsidP="001D0A64">
      <w:pPr>
        <w:spacing w:after="0" w:line="240" w:lineRule="auto"/>
        <w:rPr>
          <w:rFonts w:ascii="Times New Roman" w:hAnsi="Times New Roman" w:cs="Times New Roman"/>
        </w:rPr>
      </w:pPr>
    </w:p>
    <w:p w:rsidR="00384A6F" w:rsidRPr="00062C8A" w:rsidRDefault="003C6B49" w:rsidP="00062C8A"/>
    <w:sectPr w:rsidR="00384A6F" w:rsidRPr="00062C8A" w:rsidSect="003C6B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A52"/>
    <w:multiLevelType w:val="multilevel"/>
    <w:tmpl w:val="D35298D0"/>
    <w:lvl w:ilvl="0"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1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3">
      <w:start w:val="1"/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4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6">
      <w:start w:val="1"/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7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</w:abstractNum>
  <w:abstractNum w:abstractNumId="1">
    <w:nsid w:val="154A7F6F"/>
    <w:multiLevelType w:val="hybridMultilevel"/>
    <w:tmpl w:val="504C0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87691"/>
    <w:multiLevelType w:val="hybridMultilevel"/>
    <w:tmpl w:val="BE70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60A86"/>
    <w:multiLevelType w:val="hybridMultilevel"/>
    <w:tmpl w:val="CCBE0F2A"/>
    <w:lvl w:ilvl="0" w:tplc="3C6C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1C0540"/>
    <w:multiLevelType w:val="multilevel"/>
    <w:tmpl w:val="48763B8E"/>
    <w:lvl w:ilvl="0"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1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3">
      <w:start w:val="1"/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4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6">
      <w:start w:val="1"/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7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</w:abstractNum>
  <w:abstractNum w:abstractNumId="5">
    <w:nsid w:val="5D4324CA"/>
    <w:multiLevelType w:val="hybridMultilevel"/>
    <w:tmpl w:val="49884190"/>
    <w:lvl w:ilvl="0" w:tplc="0409000F">
      <w:start w:val="9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07921"/>
    <w:multiLevelType w:val="multilevel"/>
    <w:tmpl w:val="8CD42DF0"/>
    <w:lvl w:ilvl="0"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1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3">
      <w:start w:val="1"/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4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6">
      <w:start w:val="1"/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7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</w:abstractNum>
  <w:abstractNum w:abstractNumId="7">
    <w:nsid w:val="68AE18A3"/>
    <w:multiLevelType w:val="multilevel"/>
    <w:tmpl w:val="D2A833E4"/>
    <w:styleLink w:val="41"/>
    <w:lvl w:ilvl="0"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1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3">
      <w:start w:val="1"/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4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6">
      <w:start w:val="1"/>
      <w:numFmt w:val="bullet"/>
      <w:lvlText w:val="•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7">
      <w:start w:val="1"/>
      <w:numFmt w:val="bullet"/>
      <w:lvlText w:val="o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position w:val="0"/>
        <w:u w:color="000000"/>
        <w:lang w:val="ru-RU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0C"/>
    <w:rsid w:val="00062C8A"/>
    <w:rsid w:val="001D0A64"/>
    <w:rsid w:val="0035777F"/>
    <w:rsid w:val="003C6B49"/>
    <w:rsid w:val="005D5DA7"/>
    <w:rsid w:val="00657DB5"/>
    <w:rsid w:val="006A08E2"/>
    <w:rsid w:val="00A77862"/>
    <w:rsid w:val="00F3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5777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5777F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5777F"/>
    <w:rPr>
      <w:sz w:val="16"/>
      <w:szCs w:val="16"/>
    </w:rPr>
  </w:style>
  <w:style w:type="numbering" w:customStyle="1" w:styleId="41">
    <w:name w:val="Список 41"/>
    <w:rsid w:val="0035777F"/>
    <w:pPr>
      <w:numPr>
        <w:numId w:val="4"/>
      </w:numPr>
    </w:pPr>
  </w:style>
  <w:style w:type="table" w:customStyle="1" w:styleId="1">
    <w:name w:val="Сетка таблицы1"/>
    <w:basedOn w:val="a1"/>
    <w:next w:val="a6"/>
    <w:uiPriority w:val="59"/>
    <w:rsid w:val="0035777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577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5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78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1">
    <w:name w:val="Список 411"/>
    <w:rsid w:val="001D0A64"/>
  </w:style>
  <w:style w:type="table" w:customStyle="1" w:styleId="11">
    <w:name w:val="Сетка таблицы11"/>
    <w:basedOn w:val="a1"/>
    <w:next w:val="a6"/>
    <w:uiPriority w:val="59"/>
    <w:rsid w:val="001D0A6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1D0A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5777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5777F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5777F"/>
    <w:rPr>
      <w:sz w:val="16"/>
      <w:szCs w:val="16"/>
    </w:rPr>
  </w:style>
  <w:style w:type="numbering" w:customStyle="1" w:styleId="41">
    <w:name w:val="Список 41"/>
    <w:rsid w:val="0035777F"/>
    <w:pPr>
      <w:numPr>
        <w:numId w:val="4"/>
      </w:numPr>
    </w:pPr>
  </w:style>
  <w:style w:type="table" w:customStyle="1" w:styleId="1">
    <w:name w:val="Сетка таблицы1"/>
    <w:basedOn w:val="a1"/>
    <w:next w:val="a6"/>
    <w:uiPriority w:val="59"/>
    <w:rsid w:val="0035777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577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5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78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1">
    <w:name w:val="Список 411"/>
    <w:rsid w:val="001D0A64"/>
  </w:style>
  <w:style w:type="table" w:customStyle="1" w:styleId="11">
    <w:name w:val="Сетка таблицы11"/>
    <w:basedOn w:val="a1"/>
    <w:next w:val="a6"/>
    <w:uiPriority w:val="59"/>
    <w:rsid w:val="001D0A6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1D0A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.iid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iid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5172</Words>
  <Characters>29486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6</cp:revision>
  <dcterms:created xsi:type="dcterms:W3CDTF">2020-04-14T18:52:00Z</dcterms:created>
  <dcterms:modified xsi:type="dcterms:W3CDTF">2020-04-15T09:35:00Z</dcterms:modified>
</cp:coreProperties>
</file>