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6BCCE4C0"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E00B54">
        <w:rPr>
          <w:sz w:val="28"/>
          <w:szCs w:val="28"/>
        </w:rPr>
        <w:t>оказание услуг</w:t>
      </w:r>
      <w:r w:rsidR="005A5639" w:rsidRPr="005A5639">
        <w:rPr>
          <w:sz w:val="28"/>
          <w:szCs w:val="28"/>
        </w:rPr>
        <w:t xml:space="preserve"> по </w:t>
      </w:r>
      <w:r w:rsidR="00E00B54" w:rsidRPr="00E00B54">
        <w:rPr>
          <w:sz w:val="28"/>
          <w:szCs w:val="28"/>
        </w:rPr>
        <w:t>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281A70" w:rsidRPr="00281A70">
        <w:rPr>
          <w:sz w:val="28"/>
          <w:szCs w:val="28"/>
        </w:rPr>
        <w:t>.</w:t>
      </w:r>
    </w:p>
    <w:p w14:paraId="069E420D" w14:textId="56CBB104"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546703">
        <w:rPr>
          <w:rFonts w:ascii="Times New Roman" w:hAnsi="Times New Roman"/>
          <w:sz w:val="28"/>
          <w:szCs w:val="28"/>
          <w:lang w:eastAsia="ru-RU"/>
        </w:rPr>
        <w:t>1</w:t>
      </w:r>
      <w:r w:rsidR="00E24D03">
        <w:rPr>
          <w:rFonts w:ascii="Times New Roman" w:hAnsi="Times New Roman"/>
          <w:sz w:val="28"/>
          <w:szCs w:val="28"/>
          <w:lang w:eastAsia="ru-RU"/>
        </w:rPr>
        <w:t>-</w:t>
      </w:r>
      <w:r w:rsidR="00546703">
        <w:rPr>
          <w:rFonts w:ascii="Times New Roman" w:hAnsi="Times New Roman"/>
          <w:sz w:val="28"/>
          <w:szCs w:val="28"/>
          <w:lang w:eastAsia="ru-RU"/>
        </w:rPr>
        <w:t>2</w:t>
      </w:r>
      <w:r w:rsidR="00CC3078">
        <w:rPr>
          <w:rFonts w:ascii="Times New Roman" w:hAnsi="Times New Roman"/>
          <w:sz w:val="28"/>
          <w:szCs w:val="28"/>
          <w:lang w:eastAsia="ru-RU"/>
        </w:rPr>
        <w:t>-2</w:t>
      </w:r>
      <w:r w:rsidR="00546703">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7469BC3F" w:rsidR="005777DB" w:rsidRPr="00F0061D" w:rsidRDefault="00D85FD2" w:rsidP="002C02A8">
            <w:pPr>
              <w:ind w:right="108"/>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 xml:space="preserve">на </w:t>
            </w:r>
            <w:r w:rsidR="002C02A8">
              <w:rPr>
                <w:sz w:val="22"/>
                <w:szCs w:val="22"/>
              </w:rPr>
              <w:t>оказание услуг</w:t>
            </w:r>
            <w:r w:rsidR="003048A9" w:rsidRPr="009F691A">
              <w:rPr>
                <w:sz w:val="22"/>
                <w:szCs w:val="22"/>
              </w:rPr>
              <w:t xml:space="preserve"> </w:t>
            </w:r>
            <w:r w:rsidR="00A11287">
              <w:rPr>
                <w:sz w:val="22"/>
                <w:szCs w:val="22"/>
              </w:rPr>
              <w:t xml:space="preserve">по </w:t>
            </w:r>
            <w:r w:rsidR="002C02A8" w:rsidRPr="002C02A8">
              <w:rPr>
                <w:sz w:val="22"/>
                <w:szCs w:val="22"/>
              </w:rPr>
              <w:t>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3894A3E5"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с даты заключения Договора по 31 августа 2024 г</w:t>
            </w:r>
            <w:r>
              <w:rPr>
                <w:sz w:val="22"/>
                <w:szCs w:val="22"/>
              </w:rPr>
              <w:t xml:space="preserve"> или до исчерпания предельной суммы по договору, в зависимости от того, какое из событий наступит раньше.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02C55E3B" w14:textId="5478E586" w:rsidR="00E01196" w:rsidRDefault="00E01196" w:rsidP="00E01196">
            <w:pPr>
              <w:ind w:left="114" w:right="113"/>
              <w:jc w:val="both"/>
              <w:rPr>
                <w:b/>
                <w:bCs/>
                <w:sz w:val="22"/>
                <w:szCs w:val="22"/>
              </w:rPr>
            </w:pPr>
            <w:r w:rsidRPr="00FF0D65">
              <w:rPr>
                <w:sz w:val="22"/>
                <w:szCs w:val="22"/>
              </w:rPr>
              <w:t>Сумма единичных расценок составляет</w:t>
            </w:r>
            <w:r w:rsidRPr="00DC00E1">
              <w:rPr>
                <w:b/>
                <w:bCs/>
                <w:sz w:val="22"/>
                <w:szCs w:val="22"/>
              </w:rPr>
              <w:t xml:space="preserve"> </w:t>
            </w:r>
            <w:r w:rsidR="00197523" w:rsidRPr="00197523">
              <w:rPr>
                <w:b/>
                <w:bCs/>
                <w:sz w:val="22"/>
                <w:szCs w:val="22"/>
              </w:rPr>
              <w:t>16 164</w:t>
            </w:r>
            <w:r w:rsidR="001D2EB5" w:rsidRPr="00197523">
              <w:rPr>
                <w:b/>
                <w:bCs/>
                <w:sz w:val="22"/>
                <w:szCs w:val="22"/>
              </w:rPr>
              <w:t xml:space="preserve"> руб. (</w:t>
            </w:r>
            <w:r w:rsidR="00197523" w:rsidRPr="00197523">
              <w:rPr>
                <w:b/>
                <w:bCs/>
                <w:sz w:val="22"/>
                <w:szCs w:val="22"/>
              </w:rPr>
              <w:t>Шестнадцать тысяч сто шестьдесят четыре</w:t>
            </w:r>
            <w:r w:rsidR="001D2EB5" w:rsidRPr="00197523">
              <w:rPr>
                <w:b/>
                <w:bCs/>
                <w:sz w:val="22"/>
                <w:szCs w:val="22"/>
              </w:rPr>
              <w:t>) рубл</w:t>
            </w:r>
            <w:r w:rsidR="00197523" w:rsidRPr="00197523">
              <w:rPr>
                <w:b/>
                <w:bCs/>
                <w:sz w:val="22"/>
                <w:szCs w:val="22"/>
              </w:rPr>
              <w:t>я</w:t>
            </w:r>
            <w:r w:rsidR="001D2EB5" w:rsidRPr="00197523">
              <w:rPr>
                <w:b/>
                <w:bCs/>
                <w:sz w:val="22"/>
                <w:szCs w:val="22"/>
              </w:rPr>
              <w:t xml:space="preserve">, </w:t>
            </w:r>
            <w:r w:rsidR="00197523" w:rsidRPr="00197523">
              <w:rPr>
                <w:b/>
                <w:bCs/>
                <w:sz w:val="22"/>
                <w:szCs w:val="22"/>
              </w:rPr>
              <w:t>47</w:t>
            </w:r>
            <w:r w:rsidR="001D2EB5" w:rsidRPr="00197523">
              <w:rPr>
                <w:b/>
                <w:bCs/>
                <w:sz w:val="22"/>
                <w:szCs w:val="22"/>
              </w:rPr>
              <w:t xml:space="preserve"> коп.</w:t>
            </w:r>
          </w:p>
          <w:p w14:paraId="46074BDC" w14:textId="307A2374" w:rsidR="00BA636C" w:rsidRPr="00BA636C" w:rsidRDefault="00BA636C" w:rsidP="00BA636C">
            <w:pPr>
              <w:ind w:left="114" w:right="113"/>
              <w:jc w:val="both"/>
              <w:rPr>
                <w:sz w:val="22"/>
                <w:szCs w:val="22"/>
              </w:rPr>
            </w:pPr>
            <w:r w:rsidRPr="00BA636C">
              <w:rPr>
                <w:sz w:val="22"/>
                <w:szCs w:val="22"/>
              </w:rPr>
              <w:t>Цены за единицу, а также сумма единичных расценок не могут превышать установленных документацией значений</w:t>
            </w:r>
            <w:r>
              <w:rPr>
                <w:sz w:val="22"/>
                <w:szCs w:val="22"/>
              </w:rPr>
              <w:t xml:space="preserve"> (Таблица 1 настоящего пункта)</w:t>
            </w:r>
            <w:r w:rsidRPr="00BA636C">
              <w:rPr>
                <w:sz w:val="22"/>
                <w:szCs w:val="22"/>
              </w:rPr>
              <w:t>.</w:t>
            </w:r>
          </w:p>
          <w:p w14:paraId="0B68F636" w14:textId="25768947"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2372D0" w:rsidRPr="002372D0">
              <w:rPr>
                <w:sz w:val="22"/>
                <w:szCs w:val="22"/>
              </w:rPr>
              <w:t>603 108</w:t>
            </w:r>
            <w:r w:rsidRPr="002372D0">
              <w:rPr>
                <w:sz w:val="22"/>
                <w:szCs w:val="22"/>
              </w:rPr>
              <w:t xml:space="preserve"> (</w:t>
            </w:r>
            <w:r w:rsidR="002372D0" w:rsidRPr="002372D0">
              <w:rPr>
                <w:sz w:val="22"/>
                <w:szCs w:val="22"/>
              </w:rPr>
              <w:t>Шестьсот три тысячи сто восемь рублей</w:t>
            </w:r>
            <w:r w:rsidRPr="002372D0">
              <w:rPr>
                <w:sz w:val="22"/>
                <w:szCs w:val="22"/>
              </w:rPr>
              <w:t xml:space="preserve">) руб., </w:t>
            </w:r>
            <w:r w:rsidR="002372D0" w:rsidRPr="002372D0">
              <w:rPr>
                <w:sz w:val="22"/>
                <w:szCs w:val="22"/>
              </w:rPr>
              <w:t>6</w:t>
            </w:r>
            <w:r w:rsidRPr="002372D0">
              <w:rPr>
                <w:sz w:val="22"/>
                <w:szCs w:val="22"/>
              </w:rPr>
              <w:t>0 коп</w:t>
            </w:r>
            <w:r w:rsidRPr="00BA636C">
              <w:rPr>
                <w:sz w:val="22"/>
                <w:szCs w:val="22"/>
              </w:rPr>
              <w:t xml:space="preserve">. Заказчик не несет 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C6336C">
              <w:rPr>
                <w:b/>
                <w:bCs/>
                <w:sz w:val="22"/>
                <w:szCs w:val="22"/>
              </w:rPr>
              <w:lastRenderedPageBreak/>
              <w:t xml:space="preserve">Начальные (максимальные) Цены за единицу </w:t>
            </w:r>
            <w:r w:rsidR="002F405F">
              <w:rPr>
                <w:b/>
                <w:bCs/>
                <w:sz w:val="22"/>
                <w:szCs w:val="22"/>
              </w:rPr>
              <w:t>услуг</w:t>
            </w:r>
            <w:r w:rsidRPr="00C6336C">
              <w:rPr>
                <w:b/>
                <w:bCs/>
                <w:sz w:val="22"/>
                <w:szCs w:val="22"/>
              </w:rPr>
              <w:t xml:space="preserve"> </w:t>
            </w:r>
            <w:r w:rsidR="00BF02A7" w:rsidRPr="00C6336C">
              <w:rPr>
                <w:b/>
                <w:bCs/>
                <w:sz w:val="22"/>
                <w:szCs w:val="22"/>
              </w:rPr>
              <w:t>и сумма</w:t>
            </w:r>
            <w:r w:rsidRPr="00C6336C">
              <w:rPr>
                <w:b/>
                <w:bCs/>
                <w:sz w:val="22"/>
                <w:szCs w:val="22"/>
              </w:rPr>
              <w:t xml:space="preserve"> единичных расценок:</w:t>
            </w:r>
          </w:p>
          <w:tbl>
            <w:tblPr>
              <w:tblW w:w="740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51"/>
              <w:gridCol w:w="2126"/>
              <w:gridCol w:w="1878"/>
              <w:gridCol w:w="277"/>
            </w:tblGrid>
            <w:tr w:rsidR="00197523" w:rsidRPr="00D82F31" w14:paraId="04453002" w14:textId="77777777" w:rsidTr="002372D0">
              <w:trPr>
                <w:gridAfter w:val="1"/>
                <w:wAfter w:w="277" w:type="dxa"/>
                <w:trHeight w:val="1095"/>
              </w:trPr>
              <w:tc>
                <w:tcPr>
                  <w:tcW w:w="572" w:type="dxa"/>
                  <w:shd w:val="clear" w:color="auto" w:fill="auto"/>
                  <w:noWrap/>
                  <w:vAlign w:val="bottom"/>
                  <w:hideMark/>
                </w:tcPr>
                <w:p w14:paraId="5E448B20" w14:textId="77777777" w:rsidR="00197523" w:rsidRPr="00D82F31" w:rsidRDefault="00197523" w:rsidP="00DC00E1">
                  <w:pPr>
                    <w:jc w:val="center"/>
                    <w:rPr>
                      <w:rFonts w:ascii="Times" w:hAnsi="Times" w:cs="Calibri"/>
                      <w:b/>
                      <w:bCs/>
                      <w:color w:val="000000"/>
                    </w:rPr>
                  </w:pPr>
                  <w:r w:rsidRPr="00D82F31">
                    <w:rPr>
                      <w:rFonts w:ascii="Times" w:hAnsi="Times" w:cs="Calibri"/>
                      <w:b/>
                      <w:bCs/>
                      <w:color w:val="000000"/>
                    </w:rPr>
                    <w:t>№ п/п</w:t>
                  </w:r>
                </w:p>
              </w:tc>
              <w:tc>
                <w:tcPr>
                  <w:tcW w:w="2551" w:type="dxa"/>
                  <w:shd w:val="clear" w:color="auto" w:fill="auto"/>
                  <w:noWrap/>
                  <w:vAlign w:val="bottom"/>
                  <w:hideMark/>
                </w:tcPr>
                <w:p w14:paraId="069A42AA" w14:textId="50F80395" w:rsidR="00197523" w:rsidRPr="00D82F31" w:rsidRDefault="00197523" w:rsidP="00DC00E1">
                  <w:pPr>
                    <w:jc w:val="center"/>
                    <w:rPr>
                      <w:rFonts w:ascii="Times" w:hAnsi="Times" w:cs="Calibri"/>
                      <w:b/>
                      <w:bCs/>
                      <w:color w:val="000000"/>
                    </w:rPr>
                  </w:pPr>
                  <w:r>
                    <w:rPr>
                      <w:b/>
                      <w:i/>
                      <w:color w:val="000000"/>
                    </w:rPr>
                    <w:t>Наименование услуг</w:t>
                  </w:r>
                </w:p>
              </w:tc>
              <w:tc>
                <w:tcPr>
                  <w:tcW w:w="2126" w:type="dxa"/>
                  <w:shd w:val="clear" w:color="auto" w:fill="auto"/>
                  <w:vAlign w:val="bottom"/>
                  <w:hideMark/>
                </w:tcPr>
                <w:p w14:paraId="66FC26C8" w14:textId="74FB1FC3" w:rsidR="00197523" w:rsidRPr="002C02A8" w:rsidRDefault="007C5065" w:rsidP="008376D0">
                  <w:pPr>
                    <w:jc w:val="center"/>
                    <w:rPr>
                      <w:rFonts w:ascii="Times" w:hAnsi="Times" w:cs="Calibri"/>
                      <w:b/>
                      <w:bCs/>
                      <w:color w:val="000000"/>
                    </w:rPr>
                  </w:pPr>
                  <w:r>
                    <w:rPr>
                      <w:rFonts w:ascii="Times" w:hAnsi="Times" w:cs="Calibri"/>
                      <w:b/>
                      <w:bCs/>
                      <w:color w:val="000000"/>
                    </w:rPr>
                    <w:t>НМЦ, руб.</w:t>
                  </w:r>
                </w:p>
              </w:tc>
              <w:tc>
                <w:tcPr>
                  <w:tcW w:w="1878" w:type="dxa"/>
                  <w:shd w:val="clear" w:color="auto" w:fill="auto"/>
                  <w:vAlign w:val="bottom"/>
                  <w:hideMark/>
                </w:tcPr>
                <w:p w14:paraId="25B74E57" w14:textId="563412E7" w:rsidR="00197523" w:rsidRPr="00D82F31" w:rsidRDefault="00013DCF" w:rsidP="008376D0">
                  <w:pPr>
                    <w:jc w:val="center"/>
                    <w:rPr>
                      <w:rFonts w:asciiTheme="minorHAnsi" w:hAnsiTheme="minorHAnsi" w:cs="Calibri"/>
                      <w:b/>
                      <w:bCs/>
                      <w:color w:val="000000"/>
                    </w:rPr>
                  </w:pPr>
                  <w:r>
                    <w:rPr>
                      <w:b/>
                      <w:i/>
                      <w:color w:val="000000"/>
                    </w:rPr>
                    <w:t>Единица измерения</w:t>
                  </w:r>
                  <w:r w:rsidR="00197523" w:rsidRPr="002C02A8">
                    <w:rPr>
                      <w:b/>
                      <w:i/>
                      <w:color w:val="000000"/>
                    </w:rPr>
                    <w:t xml:space="preserve"> </w:t>
                  </w:r>
                </w:p>
              </w:tc>
            </w:tr>
            <w:tr w:rsidR="00197523" w:rsidRPr="00D82F31" w14:paraId="175B3D94" w14:textId="77777777" w:rsidTr="002372D0">
              <w:trPr>
                <w:gridAfter w:val="1"/>
                <w:wAfter w:w="277" w:type="dxa"/>
                <w:trHeight w:val="1778"/>
              </w:trPr>
              <w:tc>
                <w:tcPr>
                  <w:tcW w:w="572" w:type="dxa"/>
                  <w:shd w:val="clear" w:color="auto" w:fill="auto"/>
                  <w:vAlign w:val="center"/>
                  <w:hideMark/>
                </w:tcPr>
                <w:p w14:paraId="6D4F6C61" w14:textId="77777777" w:rsidR="00197523" w:rsidRPr="00D82F31" w:rsidRDefault="00197523" w:rsidP="00DC00E1">
                  <w:pPr>
                    <w:jc w:val="center"/>
                    <w:rPr>
                      <w:color w:val="000000"/>
                    </w:rPr>
                  </w:pPr>
                  <w:r w:rsidRPr="00D82F31">
                    <w:rPr>
                      <w:color w:val="000000"/>
                    </w:rPr>
                    <w:t>1.</w:t>
                  </w:r>
                </w:p>
              </w:tc>
              <w:tc>
                <w:tcPr>
                  <w:tcW w:w="2551" w:type="dxa"/>
                  <w:shd w:val="clear" w:color="auto" w:fill="auto"/>
                  <w:vAlign w:val="center"/>
                  <w:hideMark/>
                </w:tcPr>
                <w:p w14:paraId="1AFDB329" w14:textId="6917CF5E" w:rsidR="00197523" w:rsidRPr="00D82F31" w:rsidRDefault="00197523" w:rsidP="002C02A8">
                  <w:pPr>
                    <w:jc w:val="center"/>
                    <w:rPr>
                      <w:color w:val="000000"/>
                    </w:rPr>
                  </w:pPr>
                  <w:r>
                    <w:rPr>
                      <w:b/>
                      <w:i/>
                      <w:color w:val="000000"/>
                      <w:sz w:val="18"/>
                      <w:szCs w:val="18"/>
                    </w:rPr>
                    <w:t>Информирование ЦА Заказчика в Telegram о деят. акселератора Спринт посредством размещения рекл. постов в тематич. сообществах в Telegram с колич. показов не менее 1500 (в каждом сообществе).</w:t>
                  </w:r>
                </w:p>
              </w:tc>
              <w:tc>
                <w:tcPr>
                  <w:tcW w:w="2126" w:type="dxa"/>
                  <w:shd w:val="clear" w:color="auto" w:fill="auto"/>
                  <w:vAlign w:val="center"/>
                  <w:hideMark/>
                </w:tcPr>
                <w:p w14:paraId="11CEF15B" w14:textId="64EDD506" w:rsidR="00197523" w:rsidRPr="00D82F31" w:rsidRDefault="00197523" w:rsidP="00DC00E1">
                  <w:pPr>
                    <w:jc w:val="center"/>
                    <w:rPr>
                      <w:color w:val="000000"/>
                    </w:rPr>
                  </w:pPr>
                  <w:r>
                    <w:t>15 805,73</w:t>
                  </w:r>
                </w:p>
              </w:tc>
              <w:tc>
                <w:tcPr>
                  <w:tcW w:w="1878" w:type="dxa"/>
                  <w:shd w:val="clear" w:color="auto" w:fill="auto"/>
                  <w:vAlign w:val="center"/>
                  <w:hideMark/>
                </w:tcPr>
                <w:p w14:paraId="2041CCD1" w14:textId="234D387F" w:rsidR="00197523" w:rsidRPr="00D82F31" w:rsidRDefault="00013DCF" w:rsidP="00013DCF">
                  <w:pPr>
                    <w:jc w:val="center"/>
                    <w:rPr>
                      <w:rFonts w:ascii="Times" w:hAnsi="Times" w:cs="Calibri"/>
                      <w:color w:val="000000"/>
                    </w:rPr>
                  </w:pPr>
                  <w:r>
                    <w:rPr>
                      <w:rFonts w:ascii="Times" w:hAnsi="Times" w:cs="Calibri"/>
                      <w:color w:val="000000"/>
                    </w:rPr>
                    <w:t>1 пост</w:t>
                  </w:r>
                </w:p>
              </w:tc>
            </w:tr>
            <w:tr w:rsidR="00197523" w:rsidRPr="00D82F31" w14:paraId="3FDFB5FB" w14:textId="77777777" w:rsidTr="002372D0">
              <w:trPr>
                <w:gridAfter w:val="1"/>
                <w:wAfter w:w="277" w:type="dxa"/>
                <w:trHeight w:val="1677"/>
              </w:trPr>
              <w:tc>
                <w:tcPr>
                  <w:tcW w:w="572" w:type="dxa"/>
                  <w:shd w:val="clear" w:color="auto" w:fill="auto"/>
                  <w:noWrap/>
                  <w:vAlign w:val="bottom"/>
                  <w:hideMark/>
                </w:tcPr>
                <w:p w14:paraId="0FE490A2" w14:textId="77777777" w:rsidR="00197523" w:rsidRPr="00D82F31" w:rsidRDefault="00197523" w:rsidP="00DC00E1">
                  <w:pPr>
                    <w:jc w:val="center"/>
                    <w:rPr>
                      <w:rFonts w:ascii="Times" w:hAnsi="Times" w:cs="Calibri"/>
                      <w:color w:val="000000"/>
                    </w:rPr>
                  </w:pPr>
                  <w:r w:rsidRPr="00D82F31">
                    <w:rPr>
                      <w:rFonts w:ascii="Times" w:hAnsi="Times" w:cs="Calibri"/>
                      <w:color w:val="000000"/>
                    </w:rPr>
                    <w:t>2.</w:t>
                  </w:r>
                </w:p>
              </w:tc>
              <w:tc>
                <w:tcPr>
                  <w:tcW w:w="2551" w:type="dxa"/>
                  <w:shd w:val="clear" w:color="auto" w:fill="auto"/>
                  <w:vAlign w:val="center"/>
                  <w:hideMark/>
                </w:tcPr>
                <w:p w14:paraId="4E8D405C" w14:textId="1531CA38" w:rsidR="00197523" w:rsidRPr="00D82F31" w:rsidRDefault="00197523" w:rsidP="00DC00E1">
                  <w:pPr>
                    <w:jc w:val="center"/>
                    <w:rPr>
                      <w:color w:val="000000"/>
                    </w:rPr>
                  </w:pPr>
                  <w:r>
                    <w:rPr>
                      <w:b/>
                      <w:i/>
                      <w:color w:val="000000"/>
                    </w:rPr>
                    <w:t>Информирование ЦА Заказчика в Telegram о деятельности акселератора Спринт посредством таргетированной рекламы.</w:t>
                  </w:r>
                </w:p>
              </w:tc>
              <w:tc>
                <w:tcPr>
                  <w:tcW w:w="2126" w:type="dxa"/>
                  <w:shd w:val="clear" w:color="auto" w:fill="auto"/>
                  <w:vAlign w:val="center"/>
                  <w:hideMark/>
                </w:tcPr>
                <w:p w14:paraId="1BEAFB64" w14:textId="2B388CC0" w:rsidR="00197523" w:rsidRPr="00D82F31" w:rsidRDefault="00013DCF" w:rsidP="00DC00E1">
                  <w:pPr>
                    <w:jc w:val="center"/>
                    <w:rPr>
                      <w:color w:val="000000"/>
                    </w:rPr>
                  </w:pPr>
                  <w:r>
                    <w:rPr>
                      <w:color w:val="000000"/>
                    </w:rPr>
                    <w:t>358,74</w:t>
                  </w:r>
                </w:p>
              </w:tc>
              <w:tc>
                <w:tcPr>
                  <w:tcW w:w="1878" w:type="dxa"/>
                  <w:shd w:val="clear" w:color="auto" w:fill="auto"/>
                  <w:vAlign w:val="center"/>
                  <w:hideMark/>
                </w:tcPr>
                <w:p w14:paraId="14B6B237" w14:textId="66B2C0EF" w:rsidR="00197523" w:rsidRPr="00D82F31" w:rsidRDefault="00013DCF" w:rsidP="00DC00E1">
                  <w:pPr>
                    <w:jc w:val="center"/>
                    <w:rPr>
                      <w:rFonts w:ascii="Times" w:hAnsi="Times" w:cs="Calibri"/>
                      <w:color w:val="000000"/>
                    </w:rPr>
                  </w:pPr>
                  <w:r>
                    <w:t>1000 показов</w:t>
                  </w:r>
                </w:p>
              </w:tc>
            </w:tr>
            <w:tr w:rsidR="00013DCF" w:rsidRPr="00D82F31" w14:paraId="64ECF8D6" w14:textId="77777777" w:rsidTr="00013DCF">
              <w:trPr>
                <w:trHeight w:val="290"/>
              </w:trPr>
              <w:tc>
                <w:tcPr>
                  <w:tcW w:w="3123" w:type="dxa"/>
                  <w:gridSpan w:val="2"/>
                  <w:shd w:val="clear" w:color="auto" w:fill="auto"/>
                  <w:noWrap/>
                  <w:vAlign w:val="bottom"/>
                  <w:hideMark/>
                </w:tcPr>
                <w:p w14:paraId="49E93CE8" w14:textId="77777777" w:rsidR="00013DCF" w:rsidRPr="00D82F31" w:rsidRDefault="00013DCF" w:rsidP="00DC00E1">
                  <w:pPr>
                    <w:jc w:val="right"/>
                    <w:rPr>
                      <w:b/>
                      <w:bCs/>
                      <w:color w:val="000000"/>
                      <w:sz w:val="22"/>
                      <w:szCs w:val="22"/>
                    </w:rPr>
                  </w:pPr>
                  <w:r w:rsidRPr="00D82F31">
                    <w:rPr>
                      <w:b/>
                      <w:bCs/>
                      <w:color w:val="000000"/>
                      <w:sz w:val="22"/>
                      <w:szCs w:val="22"/>
                    </w:rPr>
                    <w:t>Итого стоимость единичных расценок, руб.:</w:t>
                  </w:r>
                </w:p>
              </w:tc>
              <w:tc>
                <w:tcPr>
                  <w:tcW w:w="2126" w:type="dxa"/>
                  <w:shd w:val="clear" w:color="auto" w:fill="auto"/>
                  <w:vAlign w:val="bottom"/>
                </w:tcPr>
                <w:p w14:paraId="6772BA0C" w14:textId="33A78CC4" w:rsidR="00013DCF" w:rsidRPr="00D82F31" w:rsidRDefault="00013DCF" w:rsidP="00DC00E1">
                  <w:pPr>
                    <w:jc w:val="right"/>
                    <w:rPr>
                      <w:b/>
                      <w:bCs/>
                      <w:color w:val="000000"/>
                      <w:sz w:val="22"/>
                      <w:szCs w:val="22"/>
                    </w:rPr>
                  </w:pPr>
                  <w:r>
                    <w:rPr>
                      <w:b/>
                      <w:bCs/>
                      <w:color w:val="000000"/>
                      <w:sz w:val="22"/>
                      <w:szCs w:val="22"/>
                    </w:rPr>
                    <w:t>16164,47</w:t>
                  </w:r>
                </w:p>
              </w:tc>
              <w:tc>
                <w:tcPr>
                  <w:tcW w:w="1878" w:type="dxa"/>
                  <w:shd w:val="clear" w:color="auto" w:fill="auto"/>
                  <w:noWrap/>
                  <w:vAlign w:val="bottom"/>
                  <w:hideMark/>
                </w:tcPr>
                <w:p w14:paraId="52A99D92" w14:textId="2A036096" w:rsidR="00013DCF" w:rsidRPr="00B60667" w:rsidRDefault="00013DCF" w:rsidP="00DC00E1">
                  <w:pPr>
                    <w:jc w:val="center"/>
                    <w:rPr>
                      <w:b/>
                      <w:bCs/>
                      <w:color w:val="000000"/>
                      <w:sz w:val="22"/>
                      <w:szCs w:val="22"/>
                      <w:lang w:val="en-US"/>
                    </w:rPr>
                  </w:pPr>
                </w:p>
              </w:tc>
              <w:tc>
                <w:tcPr>
                  <w:tcW w:w="277" w:type="dxa"/>
                  <w:vAlign w:val="center"/>
                  <w:hideMark/>
                </w:tcPr>
                <w:p w14:paraId="500EDACE" w14:textId="77777777" w:rsidR="00013DCF" w:rsidRPr="00D82F31" w:rsidRDefault="00013DCF" w:rsidP="00DC00E1"/>
              </w:tc>
            </w:tr>
          </w:tbl>
          <w:p w14:paraId="3A59D46E" w14:textId="1992C183"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10309D5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 xml:space="preserve"> вознаграждение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B4F9D6B" w:rsidR="005777DB" w:rsidRPr="000433DF" w:rsidRDefault="00642D98" w:rsidP="006679F1">
            <w:pPr>
              <w:jc w:val="both"/>
              <w:rPr>
                <w:bCs/>
                <w:sz w:val="22"/>
                <w:szCs w:val="22"/>
              </w:rPr>
            </w:pPr>
            <w:r w:rsidRPr="00642D98">
              <w:rPr>
                <w:sz w:val="22"/>
                <w:szCs w:val="22"/>
              </w:rPr>
              <w:t>Оплата услуг производится в течение 10 (Десяти)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940F6D" w:rsidRDefault="00940F6D" w:rsidP="00940F6D">
            <w:pPr>
              <w:autoSpaceDE w:val="0"/>
              <w:autoSpaceDN w:val="0"/>
              <w:adjustRightInd w:val="0"/>
              <w:ind w:left="114" w:right="113" w:hanging="2"/>
              <w:jc w:val="both"/>
              <w:rPr>
                <w:sz w:val="22"/>
                <w:szCs w:val="22"/>
              </w:rPr>
            </w:pPr>
            <w:r w:rsidRPr="00940F6D">
              <w:rPr>
                <w:sz w:val="22"/>
                <w:szCs w:val="22"/>
              </w:rPr>
              <w:t>I.</w:t>
            </w:r>
            <w:r w:rsidRPr="00940F6D">
              <w:rPr>
                <w:sz w:val="22"/>
                <w:szCs w:val="22"/>
              </w:rPr>
              <w:tab/>
            </w:r>
            <w:r w:rsidR="00642D98" w:rsidRPr="00940F6D">
              <w:rPr>
                <w:sz w:val="22"/>
                <w:szCs w:val="22"/>
              </w:rPr>
              <w:t>в соответствии с</w:t>
            </w:r>
            <w:r w:rsidRPr="00940F6D">
              <w:rPr>
                <w:sz w:val="22"/>
                <w:szCs w:val="22"/>
              </w:rPr>
              <w:t xml:space="preserve"> п. 5 ст. 12 Положения о закупках, к участию в закупке допускаются только юридические лица.</w:t>
            </w:r>
          </w:p>
          <w:p w14:paraId="722F6398" w14:textId="27D75FA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чем </w:t>
            </w:r>
            <w:r w:rsidR="00571D8D">
              <w:rPr>
                <w:sz w:val="22"/>
                <w:szCs w:val="22"/>
              </w:rPr>
              <w:t>5</w:t>
            </w:r>
            <w:r w:rsidRPr="00940F6D">
              <w:rPr>
                <w:sz w:val="22"/>
                <w:szCs w:val="22"/>
              </w:rPr>
              <w:t xml:space="preserve"> (</w:t>
            </w:r>
            <w:r w:rsidR="00571D8D">
              <w:rPr>
                <w:sz w:val="22"/>
                <w:szCs w:val="22"/>
              </w:rPr>
              <w:t>пять</w:t>
            </w:r>
            <w:r w:rsidRPr="00940F6D">
              <w:rPr>
                <w:sz w:val="22"/>
                <w:szCs w:val="22"/>
              </w:rPr>
              <w:t>) лет на дату подачи заявки на участие в закупке. Подтверждается Выпиской из ЕГРЮЛ.</w:t>
            </w:r>
          </w:p>
          <w:p w14:paraId="1F0CA5B2" w14:textId="288ECFF5"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Pr="00940F6D">
              <w:rPr>
                <w:sz w:val="22"/>
                <w:szCs w:val="22"/>
              </w:rPr>
              <w:t xml:space="preserve">(не менее одного договора на выполнение работ/оказание услуг по изготовлению </w:t>
            </w:r>
            <w:r w:rsidR="002B33B8">
              <w:rPr>
                <w:sz w:val="22"/>
                <w:szCs w:val="22"/>
              </w:rPr>
              <w:t>рекламных</w:t>
            </w:r>
            <w:r w:rsidRPr="00940F6D">
              <w:rPr>
                <w:sz w:val="22"/>
                <w:szCs w:val="22"/>
              </w:rPr>
              <w:t xml:space="preserve"> материалов), </w:t>
            </w:r>
            <w:r w:rsidR="00EF2C8D">
              <w:rPr>
                <w:sz w:val="22"/>
                <w:szCs w:val="22"/>
              </w:rPr>
              <w:t>образцами</w:t>
            </w:r>
            <w:r w:rsidRPr="00940F6D">
              <w:rPr>
                <w:sz w:val="22"/>
                <w:szCs w:val="22"/>
              </w:rPr>
              <w:t xml:space="preserve"> изготовленных материалов (в виде ссылок или скриншотов экрана)</w:t>
            </w:r>
            <w:r w:rsidR="00290337">
              <w:rPr>
                <w:sz w:val="22"/>
                <w:szCs w:val="22"/>
              </w:rPr>
              <w:t xml:space="preserve"> и/или портфолио</w:t>
            </w:r>
            <w:r w:rsidRPr="00940F6D">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0B3E39E6" w:rsidR="005777DB" w:rsidRPr="0026113A" w:rsidRDefault="00BF02A7" w:rsidP="00642D98">
            <w:pPr>
              <w:tabs>
                <w:tab w:val="left" w:pos="567"/>
              </w:tabs>
              <w:ind w:left="57" w:right="57"/>
              <w:jc w:val="both"/>
              <w:rPr>
                <w:b/>
                <w:sz w:val="22"/>
                <w:szCs w:val="22"/>
              </w:rPr>
            </w:pPr>
            <w:r w:rsidRPr="00BF02A7">
              <w:rPr>
                <w:b/>
                <w:sz w:val="22"/>
                <w:szCs w:val="22"/>
              </w:rPr>
              <w:t xml:space="preserve">До 18-00 </w:t>
            </w:r>
            <w:r w:rsidR="00642D98">
              <w:rPr>
                <w:b/>
                <w:sz w:val="22"/>
                <w:szCs w:val="22"/>
              </w:rPr>
              <w:t>06</w:t>
            </w:r>
            <w:r w:rsidR="00CB29AB" w:rsidRPr="00EF2C8D">
              <w:rPr>
                <w:b/>
                <w:sz w:val="22"/>
                <w:szCs w:val="22"/>
              </w:rPr>
              <w:t xml:space="preserve"> </w:t>
            </w:r>
            <w:r w:rsidR="00642D98">
              <w:rPr>
                <w:b/>
                <w:sz w:val="22"/>
                <w:szCs w:val="22"/>
              </w:rPr>
              <w:t>февраля</w:t>
            </w:r>
            <w:r w:rsidR="00BF6589" w:rsidRPr="00EF2C8D">
              <w:rPr>
                <w:b/>
                <w:sz w:val="22"/>
                <w:szCs w:val="22"/>
              </w:rPr>
              <w:t xml:space="preserve"> 202</w:t>
            </w:r>
            <w:r w:rsidR="00642D98">
              <w:rPr>
                <w:b/>
                <w:sz w:val="22"/>
                <w:szCs w:val="22"/>
              </w:rPr>
              <w:t>4</w:t>
            </w:r>
            <w:r>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49712E64" w:rsidR="005777DB" w:rsidRPr="00BF02A7" w:rsidRDefault="007641F8" w:rsidP="00642D98">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914C7C">
              <w:rPr>
                <w:b/>
                <w:bCs/>
                <w:sz w:val="22"/>
                <w:szCs w:val="22"/>
              </w:rPr>
              <w:t xml:space="preserve">с </w:t>
            </w:r>
            <w:r w:rsidR="00642D98">
              <w:rPr>
                <w:b/>
                <w:bCs/>
                <w:sz w:val="22"/>
                <w:szCs w:val="22"/>
              </w:rPr>
              <w:t>05 февраля</w:t>
            </w:r>
            <w:r w:rsidRPr="00914C7C">
              <w:rPr>
                <w:b/>
                <w:bCs/>
                <w:sz w:val="22"/>
                <w:szCs w:val="22"/>
              </w:rPr>
              <w:t xml:space="preserve"> 202</w:t>
            </w:r>
            <w:r w:rsidR="00642D98">
              <w:rPr>
                <w:b/>
                <w:bCs/>
                <w:sz w:val="22"/>
                <w:szCs w:val="22"/>
              </w:rPr>
              <w:t>4</w:t>
            </w:r>
            <w:r w:rsidRPr="00914C7C">
              <w:rPr>
                <w:b/>
                <w:bCs/>
                <w:sz w:val="22"/>
                <w:szCs w:val="22"/>
              </w:rPr>
              <w:t xml:space="preserve"> </w:t>
            </w:r>
            <w:r w:rsidR="00BF02A7" w:rsidRPr="00914C7C">
              <w:rPr>
                <w:b/>
                <w:bCs/>
                <w:sz w:val="22"/>
                <w:szCs w:val="22"/>
              </w:rPr>
              <w:t>года до</w:t>
            </w:r>
            <w:r w:rsidRPr="00914C7C">
              <w:rPr>
                <w:b/>
                <w:bCs/>
                <w:sz w:val="22"/>
                <w:szCs w:val="22"/>
              </w:rPr>
              <w:t xml:space="preserve"> 16 часов 00 минут </w:t>
            </w:r>
            <w:r w:rsidR="00642D98">
              <w:rPr>
                <w:b/>
                <w:bCs/>
                <w:sz w:val="22"/>
                <w:szCs w:val="22"/>
              </w:rPr>
              <w:t>07</w:t>
            </w:r>
            <w:r w:rsidRPr="00914C7C">
              <w:rPr>
                <w:b/>
                <w:bCs/>
                <w:sz w:val="22"/>
                <w:szCs w:val="22"/>
              </w:rPr>
              <w:t xml:space="preserve"> </w:t>
            </w:r>
            <w:r w:rsidR="00642D98">
              <w:rPr>
                <w:b/>
                <w:bCs/>
                <w:sz w:val="22"/>
                <w:szCs w:val="22"/>
              </w:rPr>
              <w:t>феврал</w:t>
            </w:r>
            <w:r w:rsidR="00CB29AB" w:rsidRPr="00914C7C">
              <w:rPr>
                <w:b/>
                <w:bCs/>
                <w:sz w:val="22"/>
                <w:szCs w:val="22"/>
              </w:rPr>
              <w:t>я</w:t>
            </w:r>
            <w:r w:rsidRPr="00914C7C">
              <w:rPr>
                <w:b/>
                <w:bCs/>
                <w:sz w:val="22"/>
                <w:szCs w:val="22"/>
              </w:rPr>
              <w:t xml:space="preserve"> 202</w:t>
            </w:r>
            <w:r w:rsidR="00642D98">
              <w:rPr>
                <w:b/>
                <w:bCs/>
                <w:sz w:val="22"/>
                <w:szCs w:val="22"/>
              </w:rPr>
              <w:t>4</w:t>
            </w:r>
            <w:r w:rsidRPr="00914C7C">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393145">
              <w:rPr>
                <w:rFonts w:eastAsia="Calibri"/>
                <w:sz w:val="22"/>
                <w:szCs w:val="22"/>
              </w:rPr>
              <w:lastRenderedPageBreak/>
              <w:t>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01851E8C"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E75E11">
              <w:rPr>
                <w:sz w:val="22"/>
                <w:szCs w:val="22"/>
                <w:shd w:val="clear" w:color="auto" w:fill="FFFFFF" w:themeFill="background1"/>
              </w:rPr>
              <w:t>6</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642D98">
              <w:rPr>
                <w:b/>
                <w:bCs/>
                <w:sz w:val="22"/>
                <w:szCs w:val="22"/>
                <w:shd w:val="clear" w:color="auto" w:fill="FFFFFF" w:themeFill="background1"/>
              </w:rPr>
              <w:t>07</w:t>
            </w:r>
            <w:r w:rsidR="002049E9" w:rsidRPr="00E75E11">
              <w:rPr>
                <w:b/>
                <w:bCs/>
                <w:sz w:val="22"/>
                <w:szCs w:val="22"/>
                <w:shd w:val="clear" w:color="auto" w:fill="FFFFFF" w:themeFill="background1"/>
              </w:rPr>
              <w:t xml:space="preserve"> </w:t>
            </w:r>
            <w:r w:rsidR="00642D98">
              <w:rPr>
                <w:b/>
                <w:bCs/>
                <w:sz w:val="22"/>
                <w:szCs w:val="22"/>
                <w:shd w:val="clear" w:color="auto" w:fill="FFFFFF" w:themeFill="background1"/>
              </w:rPr>
              <w:t>февраля</w:t>
            </w:r>
            <w:r w:rsidR="00BF02A7" w:rsidRPr="00E75E11">
              <w:rPr>
                <w:sz w:val="22"/>
                <w:szCs w:val="22"/>
                <w:shd w:val="clear" w:color="auto" w:fill="FFFFFF" w:themeFill="background1"/>
              </w:rPr>
              <w:t xml:space="preserve"> </w:t>
            </w:r>
            <w:r w:rsidR="00BF02A7" w:rsidRPr="00E75E11">
              <w:rPr>
                <w:b/>
                <w:bCs/>
                <w:sz w:val="22"/>
                <w:szCs w:val="22"/>
                <w:shd w:val="clear" w:color="auto" w:fill="FFFFFF" w:themeFill="background1"/>
              </w:rPr>
              <w:t>202</w:t>
            </w:r>
            <w:r w:rsidR="00642D98">
              <w:rPr>
                <w:b/>
                <w:bCs/>
                <w:sz w:val="22"/>
                <w:szCs w:val="22"/>
                <w:shd w:val="clear" w:color="auto" w:fill="FFFFFF" w:themeFill="background1"/>
              </w:rPr>
              <w:t>4</w:t>
            </w:r>
            <w:r w:rsidR="00EA3487" w:rsidRPr="00E75E11">
              <w:rPr>
                <w:b/>
                <w:bCs/>
                <w:sz w:val="22"/>
                <w:szCs w:val="22"/>
                <w:shd w:val="clear" w:color="auto" w:fill="FFFFFF" w:themeFill="background1"/>
              </w:rPr>
              <w:t>г</w:t>
            </w:r>
            <w:r w:rsidR="00EA3487" w:rsidRPr="00E75E11">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00000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77DE851" w:rsidR="005777DB" w:rsidRPr="00393145" w:rsidRDefault="005777DB" w:rsidP="00642D98">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2049E9" w:rsidRPr="00E75E11">
              <w:rPr>
                <w:sz w:val="22"/>
                <w:szCs w:val="22"/>
              </w:rPr>
              <w:t>6</w:t>
            </w:r>
            <w:r w:rsidR="00994B5C" w:rsidRPr="00E75E11">
              <w:rPr>
                <w:sz w:val="22"/>
                <w:szCs w:val="22"/>
                <w:shd w:val="clear" w:color="auto" w:fill="FFFFFF" w:themeFill="background1"/>
              </w:rPr>
              <w:t xml:space="preserve"> часов 00 мин. </w:t>
            </w:r>
            <w:r w:rsidR="00642D98">
              <w:rPr>
                <w:sz w:val="22"/>
                <w:szCs w:val="22"/>
                <w:shd w:val="clear" w:color="auto" w:fill="FFFFFF" w:themeFill="background1"/>
              </w:rPr>
              <w:t>07</w:t>
            </w:r>
            <w:r w:rsidR="002049E9" w:rsidRPr="00E75E11">
              <w:rPr>
                <w:sz w:val="22"/>
                <w:szCs w:val="22"/>
                <w:shd w:val="clear" w:color="auto" w:fill="FFFFFF" w:themeFill="background1"/>
              </w:rPr>
              <w:t xml:space="preserve"> </w:t>
            </w:r>
            <w:r w:rsidR="00642D98">
              <w:rPr>
                <w:sz w:val="22"/>
                <w:szCs w:val="22"/>
                <w:shd w:val="clear" w:color="auto" w:fill="FFFFFF" w:themeFill="background1"/>
              </w:rPr>
              <w:t>феврал</w:t>
            </w:r>
            <w:r w:rsidR="002049E9" w:rsidRPr="00E75E11">
              <w:rPr>
                <w:sz w:val="22"/>
                <w:szCs w:val="22"/>
                <w:shd w:val="clear" w:color="auto" w:fill="FFFFFF" w:themeFill="background1"/>
              </w:rPr>
              <w:t>я</w:t>
            </w:r>
            <w:r w:rsidR="0007000C" w:rsidRPr="00E75E11">
              <w:rPr>
                <w:sz w:val="22"/>
                <w:szCs w:val="22"/>
                <w:shd w:val="clear" w:color="auto" w:fill="FFFFFF" w:themeFill="background1"/>
              </w:rPr>
              <w:t xml:space="preserve"> 202</w:t>
            </w:r>
            <w:r w:rsidR="000F203A" w:rsidRPr="00E75E11">
              <w:rPr>
                <w:sz w:val="22"/>
                <w:szCs w:val="22"/>
                <w:shd w:val="clear" w:color="auto" w:fill="FFFFFF" w:themeFill="background1"/>
              </w:rPr>
              <w:t>3</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lastRenderedPageBreak/>
              <w:t>8.21.</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p>
    <w:p w14:paraId="4CAA1D3D" w14:textId="75F414F0" w:rsidR="00106652" w:rsidRPr="00E83570" w:rsidRDefault="00D50B78" w:rsidP="00D50B78">
      <w:pPr>
        <w:jc w:val="center"/>
        <w:rPr>
          <w:sz w:val="22"/>
          <w:szCs w:val="22"/>
        </w:rPr>
      </w:pPr>
      <w:r w:rsidRPr="00D50B78">
        <w:rPr>
          <w:sz w:val="22"/>
          <w:szCs w:val="22"/>
        </w:rPr>
        <w:t xml:space="preserve">на </w:t>
      </w:r>
      <w:r w:rsidR="002D0B9F" w:rsidRPr="002D0B9F">
        <w:rPr>
          <w:sz w:val="22"/>
          <w:szCs w:val="22"/>
        </w:rPr>
        <w:t>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41F8" w:rsidRPr="007641F8">
        <w:rPr>
          <w:sz w:val="22"/>
          <w:szCs w:val="22"/>
        </w:rPr>
        <w:t>.</w:t>
      </w:r>
    </w:p>
    <w:p w14:paraId="7190C013" w14:textId="46B325BA" w:rsidR="005777DB" w:rsidRPr="000433DF" w:rsidRDefault="00C23874" w:rsidP="00F00EBF">
      <w:pPr>
        <w:jc w:val="center"/>
        <w:rPr>
          <w:szCs w:val="22"/>
        </w:rPr>
      </w:pPr>
      <w:r>
        <w:rPr>
          <w:b/>
          <w:sz w:val="22"/>
          <w:szCs w:val="22"/>
        </w:rPr>
        <w:t>Реестровый номер закупки КСУ/</w:t>
      </w:r>
      <w:r w:rsidR="002D0B9F">
        <w:rPr>
          <w:b/>
          <w:sz w:val="22"/>
          <w:szCs w:val="22"/>
        </w:rPr>
        <w:t>1</w:t>
      </w:r>
      <w:r w:rsidR="00F06B95">
        <w:rPr>
          <w:b/>
          <w:sz w:val="22"/>
          <w:szCs w:val="22"/>
        </w:rPr>
        <w:t>-</w:t>
      </w:r>
      <w:r w:rsidR="002D0B9F">
        <w:rPr>
          <w:b/>
          <w:sz w:val="22"/>
          <w:szCs w:val="22"/>
        </w:rPr>
        <w:t>2</w:t>
      </w:r>
      <w:r w:rsidR="00AB4D58" w:rsidRPr="004A65C8">
        <w:rPr>
          <w:b/>
          <w:sz w:val="22"/>
          <w:szCs w:val="22"/>
        </w:rPr>
        <w:t>-2</w:t>
      </w:r>
      <w:r w:rsidR="002D0B9F">
        <w:rPr>
          <w:b/>
          <w:sz w:val="22"/>
          <w:szCs w:val="22"/>
        </w:rPr>
        <w:t>4</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25C5CAA5"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41F8" w:rsidRPr="007641F8">
        <w:rPr>
          <w:b/>
          <w:bCs/>
          <w:sz w:val="22"/>
          <w:szCs w:val="22"/>
        </w:rPr>
        <w:t>.</w:t>
      </w:r>
    </w:p>
    <w:p w14:paraId="24BF1D54" w14:textId="499B309F"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2D0B9F">
        <w:rPr>
          <w:i w:val="0"/>
          <w:sz w:val="22"/>
          <w:szCs w:val="22"/>
          <w:lang w:val="ru-RU"/>
        </w:rPr>
        <w:t>1</w:t>
      </w:r>
      <w:r w:rsidR="009E576C" w:rsidRPr="009E576C">
        <w:rPr>
          <w:i w:val="0"/>
          <w:sz w:val="22"/>
          <w:szCs w:val="22"/>
          <w:lang w:val="ru-RU"/>
        </w:rPr>
        <w:t>-</w:t>
      </w:r>
      <w:r w:rsidR="002D0B9F">
        <w:rPr>
          <w:i w:val="0"/>
          <w:sz w:val="22"/>
          <w:szCs w:val="22"/>
          <w:lang w:val="ru-RU"/>
        </w:rPr>
        <w:t>2</w:t>
      </w:r>
      <w:r w:rsidR="009E576C" w:rsidRPr="009E576C">
        <w:rPr>
          <w:i w:val="0"/>
          <w:sz w:val="22"/>
          <w:szCs w:val="22"/>
          <w:lang w:val="ru-RU"/>
        </w:rPr>
        <w:t>-2</w:t>
      </w:r>
      <w:r w:rsidR="002D0B9F">
        <w:rPr>
          <w:i w:val="0"/>
          <w:sz w:val="22"/>
          <w:szCs w:val="22"/>
          <w:lang w:val="ru-RU"/>
        </w:rPr>
        <w:t>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237691DA"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402"/>
        <w:gridCol w:w="2551"/>
        <w:gridCol w:w="4111"/>
      </w:tblGrid>
      <w:tr w:rsidR="009F5475" w:rsidRPr="000E4006" w14:paraId="781A6720" w14:textId="77777777" w:rsidTr="000E4006">
        <w:tc>
          <w:tcPr>
            <w:tcW w:w="2392" w:type="dxa"/>
            <w:vAlign w:val="center"/>
          </w:tcPr>
          <w:p w14:paraId="0A3B5039" w14:textId="77777777" w:rsidR="009F5475" w:rsidRPr="000E4006" w:rsidRDefault="009F5475" w:rsidP="002429B2">
            <w:pPr>
              <w:jc w:val="left"/>
              <w:rPr>
                <w:b/>
                <w:sz w:val="22"/>
                <w:szCs w:val="24"/>
              </w:rPr>
            </w:pPr>
            <w:r w:rsidRPr="000E4006">
              <w:rPr>
                <w:b/>
                <w:sz w:val="22"/>
                <w:szCs w:val="24"/>
              </w:rPr>
              <w:t>Наименование показателя</w:t>
            </w:r>
          </w:p>
        </w:tc>
        <w:tc>
          <w:tcPr>
            <w:tcW w:w="1402" w:type="dxa"/>
            <w:vAlign w:val="center"/>
          </w:tcPr>
          <w:p w14:paraId="20815EAB" w14:textId="77777777" w:rsidR="009F5475" w:rsidRPr="000E4006" w:rsidRDefault="009F5475" w:rsidP="002429B2">
            <w:pPr>
              <w:jc w:val="left"/>
              <w:rPr>
                <w:b/>
                <w:sz w:val="22"/>
                <w:szCs w:val="24"/>
              </w:rPr>
            </w:pPr>
            <w:r w:rsidRPr="000E4006">
              <w:rPr>
                <w:b/>
                <w:sz w:val="22"/>
                <w:szCs w:val="24"/>
              </w:rPr>
              <w:t>Единица измерения</w:t>
            </w:r>
          </w:p>
        </w:tc>
        <w:tc>
          <w:tcPr>
            <w:tcW w:w="2551" w:type="dxa"/>
            <w:vAlign w:val="center"/>
          </w:tcPr>
          <w:p w14:paraId="1E19964C" w14:textId="2B1D093E" w:rsidR="009F5475" w:rsidRPr="000E4006" w:rsidRDefault="009F5475" w:rsidP="002429B2">
            <w:pPr>
              <w:jc w:val="left"/>
              <w:rPr>
                <w:b/>
                <w:sz w:val="22"/>
                <w:szCs w:val="24"/>
              </w:rPr>
            </w:pPr>
            <w:r w:rsidRPr="000E4006">
              <w:rPr>
                <w:b/>
                <w:sz w:val="22"/>
                <w:szCs w:val="24"/>
              </w:rPr>
              <w:t>Значение (цифрами   и прописью)</w:t>
            </w:r>
            <w:r w:rsidR="00F90CB6">
              <w:rPr>
                <w:b/>
                <w:sz w:val="22"/>
                <w:szCs w:val="24"/>
              </w:rPr>
              <w:t>, руб.</w:t>
            </w:r>
          </w:p>
        </w:tc>
        <w:tc>
          <w:tcPr>
            <w:tcW w:w="4111" w:type="dxa"/>
            <w:vAlign w:val="center"/>
          </w:tcPr>
          <w:p w14:paraId="56A7A2B9" w14:textId="77777777" w:rsidR="009F5475" w:rsidRPr="000E4006" w:rsidRDefault="009F5475" w:rsidP="002429B2">
            <w:pPr>
              <w:jc w:val="left"/>
              <w:rPr>
                <w:b/>
                <w:sz w:val="22"/>
                <w:szCs w:val="24"/>
              </w:rPr>
            </w:pPr>
            <w:r w:rsidRPr="000E4006">
              <w:rPr>
                <w:b/>
                <w:sz w:val="22"/>
                <w:szCs w:val="24"/>
              </w:rPr>
              <w:t>Примечание</w:t>
            </w:r>
          </w:p>
        </w:tc>
      </w:tr>
      <w:tr w:rsidR="009F5475" w:rsidRPr="000E4006" w14:paraId="2176F996" w14:textId="77777777" w:rsidTr="000E4006">
        <w:tc>
          <w:tcPr>
            <w:tcW w:w="2392" w:type="dxa"/>
            <w:vAlign w:val="center"/>
          </w:tcPr>
          <w:p w14:paraId="27F32140" w14:textId="6E264412" w:rsidR="009F5475" w:rsidRPr="000E4006" w:rsidRDefault="00E159E9" w:rsidP="002429B2">
            <w:pPr>
              <w:jc w:val="left"/>
              <w:rPr>
                <w:color w:val="000000"/>
                <w:sz w:val="22"/>
                <w:szCs w:val="24"/>
              </w:rPr>
            </w:pPr>
            <w:r>
              <w:rPr>
                <w:b/>
                <w:i/>
                <w:color w:val="000000"/>
                <w:sz w:val="18"/>
                <w:szCs w:val="18"/>
              </w:rPr>
              <w:t xml:space="preserve">Информирование </w:t>
            </w:r>
            <w:r w:rsidR="005A584C">
              <w:rPr>
                <w:b/>
                <w:i/>
                <w:color w:val="000000"/>
                <w:sz w:val="18"/>
                <w:szCs w:val="18"/>
              </w:rPr>
              <w:t xml:space="preserve">целевой аудитории </w:t>
            </w:r>
            <w:r>
              <w:rPr>
                <w:b/>
                <w:i/>
                <w:color w:val="000000"/>
                <w:sz w:val="18"/>
                <w:szCs w:val="18"/>
              </w:rPr>
              <w:t>Заказчика в Telegram о деят. акселератора Спринт посредством размещения рекл. постов в тематич. сообществах в Telegram с колич. показов не менее 1500 (в каждом сообществе).</w:t>
            </w:r>
          </w:p>
          <w:p w14:paraId="21964FB4" w14:textId="1F1FD243" w:rsidR="009F5475" w:rsidRDefault="009F5475" w:rsidP="002429B2">
            <w:pPr>
              <w:jc w:val="left"/>
              <w:rPr>
                <w:color w:val="000000"/>
                <w:sz w:val="22"/>
                <w:szCs w:val="24"/>
              </w:rPr>
            </w:pPr>
          </w:p>
          <w:p w14:paraId="354F5A02" w14:textId="77777777" w:rsidR="007C62B7" w:rsidRPr="000E4006" w:rsidRDefault="007C62B7" w:rsidP="002429B2">
            <w:pPr>
              <w:jc w:val="left"/>
              <w:rPr>
                <w:b/>
                <w:sz w:val="22"/>
                <w:szCs w:val="24"/>
              </w:rPr>
            </w:pPr>
          </w:p>
        </w:tc>
        <w:tc>
          <w:tcPr>
            <w:tcW w:w="1402" w:type="dxa"/>
            <w:vAlign w:val="center"/>
          </w:tcPr>
          <w:p w14:paraId="403CDCB0" w14:textId="32590E00" w:rsidR="009F5475" w:rsidRPr="000E4006" w:rsidRDefault="00F90CB6" w:rsidP="002429B2">
            <w:pPr>
              <w:jc w:val="left"/>
              <w:rPr>
                <w:sz w:val="22"/>
                <w:szCs w:val="24"/>
              </w:rPr>
            </w:pPr>
            <w:r>
              <w:rPr>
                <w:sz w:val="22"/>
                <w:szCs w:val="24"/>
              </w:rPr>
              <w:t>1 (один пост)</w:t>
            </w:r>
          </w:p>
        </w:tc>
        <w:tc>
          <w:tcPr>
            <w:tcW w:w="2551" w:type="dxa"/>
            <w:vAlign w:val="center"/>
          </w:tcPr>
          <w:p w14:paraId="79EB1D3B" w14:textId="3C09CA2D" w:rsidR="009F5475" w:rsidRPr="000E4006" w:rsidRDefault="009F5475" w:rsidP="002429B2">
            <w:pPr>
              <w:jc w:val="left"/>
              <w:rPr>
                <w:b/>
                <w:sz w:val="22"/>
                <w:szCs w:val="24"/>
              </w:rPr>
            </w:pPr>
          </w:p>
        </w:tc>
        <w:tc>
          <w:tcPr>
            <w:tcW w:w="4111" w:type="dxa"/>
            <w:vAlign w:val="center"/>
          </w:tcPr>
          <w:p w14:paraId="53998964" w14:textId="5BC94A82" w:rsidR="008A3239" w:rsidRPr="008A3239" w:rsidRDefault="008A3239" w:rsidP="008A3239">
            <w:pPr>
              <w:ind w:left="114" w:right="113"/>
              <w:rPr>
                <w:i/>
                <w:iCs/>
              </w:rPr>
            </w:pPr>
            <w:r w:rsidRPr="008A3239">
              <w:rPr>
                <w:i/>
                <w:iCs/>
              </w:rPr>
              <w:t>Цены за единицу, а также сумма единичных расценок не могут превышать установленных документацией значений (</w:t>
            </w:r>
            <w:r>
              <w:rPr>
                <w:i/>
                <w:iCs/>
              </w:rPr>
              <w:t>п. 8.7 Информационной карты</w:t>
            </w:r>
            <w:r w:rsidRPr="008A3239">
              <w:rPr>
                <w:i/>
                <w:iCs/>
              </w:rPr>
              <w:t>).</w:t>
            </w:r>
          </w:p>
          <w:p w14:paraId="4438B218" w14:textId="77777777" w:rsidR="008A3239" w:rsidRPr="008A3239" w:rsidRDefault="008A3239" w:rsidP="008A3239">
            <w:pPr>
              <w:ind w:left="114" w:right="113"/>
              <w:rPr>
                <w:i/>
                <w:iCs/>
              </w:rPr>
            </w:pPr>
            <w:r w:rsidRPr="008A3239">
              <w:rPr>
                <w:i/>
                <w:iCs/>
              </w:rPr>
              <w:t xml:space="preserve"> Предельная сумма договора составляет 603 108 (Шестьсот три тысячи сто восемь рублей) руб., 60 коп. Заказчик не несет ответственности за использование услуг в объеме ниже предельной суммы договора.    </w:t>
            </w:r>
          </w:p>
          <w:p w14:paraId="4BCD63B5" w14:textId="53426034" w:rsidR="009F5475" w:rsidRPr="008A3239" w:rsidRDefault="009F5475" w:rsidP="002429B2">
            <w:pPr>
              <w:jc w:val="left"/>
              <w:rPr>
                <w:i/>
                <w:iCs/>
              </w:rPr>
            </w:pPr>
          </w:p>
        </w:tc>
      </w:tr>
      <w:tr w:rsidR="000A5E47" w:rsidRPr="000E4006" w14:paraId="13B2C3B7" w14:textId="77777777" w:rsidTr="000E4006">
        <w:tc>
          <w:tcPr>
            <w:tcW w:w="2392" w:type="dxa"/>
            <w:vAlign w:val="center"/>
          </w:tcPr>
          <w:p w14:paraId="5EFCFE24" w14:textId="722A36C6" w:rsidR="000A5E47" w:rsidRDefault="00F972BF" w:rsidP="002429B2">
            <w:pPr>
              <w:rPr>
                <w:color w:val="000000"/>
                <w:sz w:val="22"/>
                <w:szCs w:val="24"/>
              </w:rPr>
            </w:pPr>
            <w:r>
              <w:rPr>
                <w:b/>
                <w:i/>
                <w:color w:val="000000"/>
              </w:rPr>
              <w:t xml:space="preserve">Информирование </w:t>
            </w:r>
            <w:r w:rsidR="005A584C">
              <w:rPr>
                <w:b/>
                <w:i/>
                <w:color w:val="000000"/>
              </w:rPr>
              <w:t>целевой аудитории</w:t>
            </w:r>
            <w:r>
              <w:rPr>
                <w:b/>
                <w:i/>
                <w:color w:val="000000"/>
              </w:rPr>
              <w:t xml:space="preserve"> Заказчика в Telegram о деятельности акселератора Спринт посредством таргетированной рекламы.</w:t>
            </w:r>
          </w:p>
        </w:tc>
        <w:tc>
          <w:tcPr>
            <w:tcW w:w="1402" w:type="dxa"/>
            <w:vAlign w:val="center"/>
          </w:tcPr>
          <w:p w14:paraId="2AAE8D9C" w14:textId="4B5FDE69" w:rsidR="000A5E47" w:rsidRPr="000E4006" w:rsidRDefault="00F90CB6" w:rsidP="002429B2">
            <w:pPr>
              <w:rPr>
                <w:sz w:val="22"/>
                <w:szCs w:val="24"/>
              </w:rPr>
            </w:pPr>
            <w:r>
              <w:rPr>
                <w:sz w:val="22"/>
                <w:szCs w:val="24"/>
              </w:rPr>
              <w:t>1000 показов</w:t>
            </w:r>
          </w:p>
        </w:tc>
        <w:tc>
          <w:tcPr>
            <w:tcW w:w="2551" w:type="dxa"/>
            <w:vAlign w:val="center"/>
          </w:tcPr>
          <w:p w14:paraId="057B6E0C" w14:textId="77777777" w:rsidR="000A5E47" w:rsidRPr="000E4006" w:rsidRDefault="000A5E47" w:rsidP="002429B2">
            <w:pPr>
              <w:rPr>
                <w:b/>
                <w:sz w:val="22"/>
                <w:szCs w:val="24"/>
              </w:rPr>
            </w:pPr>
          </w:p>
        </w:tc>
        <w:tc>
          <w:tcPr>
            <w:tcW w:w="4111" w:type="dxa"/>
            <w:vAlign w:val="center"/>
          </w:tcPr>
          <w:p w14:paraId="21A7D72F" w14:textId="245CB81D" w:rsidR="008A3239" w:rsidRPr="008A3239" w:rsidRDefault="008A3239" w:rsidP="008A3239">
            <w:pPr>
              <w:ind w:left="114" w:right="113"/>
              <w:rPr>
                <w:i/>
                <w:iCs/>
              </w:rPr>
            </w:pPr>
            <w:r w:rsidRPr="008A3239">
              <w:rPr>
                <w:i/>
                <w:iCs/>
              </w:rPr>
              <w:t>Цены за единицу, а также сумма единичных расценок не могут превышать установленных документацией значений (</w:t>
            </w:r>
            <w:r>
              <w:rPr>
                <w:i/>
                <w:iCs/>
              </w:rPr>
              <w:t>Пункт 8.7 Информационной карты</w:t>
            </w:r>
            <w:r w:rsidRPr="008A3239">
              <w:rPr>
                <w:i/>
                <w:iCs/>
              </w:rPr>
              <w:t>).</w:t>
            </w:r>
          </w:p>
          <w:p w14:paraId="3EF6F460" w14:textId="77777777" w:rsidR="008A3239" w:rsidRPr="008A3239" w:rsidRDefault="008A3239" w:rsidP="008A3239">
            <w:pPr>
              <w:ind w:left="114" w:right="113"/>
              <w:rPr>
                <w:i/>
                <w:iCs/>
              </w:rPr>
            </w:pPr>
            <w:r w:rsidRPr="008A3239">
              <w:rPr>
                <w:i/>
                <w:iCs/>
              </w:rPr>
              <w:t xml:space="preserve"> Предельная сумма договора составляет 603 108 (Шестьсот три тысячи сто восемь рублей) руб., 60 коп. Заказчик не несет ответственности за использование услуг в объеме ниже предельной суммы договора.    </w:t>
            </w:r>
          </w:p>
          <w:p w14:paraId="6B3963B3" w14:textId="77777777" w:rsidR="000A5E47" w:rsidRPr="008A3239" w:rsidRDefault="000A5E47" w:rsidP="002429B2">
            <w:pPr>
              <w:rPr>
                <w:i/>
                <w:iCs/>
              </w:rPr>
            </w:pPr>
          </w:p>
        </w:tc>
      </w:tr>
      <w:tr w:rsidR="00A34994" w:rsidRPr="000E4006" w14:paraId="4B76AB63" w14:textId="77777777" w:rsidTr="000E4006">
        <w:tc>
          <w:tcPr>
            <w:tcW w:w="2392" w:type="dxa"/>
            <w:vAlign w:val="center"/>
          </w:tcPr>
          <w:p w14:paraId="208D3502" w14:textId="74F9F6C9" w:rsidR="00A34994" w:rsidRPr="009702B8" w:rsidRDefault="008A3239" w:rsidP="002429B2">
            <w:pPr>
              <w:rPr>
                <w:b/>
                <w:bCs/>
                <w:color w:val="000000"/>
                <w:sz w:val="22"/>
                <w:szCs w:val="24"/>
              </w:rPr>
            </w:pPr>
            <w:r w:rsidRPr="009702B8">
              <w:rPr>
                <w:b/>
                <w:bCs/>
                <w:color w:val="000000"/>
                <w:sz w:val="22"/>
                <w:szCs w:val="24"/>
              </w:rPr>
              <w:t>Сумма единичных расценок</w:t>
            </w:r>
          </w:p>
        </w:tc>
        <w:tc>
          <w:tcPr>
            <w:tcW w:w="1402" w:type="dxa"/>
            <w:vAlign w:val="center"/>
          </w:tcPr>
          <w:p w14:paraId="643750A3" w14:textId="77777777" w:rsidR="00A34994" w:rsidRPr="000E4006" w:rsidRDefault="00A34994" w:rsidP="002429B2">
            <w:pPr>
              <w:rPr>
                <w:sz w:val="22"/>
                <w:szCs w:val="24"/>
              </w:rPr>
            </w:pPr>
          </w:p>
        </w:tc>
        <w:tc>
          <w:tcPr>
            <w:tcW w:w="2551" w:type="dxa"/>
            <w:vAlign w:val="center"/>
          </w:tcPr>
          <w:p w14:paraId="391D5EEC" w14:textId="77777777" w:rsidR="00A34994" w:rsidRPr="000E4006" w:rsidRDefault="00A34994" w:rsidP="002429B2">
            <w:pPr>
              <w:rPr>
                <w:b/>
                <w:sz w:val="22"/>
                <w:szCs w:val="24"/>
              </w:rPr>
            </w:pPr>
          </w:p>
        </w:tc>
        <w:tc>
          <w:tcPr>
            <w:tcW w:w="4111" w:type="dxa"/>
            <w:vAlign w:val="center"/>
          </w:tcPr>
          <w:p w14:paraId="36CF582E" w14:textId="77777777" w:rsidR="00A34994" w:rsidRPr="000E4006" w:rsidRDefault="00A34994" w:rsidP="002429B2">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lastRenderedPageBreak/>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6A595947" w14:textId="23E45CA0" w:rsidR="005777DB" w:rsidRPr="008E6573" w:rsidRDefault="005777DB" w:rsidP="000032E6">
      <w:pPr>
        <w:jc w:val="right"/>
        <w:rPr>
          <w:b/>
          <w:sz w:val="24"/>
          <w:szCs w:val="24"/>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2D0B9F">
        <w:rPr>
          <w:b/>
          <w:sz w:val="24"/>
          <w:szCs w:val="24"/>
        </w:rPr>
        <w:t>1</w:t>
      </w:r>
      <w:r w:rsidR="00F47E79">
        <w:rPr>
          <w:b/>
          <w:sz w:val="24"/>
          <w:szCs w:val="24"/>
        </w:rPr>
        <w:t>-</w:t>
      </w:r>
      <w:r w:rsidR="002D0B9F">
        <w:rPr>
          <w:b/>
          <w:sz w:val="24"/>
          <w:szCs w:val="24"/>
        </w:rPr>
        <w:t>2</w:t>
      </w:r>
      <w:r w:rsidR="00C318EB">
        <w:rPr>
          <w:b/>
          <w:sz w:val="24"/>
          <w:szCs w:val="24"/>
        </w:rPr>
        <w:t>-2</w:t>
      </w:r>
      <w:r w:rsidR="002D0B9F">
        <w:rPr>
          <w:b/>
          <w:sz w:val="24"/>
          <w:szCs w:val="24"/>
        </w:rPr>
        <w:t>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2"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2"/>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3"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5A5BF992"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w:t>
      </w:r>
      <w:r w:rsidR="00BF02A7">
        <w:rPr>
          <w:sz w:val="22"/>
          <w:szCs w:val="22"/>
          <w:lang w:val="ru-RU"/>
        </w:rPr>
        <w:t>/</w:t>
      </w:r>
      <w:r w:rsidR="002D0B9F">
        <w:rPr>
          <w:sz w:val="22"/>
          <w:szCs w:val="22"/>
          <w:lang w:val="ru-RU"/>
        </w:rPr>
        <w:t>1</w:t>
      </w:r>
      <w:r w:rsidR="00E83570" w:rsidRPr="00E83570">
        <w:rPr>
          <w:sz w:val="22"/>
          <w:szCs w:val="22"/>
          <w:lang w:val="ru-RU"/>
        </w:rPr>
        <w:t>-</w:t>
      </w:r>
      <w:r w:rsidR="002D0B9F">
        <w:rPr>
          <w:sz w:val="22"/>
          <w:szCs w:val="22"/>
          <w:lang w:val="ru-RU"/>
        </w:rPr>
        <w:t>2</w:t>
      </w:r>
      <w:r w:rsidR="00E83570" w:rsidRPr="00E83570">
        <w:rPr>
          <w:sz w:val="22"/>
          <w:szCs w:val="22"/>
          <w:lang w:val="ru-RU"/>
        </w:rPr>
        <w:t>-2</w:t>
      </w:r>
      <w:r w:rsidR="002D0B9F">
        <w:rPr>
          <w:sz w:val="22"/>
          <w:szCs w:val="22"/>
          <w:lang w:val="ru-RU"/>
        </w:rPr>
        <w:t>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001612F6" w:rsidR="00C34B4D" w:rsidRPr="008A1004" w:rsidRDefault="00517E7A" w:rsidP="00C34B4D">
      <w:pPr>
        <w:ind w:firstLine="567"/>
        <w:jc w:val="center"/>
        <w:rPr>
          <w:sz w:val="22"/>
          <w:szCs w:val="22"/>
        </w:rPr>
      </w:pPr>
      <w:r w:rsidRPr="00286F4C">
        <w:rPr>
          <w:sz w:val="22"/>
          <w:szCs w:val="22"/>
        </w:rPr>
        <w:t>реестровый номер закупки КСУ/</w:t>
      </w:r>
      <w:r w:rsidR="002D0B9F">
        <w:rPr>
          <w:sz w:val="22"/>
          <w:szCs w:val="22"/>
        </w:rPr>
        <w:t>1</w:t>
      </w:r>
      <w:r w:rsidR="002F3D73" w:rsidRPr="00286F4C">
        <w:rPr>
          <w:sz w:val="22"/>
          <w:szCs w:val="22"/>
        </w:rPr>
        <w:t>-</w:t>
      </w:r>
      <w:r w:rsidR="002D0B9F">
        <w:rPr>
          <w:sz w:val="22"/>
          <w:szCs w:val="22"/>
        </w:rPr>
        <w:t>2</w:t>
      </w:r>
      <w:r w:rsidR="00C34B4D" w:rsidRPr="00286F4C">
        <w:rPr>
          <w:sz w:val="22"/>
          <w:szCs w:val="22"/>
        </w:rPr>
        <w:t>-2</w:t>
      </w:r>
      <w:r w:rsidR="002D0B9F">
        <w:rPr>
          <w:sz w:val="22"/>
          <w:szCs w:val="22"/>
        </w:rPr>
        <w:t>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tbl>
      <w:tblPr>
        <w:tblW w:w="10814" w:type="dxa"/>
        <w:tblInd w:w="-190" w:type="dxa"/>
        <w:tblLayout w:type="fixed"/>
        <w:tblLook w:val="0400" w:firstRow="0" w:lastRow="0" w:firstColumn="0" w:lastColumn="0" w:noHBand="0" w:noVBand="1"/>
      </w:tblPr>
      <w:tblGrid>
        <w:gridCol w:w="605"/>
        <w:gridCol w:w="5114"/>
        <w:gridCol w:w="1560"/>
        <w:gridCol w:w="1692"/>
        <w:gridCol w:w="1843"/>
      </w:tblGrid>
      <w:tr w:rsidR="00F843BF" w:rsidRPr="00F843BF" w14:paraId="05B18286" w14:textId="77777777" w:rsidTr="008C74AC">
        <w:trPr>
          <w:trHeight w:val="839"/>
        </w:trPr>
        <w:tc>
          <w:tcPr>
            <w:tcW w:w="605" w:type="dxa"/>
            <w:tcBorders>
              <w:top w:val="single" w:sz="6" w:space="0" w:color="000000"/>
              <w:left w:val="single" w:sz="6" w:space="0" w:color="000000"/>
              <w:right w:val="single" w:sz="6" w:space="0" w:color="000000"/>
            </w:tcBorders>
            <w:tcMar>
              <w:top w:w="40" w:type="dxa"/>
              <w:left w:w="40" w:type="dxa"/>
              <w:bottom w:w="40" w:type="dxa"/>
              <w:right w:w="40" w:type="dxa"/>
            </w:tcMar>
          </w:tcPr>
          <w:p w14:paraId="5F7E1848"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w:t>
            </w:r>
          </w:p>
        </w:tc>
        <w:tc>
          <w:tcPr>
            <w:tcW w:w="5114" w:type="dxa"/>
            <w:tcBorders>
              <w:top w:val="single" w:sz="6" w:space="0" w:color="000000"/>
              <w:left w:val="single" w:sz="6" w:space="0" w:color="000000"/>
              <w:right w:val="single" w:sz="6" w:space="0" w:color="000000"/>
            </w:tcBorders>
            <w:tcMar>
              <w:top w:w="40" w:type="dxa"/>
              <w:left w:w="40" w:type="dxa"/>
              <w:bottom w:w="40" w:type="dxa"/>
              <w:right w:w="40" w:type="dxa"/>
            </w:tcMar>
          </w:tcPr>
          <w:p w14:paraId="037674BA"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Наименование и описание услуги</w:t>
            </w:r>
          </w:p>
        </w:tc>
        <w:tc>
          <w:tcPr>
            <w:tcW w:w="1560" w:type="dxa"/>
            <w:tcBorders>
              <w:top w:val="single" w:sz="6" w:space="0" w:color="000000"/>
              <w:left w:val="single" w:sz="6" w:space="0" w:color="000000"/>
              <w:right w:val="single" w:sz="6" w:space="0" w:color="000000"/>
            </w:tcBorders>
            <w:tcMar>
              <w:top w:w="40" w:type="dxa"/>
              <w:left w:w="40" w:type="dxa"/>
              <w:bottom w:w="40" w:type="dxa"/>
              <w:right w:w="40" w:type="dxa"/>
            </w:tcMar>
          </w:tcPr>
          <w:p w14:paraId="7268ACA1"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Единица измерения</w:t>
            </w:r>
          </w:p>
        </w:tc>
        <w:tc>
          <w:tcPr>
            <w:tcW w:w="1692" w:type="dxa"/>
            <w:tcBorders>
              <w:top w:val="single" w:sz="6" w:space="0" w:color="000000"/>
              <w:left w:val="single" w:sz="6" w:space="0" w:color="000000"/>
              <w:right w:val="single" w:sz="6" w:space="0" w:color="000000"/>
            </w:tcBorders>
          </w:tcPr>
          <w:p w14:paraId="2D4AF3EE" w14:textId="7F0819B9"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Цена за единицу, руб.</w:t>
            </w:r>
          </w:p>
        </w:tc>
        <w:tc>
          <w:tcPr>
            <w:tcW w:w="1843" w:type="dxa"/>
            <w:tcBorders>
              <w:top w:val="single" w:sz="6" w:space="0" w:color="000000"/>
              <w:left w:val="single" w:sz="6" w:space="0" w:color="000000"/>
              <w:right w:val="single" w:sz="6" w:space="0" w:color="000000"/>
            </w:tcBorders>
            <w:tcMar>
              <w:top w:w="40" w:type="dxa"/>
              <w:left w:w="40" w:type="dxa"/>
              <w:bottom w:w="40" w:type="dxa"/>
              <w:right w:w="40" w:type="dxa"/>
            </w:tcMar>
          </w:tcPr>
          <w:p w14:paraId="34B38B02" w14:textId="7ADDE299"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Объем услуг (не менее)</w:t>
            </w:r>
          </w:p>
        </w:tc>
      </w:tr>
      <w:tr w:rsidR="00F843BF" w:rsidRPr="00F843BF" w14:paraId="5D2A7C60"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E90D19"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1.</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A83752"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eastAsia="en-GB"/>
              </w:rPr>
            </w:pPr>
            <w:r w:rsidRPr="00F843BF">
              <w:rPr>
                <w:color w:val="000000"/>
                <w:position w:val="-1"/>
                <w:sz w:val="22"/>
                <w:szCs w:val="22"/>
                <w:lang w:eastAsia="en-GB"/>
              </w:rPr>
              <w:t xml:space="preserve">Информирование целевой аудитории Заказчика в </w:t>
            </w:r>
            <w:r w:rsidRPr="00F843BF">
              <w:rPr>
                <w:color w:val="000000"/>
                <w:position w:val="-1"/>
                <w:sz w:val="22"/>
                <w:szCs w:val="22"/>
                <w:lang w:val="en-GB" w:eastAsia="en-GB"/>
              </w:rPr>
              <w:t>Telegram</w:t>
            </w:r>
            <w:r w:rsidRPr="00F843BF">
              <w:rPr>
                <w:color w:val="000000"/>
                <w:position w:val="-1"/>
                <w:sz w:val="22"/>
                <w:szCs w:val="22"/>
                <w:lang w:eastAsia="en-GB"/>
              </w:rPr>
              <w:t xml:space="preserve"> о деятельности акселератора Спринт посредством размещения рекламных постов в тематических сообществах в </w:t>
            </w:r>
            <w:r w:rsidRPr="00F843BF">
              <w:rPr>
                <w:color w:val="000000"/>
                <w:position w:val="-1"/>
                <w:sz w:val="22"/>
                <w:szCs w:val="22"/>
                <w:lang w:val="en-GB" w:eastAsia="en-GB"/>
              </w:rPr>
              <w:t>Telegram</w:t>
            </w:r>
            <w:r w:rsidRPr="00F843BF">
              <w:rPr>
                <w:color w:val="000000"/>
                <w:position w:val="-1"/>
                <w:sz w:val="22"/>
                <w:szCs w:val="22"/>
                <w:lang w:eastAsia="en-GB"/>
              </w:rPr>
              <w:t xml:space="preserve"> с количеством показов не менее 1500 (в каждом сообществе).</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5F2A51"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шт. (пост)</w:t>
            </w:r>
          </w:p>
        </w:tc>
        <w:tc>
          <w:tcPr>
            <w:tcW w:w="1692" w:type="dxa"/>
            <w:tcBorders>
              <w:top w:val="single" w:sz="6" w:space="0" w:color="000000"/>
              <w:left w:val="single" w:sz="6" w:space="0" w:color="000000"/>
              <w:bottom w:val="single" w:sz="6" w:space="0" w:color="000000"/>
              <w:right w:val="single" w:sz="6" w:space="0" w:color="000000"/>
            </w:tcBorders>
          </w:tcPr>
          <w:p w14:paraId="5F963167"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E743FD" w14:textId="2F7CBE1D"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20</w:t>
            </w:r>
          </w:p>
        </w:tc>
      </w:tr>
      <w:tr w:rsidR="00F843BF" w:rsidRPr="00F843BF" w14:paraId="7B5B7B86"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F254B4"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2.</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A85177"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eastAsia="en-GB"/>
              </w:rPr>
            </w:pPr>
            <w:r w:rsidRPr="00F843BF">
              <w:rPr>
                <w:color w:val="000000"/>
                <w:position w:val="-1"/>
                <w:sz w:val="22"/>
                <w:szCs w:val="22"/>
                <w:lang w:eastAsia="en-GB"/>
              </w:rPr>
              <w:t xml:space="preserve">Информирование целевой аудитории Заказчика в </w:t>
            </w:r>
            <w:r w:rsidRPr="00F843BF">
              <w:rPr>
                <w:color w:val="000000"/>
                <w:position w:val="-1"/>
                <w:sz w:val="22"/>
                <w:szCs w:val="22"/>
                <w:lang w:val="en-GB" w:eastAsia="en-GB"/>
              </w:rPr>
              <w:t>Telegram</w:t>
            </w:r>
            <w:r w:rsidRPr="00F843BF">
              <w:rPr>
                <w:color w:val="000000"/>
                <w:position w:val="-1"/>
                <w:sz w:val="22"/>
                <w:szCs w:val="22"/>
                <w:lang w:eastAsia="en-GB"/>
              </w:rPr>
              <w:t xml:space="preserve"> о деятельности акселератора Спринт посредством таргетированной рекламы.</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49EE10" w14:textId="4C3B535A"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Pr>
                <w:color w:val="000000"/>
                <w:position w:val="-1"/>
                <w:sz w:val="22"/>
                <w:szCs w:val="22"/>
                <w:lang w:val="en-GB" w:eastAsia="en-GB"/>
              </w:rPr>
              <w:t xml:space="preserve">1000 </w:t>
            </w:r>
            <w:r w:rsidRPr="00F843BF">
              <w:rPr>
                <w:color w:val="000000"/>
                <w:position w:val="-1"/>
                <w:sz w:val="22"/>
                <w:szCs w:val="22"/>
                <w:lang w:val="en-GB" w:eastAsia="en-GB"/>
              </w:rPr>
              <w:t>показ</w:t>
            </w:r>
            <w:r>
              <w:rPr>
                <w:color w:val="000000"/>
                <w:position w:val="-1"/>
                <w:sz w:val="22"/>
                <w:szCs w:val="22"/>
                <w:lang w:val="en-GB" w:eastAsia="en-GB"/>
              </w:rPr>
              <w:t>ов</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Pr>
          <w:p w14:paraId="2A71386B"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3EBF9D" w14:textId="1FF23894"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800 000</w:t>
            </w:r>
          </w:p>
        </w:tc>
      </w:tr>
      <w:tr w:rsidR="00F843BF" w:rsidRPr="00F843BF" w14:paraId="6DB523A9"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9ECAB2" w14:textId="131F8296"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D31B29" w14:textId="410BA60A"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2C59731"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1692" w:type="dxa"/>
            <w:tcBorders>
              <w:top w:val="single" w:sz="6" w:space="0" w:color="000000"/>
              <w:left w:val="single" w:sz="6" w:space="0" w:color="000000"/>
              <w:bottom w:val="single" w:sz="6" w:space="0" w:color="000000"/>
              <w:right w:val="single" w:sz="6" w:space="0" w:color="000000"/>
            </w:tcBorders>
            <w:shd w:val="clear" w:color="auto" w:fill="FFFFFF"/>
          </w:tcPr>
          <w:p w14:paraId="6E38B7C1"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45D51E" w14:textId="548E329E"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r>
    </w:tbl>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3"/>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EC59D8">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372D0">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372D0">
              <w:rPr>
                <w:b/>
                <w:bCs/>
                <w:i/>
                <w:noProof/>
              </w:rPr>
              <w:t>25</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5423FA80" w:rsidR="00E00B54" w:rsidRPr="004A31B4" w:rsidRDefault="00E00B54" w:rsidP="006B4167">
    <w:pPr>
      <w:pStyle w:val="ad"/>
      <w:jc w:val="right"/>
      <w:rPr>
        <w:i/>
      </w:rPr>
    </w:pPr>
    <w:r w:rsidRPr="006B4167">
      <w:rPr>
        <w:i/>
      </w:rPr>
      <w:t>Закупочная документация К</w:t>
    </w:r>
    <w:r>
      <w:rPr>
        <w:i/>
      </w:rPr>
      <w:t>СУ/</w:t>
    </w:r>
    <w:r w:rsidR="00642D98">
      <w:rPr>
        <w:i/>
      </w:rPr>
      <w:t>1</w:t>
    </w:r>
    <w:r>
      <w:rPr>
        <w:i/>
      </w:rPr>
      <w:t>-</w:t>
    </w:r>
    <w:r w:rsidR="00642D98">
      <w:rPr>
        <w:i/>
      </w:rPr>
      <w:t>2</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153835403">
    <w:abstractNumId w:val="29"/>
  </w:num>
  <w:num w:numId="2" w16cid:durableId="1019241573">
    <w:abstractNumId w:val="34"/>
  </w:num>
  <w:num w:numId="3" w16cid:durableId="296688274">
    <w:abstractNumId w:val="11"/>
  </w:num>
  <w:num w:numId="4" w16cid:durableId="365108770">
    <w:abstractNumId w:val="3"/>
  </w:num>
  <w:num w:numId="5" w16cid:durableId="1744377167">
    <w:abstractNumId w:val="32"/>
  </w:num>
  <w:num w:numId="6" w16cid:durableId="1617132807">
    <w:abstractNumId w:val="30"/>
  </w:num>
  <w:num w:numId="7" w16cid:durableId="1207335528">
    <w:abstractNumId w:val="24"/>
  </w:num>
  <w:num w:numId="8" w16cid:durableId="1231236118">
    <w:abstractNumId w:val="28"/>
  </w:num>
  <w:num w:numId="9" w16cid:durableId="689180896">
    <w:abstractNumId w:val="0"/>
  </w:num>
  <w:num w:numId="10" w16cid:durableId="857163408">
    <w:abstractNumId w:val="18"/>
  </w:num>
  <w:num w:numId="11" w16cid:durableId="628896681">
    <w:abstractNumId w:val="23"/>
  </w:num>
  <w:num w:numId="12" w16cid:durableId="1607152909">
    <w:abstractNumId w:val="31"/>
  </w:num>
  <w:num w:numId="13" w16cid:durableId="257714269">
    <w:abstractNumId w:val="26"/>
  </w:num>
  <w:num w:numId="14" w16cid:durableId="2053265888">
    <w:abstractNumId w:val="14"/>
  </w:num>
  <w:num w:numId="15" w16cid:durableId="241572588">
    <w:abstractNumId w:val="22"/>
  </w:num>
  <w:num w:numId="16" w16cid:durableId="1182360218">
    <w:abstractNumId w:val="10"/>
  </w:num>
  <w:num w:numId="17" w16cid:durableId="676618017">
    <w:abstractNumId w:val="6"/>
  </w:num>
  <w:num w:numId="18" w16cid:durableId="1977755413">
    <w:abstractNumId w:val="39"/>
  </w:num>
  <w:num w:numId="19" w16cid:durableId="1599755398">
    <w:abstractNumId w:val="27"/>
  </w:num>
  <w:num w:numId="20" w16cid:durableId="1767652706">
    <w:abstractNumId w:val="36"/>
  </w:num>
  <w:num w:numId="21" w16cid:durableId="1095320639">
    <w:abstractNumId w:val="45"/>
  </w:num>
  <w:num w:numId="22" w16cid:durableId="1717385693">
    <w:abstractNumId w:val="43"/>
  </w:num>
  <w:num w:numId="23" w16cid:durableId="137500201">
    <w:abstractNumId w:val="17"/>
  </w:num>
  <w:num w:numId="24" w16cid:durableId="1013872177">
    <w:abstractNumId w:val="8"/>
  </w:num>
  <w:num w:numId="25" w16cid:durableId="871842780">
    <w:abstractNumId w:val="1"/>
  </w:num>
  <w:num w:numId="26" w16cid:durableId="1084765455">
    <w:abstractNumId w:val="38"/>
  </w:num>
  <w:num w:numId="27" w16cid:durableId="718090364">
    <w:abstractNumId w:val="9"/>
  </w:num>
  <w:num w:numId="28" w16cid:durableId="1036732440">
    <w:abstractNumId w:val="15"/>
  </w:num>
  <w:num w:numId="29" w16cid:durableId="1715230074">
    <w:abstractNumId w:val="21"/>
  </w:num>
  <w:num w:numId="30" w16cid:durableId="113760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5722292">
    <w:abstractNumId w:val="19"/>
  </w:num>
  <w:num w:numId="32" w16cid:durableId="801535994">
    <w:abstractNumId w:val="13"/>
  </w:num>
  <w:num w:numId="33" w16cid:durableId="1978220128">
    <w:abstractNumId w:val="12"/>
  </w:num>
  <w:num w:numId="34" w16cid:durableId="1532375272">
    <w:abstractNumId w:val="33"/>
  </w:num>
  <w:num w:numId="35" w16cid:durableId="889534694">
    <w:abstractNumId w:val="44"/>
  </w:num>
  <w:num w:numId="36" w16cid:durableId="1321881429">
    <w:abstractNumId w:val="37"/>
  </w:num>
  <w:num w:numId="37" w16cid:durableId="1394616217">
    <w:abstractNumId w:val="41"/>
  </w:num>
  <w:num w:numId="38" w16cid:durableId="1438410745">
    <w:abstractNumId w:val="4"/>
  </w:num>
  <w:num w:numId="39" w16cid:durableId="133842012">
    <w:abstractNumId w:val="20"/>
  </w:num>
  <w:num w:numId="40" w16cid:durableId="898975112">
    <w:abstractNumId w:val="5"/>
  </w:num>
  <w:num w:numId="41" w16cid:durableId="17465141">
    <w:abstractNumId w:val="7"/>
  </w:num>
  <w:num w:numId="42" w16cid:durableId="1222054602">
    <w:abstractNumId w:val="25"/>
  </w:num>
  <w:num w:numId="43" w16cid:durableId="329916118">
    <w:abstractNumId w:val="40"/>
  </w:num>
  <w:num w:numId="44" w16cid:durableId="2087680396">
    <w:abstractNumId w:val="42"/>
  </w:num>
  <w:num w:numId="45" w16cid:durableId="135530452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2C47"/>
    <w:rsid w:val="0034533B"/>
    <w:rsid w:val="00345B53"/>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3F34"/>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775"/>
    <w:rsid w:val="005B5454"/>
    <w:rsid w:val="005B5650"/>
    <w:rsid w:val="005B7417"/>
    <w:rsid w:val="005C1593"/>
    <w:rsid w:val="005C27D2"/>
    <w:rsid w:val="005C356F"/>
    <w:rsid w:val="005C60D0"/>
    <w:rsid w:val="005C66EC"/>
    <w:rsid w:val="005C6B4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2D98"/>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28DE"/>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3CAF"/>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2F31"/>
    <w:rsid w:val="00D840FD"/>
    <w:rsid w:val="00D84778"/>
    <w:rsid w:val="00D85FD2"/>
    <w:rsid w:val="00D864B6"/>
    <w:rsid w:val="00D868AC"/>
    <w:rsid w:val="00D869BA"/>
    <w:rsid w:val="00D87429"/>
    <w:rsid w:val="00D9052C"/>
    <w:rsid w:val="00D90F08"/>
    <w:rsid w:val="00D91E35"/>
    <w:rsid w:val="00D936B1"/>
    <w:rsid w:val="00D9779B"/>
    <w:rsid w:val="00DA0F1E"/>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3BF"/>
    <w:rsid w:val="00F849A0"/>
    <w:rsid w:val="00F8580A"/>
    <w:rsid w:val="00F85C6B"/>
    <w:rsid w:val="00F85F5C"/>
    <w:rsid w:val="00F90CB6"/>
    <w:rsid w:val="00F92240"/>
    <w:rsid w:val="00F972BF"/>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2.xml><?xml version="1.0" encoding="utf-8"?>
<ds:datastoreItem xmlns:ds="http://schemas.openxmlformats.org/officeDocument/2006/customXml" ds:itemID="{52FF170C-015A-4801-B835-1E16F1D861F7}">
  <ds:schemaRefs>
    <ds:schemaRef ds:uri="http://schemas.openxmlformats.org/officeDocument/2006/bibliography"/>
  </ds:schemaRefs>
</ds:datastoreItem>
</file>

<file path=customXml/itemProps3.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12456</Words>
  <Characters>71004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23</cp:revision>
  <cp:lastPrinted>2021-08-04T10:06:00Z</cp:lastPrinted>
  <dcterms:created xsi:type="dcterms:W3CDTF">2024-02-02T13:43:00Z</dcterms:created>
  <dcterms:modified xsi:type="dcterms:W3CDTF">2024-02-05T08:11:00Z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