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239C3297" w:rsidR="00C57FD5" w:rsidRPr="00F9251E" w:rsidRDefault="00C57FD5" w:rsidP="00114CDD">
      <w:pPr>
        <w:pStyle w:val="a5"/>
        <w:ind w:left="-567" w:firstLine="0"/>
        <w:jc w:val="center"/>
        <w:rPr>
          <w:b/>
        </w:rPr>
      </w:pPr>
      <w:r w:rsidRPr="00F9251E">
        <w:rPr>
          <w:rStyle w:val="a4"/>
          <w:i w:val="0"/>
          <w:color w:val="auto"/>
        </w:rPr>
        <w:t xml:space="preserve">ПРОТОКОЛ № </w:t>
      </w:r>
      <w:r w:rsidR="00DE379B">
        <w:rPr>
          <w:b/>
        </w:rPr>
        <w:t>К</w:t>
      </w:r>
      <w:proofErr w:type="gramStart"/>
      <w:r w:rsidR="00DE379B">
        <w:rPr>
          <w:b/>
        </w:rPr>
        <w:t>1</w:t>
      </w:r>
      <w:proofErr w:type="gramEnd"/>
      <w:r w:rsidR="00DE379B">
        <w:rPr>
          <w:b/>
        </w:rPr>
        <w:t>/3</w:t>
      </w:r>
      <w:r w:rsidR="009B10B6">
        <w:rPr>
          <w:b/>
        </w:rPr>
        <w:t>-18</w:t>
      </w:r>
      <w:r w:rsidR="00407B69" w:rsidRPr="009B10B6">
        <w:rPr>
          <w:b/>
        </w:rPr>
        <w:t>/</w:t>
      </w:r>
      <w:r w:rsidR="00DE379B">
        <w:rPr>
          <w:b/>
        </w:rPr>
        <w:t>4</w:t>
      </w:r>
    </w:p>
    <w:p w14:paraId="0C2A04FD" w14:textId="6E399759" w:rsidR="002D6621" w:rsidRPr="00DD279D" w:rsidRDefault="007C3111" w:rsidP="00114CDD">
      <w:pPr>
        <w:pStyle w:val="af3"/>
        <w:tabs>
          <w:tab w:val="clear" w:pos="1980"/>
          <w:tab w:val="left" w:pos="284"/>
        </w:tabs>
        <w:ind w:left="-567" w:firstLine="0"/>
        <w:jc w:val="center"/>
        <w:rPr>
          <w:b/>
          <w:szCs w:val="24"/>
        </w:rPr>
      </w:pPr>
      <w:r w:rsidRPr="007C3111">
        <w:rPr>
          <w:b/>
          <w:bCs/>
          <w:szCs w:val="24"/>
        </w:rPr>
        <w:t xml:space="preserve">оценки и сопоставления заявок </w:t>
      </w:r>
      <w:proofErr w:type="gramStart"/>
      <w:r w:rsidR="00CD2B53" w:rsidRPr="003807EC">
        <w:rPr>
          <w:rStyle w:val="a4"/>
          <w:i w:val="0"/>
          <w:color w:val="auto"/>
          <w:szCs w:val="24"/>
        </w:rPr>
        <w:t xml:space="preserve">на участие </w:t>
      </w:r>
      <w:r w:rsidR="00CD2B53" w:rsidRPr="004C31E9">
        <w:rPr>
          <w:rStyle w:val="a4"/>
          <w:i w:val="0"/>
          <w:color w:val="auto"/>
          <w:szCs w:val="24"/>
        </w:rPr>
        <w:t>в запросе коммерческих предложений</w:t>
      </w:r>
      <w:r w:rsidR="00CD2B53" w:rsidRPr="004B444A">
        <w:rPr>
          <w:rStyle w:val="a4"/>
          <w:b w:val="0"/>
          <w:i w:val="0"/>
          <w:color w:val="auto"/>
          <w:szCs w:val="24"/>
        </w:rPr>
        <w:t xml:space="preserve"> </w:t>
      </w:r>
      <w:r w:rsidR="002D6621" w:rsidRPr="00897AED">
        <w:rPr>
          <w:b/>
          <w:szCs w:val="24"/>
        </w:rPr>
        <w:t xml:space="preserve">на право заключения договора </w:t>
      </w:r>
      <w:r w:rsidR="002D6621">
        <w:rPr>
          <w:b/>
          <w:szCs w:val="24"/>
        </w:rPr>
        <w:t xml:space="preserve">на </w:t>
      </w:r>
      <w:r w:rsidR="002D6621" w:rsidRPr="00897AED">
        <w:rPr>
          <w:b/>
          <w:szCs w:val="24"/>
        </w:rPr>
        <w:t xml:space="preserve">оказание услуг по </w:t>
      </w:r>
      <w:r w:rsidR="00DE379B">
        <w:rPr>
          <w:b/>
          <w:szCs w:val="24"/>
        </w:rPr>
        <w:t>проведению</w:t>
      </w:r>
      <w:proofErr w:type="gramEnd"/>
      <w:r w:rsidR="00DE379B">
        <w:rPr>
          <w:b/>
          <w:szCs w:val="24"/>
        </w:rPr>
        <w:t xml:space="preserve"> аудита портфельных компаний ФРИИ</w:t>
      </w:r>
      <w:r w:rsidR="00DD279D">
        <w:rPr>
          <w:b/>
          <w:szCs w:val="24"/>
        </w:rPr>
        <w:t>»</w:t>
      </w:r>
    </w:p>
    <w:p w14:paraId="19AD9830" w14:textId="53E4D0C5" w:rsidR="00BB1536" w:rsidRPr="009B10B6" w:rsidRDefault="00BB1536" w:rsidP="00114CDD">
      <w:pPr>
        <w:pStyle w:val="af3"/>
        <w:tabs>
          <w:tab w:val="clear" w:pos="1980"/>
          <w:tab w:val="left" w:pos="284"/>
        </w:tabs>
        <w:ind w:left="-567" w:firstLine="0"/>
        <w:jc w:val="center"/>
        <w:rPr>
          <w:b/>
          <w:szCs w:val="24"/>
        </w:rPr>
      </w:pPr>
    </w:p>
    <w:p w14:paraId="33B43A83" w14:textId="77777777" w:rsidR="00212E8E" w:rsidRPr="006E0FF5" w:rsidRDefault="00212E8E" w:rsidP="00114CDD">
      <w:pPr>
        <w:pStyle w:val="a5"/>
        <w:ind w:left="-567"/>
        <w:jc w:val="center"/>
        <w:rPr>
          <w:rStyle w:val="a4"/>
          <w:i w:val="0"/>
          <w:color w:val="auto"/>
        </w:rPr>
      </w:pPr>
    </w:p>
    <w:tbl>
      <w:tblPr>
        <w:tblW w:w="0" w:type="auto"/>
        <w:tblInd w:w="-459" w:type="dxa"/>
        <w:tblLook w:val="0000" w:firstRow="0" w:lastRow="0" w:firstColumn="0" w:lastColumn="0" w:noHBand="0" w:noVBand="0"/>
      </w:tblPr>
      <w:tblGrid>
        <w:gridCol w:w="284"/>
      </w:tblGrid>
      <w:tr w:rsidR="0077069C" w:rsidRPr="00D82764" w14:paraId="315758B3" w14:textId="77777777" w:rsidTr="0077069C">
        <w:tc>
          <w:tcPr>
            <w:tcW w:w="284" w:type="dxa"/>
          </w:tcPr>
          <w:p w14:paraId="2435929A" w14:textId="6144C922" w:rsidR="0077069C" w:rsidRPr="00D82764" w:rsidRDefault="0077069C" w:rsidP="00114CDD">
            <w:pPr>
              <w:spacing w:after="0"/>
              <w:ind w:left="-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   </w:t>
            </w:r>
          </w:p>
        </w:tc>
      </w:tr>
    </w:tbl>
    <w:p w14:paraId="7EF28CBC" w14:textId="06272D75" w:rsidR="007D16C3" w:rsidRDefault="0077069C" w:rsidP="00114CDD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Москва                                                  </w:t>
      </w:r>
      <w:r w:rsidR="0010618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0B409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06185">
        <w:rPr>
          <w:rFonts w:ascii="Times New Roman" w:hAnsi="Times New Roman" w:cs="Times New Roman"/>
          <w:sz w:val="24"/>
          <w:szCs w:val="24"/>
        </w:rPr>
        <w:t xml:space="preserve"> «29» октября</w:t>
      </w:r>
      <w:r>
        <w:rPr>
          <w:rFonts w:ascii="Times New Roman" w:hAnsi="Times New Roman" w:cs="Times New Roman"/>
          <w:sz w:val="24"/>
          <w:szCs w:val="24"/>
        </w:rPr>
        <w:t xml:space="preserve"> 2018 г.</w:t>
      </w:r>
    </w:p>
    <w:p w14:paraId="5202A418" w14:textId="77777777" w:rsidR="0077069C" w:rsidRDefault="0077069C" w:rsidP="00114CDD">
      <w:pPr>
        <w:pStyle w:val="ConsPlusNormal"/>
        <w:widowControl/>
        <w:ind w:left="-567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5111AF4" w14:textId="77777777" w:rsidR="002D6621" w:rsidRPr="00897AED" w:rsidRDefault="002D6621" w:rsidP="00114CDD">
      <w:pPr>
        <w:pStyle w:val="ConsPlusNormal"/>
        <w:widowControl/>
        <w:numPr>
          <w:ilvl w:val="0"/>
          <w:numId w:val="2"/>
        </w:numPr>
        <w:tabs>
          <w:tab w:val="left" w:pos="-142"/>
          <w:tab w:val="left" w:pos="0"/>
        </w:tabs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361FE1CF" w14:textId="77777777" w:rsidR="002D6621" w:rsidRPr="00897AED" w:rsidRDefault="002D6621" w:rsidP="00114CDD">
      <w:pPr>
        <w:pStyle w:val="ConsPlusNormal"/>
        <w:widowControl/>
        <w:tabs>
          <w:tab w:val="left" w:pos="993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897AED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897AE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00268E7B" w14:textId="77777777" w:rsidR="002D6621" w:rsidRPr="00897AED" w:rsidRDefault="002D6621" w:rsidP="00114CDD">
      <w:pPr>
        <w:tabs>
          <w:tab w:val="left" w:pos="993"/>
        </w:tabs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897AED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234B4B6" w14:textId="74C6E29A" w:rsidR="002D6621" w:rsidRPr="00897AED" w:rsidRDefault="002D6621" w:rsidP="00114CDD">
      <w:pPr>
        <w:tabs>
          <w:tab w:val="left" w:pos="709"/>
          <w:tab w:val="left" w:pos="993"/>
        </w:tabs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7AED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86FA6">
        <w:rPr>
          <w:rFonts w:ascii="Times New Roman" w:hAnsi="Times New Roman" w:cs="Times New Roman"/>
          <w:sz w:val="24"/>
          <w:szCs w:val="24"/>
        </w:rPr>
        <w:t xml:space="preserve"> 101000</w:t>
      </w:r>
      <w:r w:rsidRPr="00897AED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486FA6">
        <w:rPr>
          <w:rFonts w:ascii="Times New Roman" w:hAnsi="Times New Roman" w:cs="Times New Roman"/>
          <w:sz w:val="24"/>
          <w:szCs w:val="24"/>
        </w:rPr>
        <w:t>ул. Мясницкая, д. 13, стр. 1</w:t>
      </w:r>
      <w:r w:rsidR="007920F3">
        <w:rPr>
          <w:rFonts w:ascii="Times New Roman" w:hAnsi="Times New Roman" w:cs="Times New Roman"/>
          <w:sz w:val="24"/>
          <w:szCs w:val="24"/>
        </w:rPr>
        <w:t>8</w:t>
      </w:r>
      <w:r w:rsidRPr="00897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1B059485" w14:textId="77777777" w:rsidR="002D6621" w:rsidRPr="00897AED" w:rsidRDefault="002D6621" w:rsidP="00114CDD">
      <w:pPr>
        <w:tabs>
          <w:tab w:val="left" w:pos="709"/>
          <w:tab w:val="left" w:pos="993"/>
        </w:tabs>
        <w:spacing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401F717B" w14:textId="77777777" w:rsidR="002D6621" w:rsidRPr="00897AED" w:rsidRDefault="002D6621" w:rsidP="00114CDD">
      <w:pPr>
        <w:pStyle w:val="ConsPlusNormal"/>
        <w:widowControl/>
        <w:tabs>
          <w:tab w:val="left" w:pos="709"/>
          <w:tab w:val="left" w:pos="993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11515A3F" w14:textId="1EE30013" w:rsidR="002D6621" w:rsidRPr="00897AED" w:rsidRDefault="002D6621" w:rsidP="00114CDD">
      <w:pPr>
        <w:pStyle w:val="ConsPlusNormal"/>
        <w:widowControl/>
        <w:tabs>
          <w:tab w:val="left" w:pos="709"/>
          <w:tab w:val="left" w:pos="993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0A14E6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78FFDF33" w14:textId="77777777" w:rsidR="002D6621" w:rsidRPr="00897AED" w:rsidRDefault="002D6621" w:rsidP="00114CDD">
      <w:pPr>
        <w:pStyle w:val="ConsPlusNormal"/>
        <w:widowControl/>
        <w:tabs>
          <w:tab w:val="left" w:pos="284"/>
        </w:tabs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B22B033" w14:textId="395610BE" w:rsidR="002D6621" w:rsidRPr="00524486" w:rsidRDefault="002D6621" w:rsidP="00114CDD">
      <w:pPr>
        <w:pStyle w:val="a7"/>
        <w:numPr>
          <w:ilvl w:val="0"/>
          <w:numId w:val="2"/>
        </w:numPr>
        <w:tabs>
          <w:tab w:val="left" w:pos="-142"/>
        </w:tabs>
        <w:spacing w:line="240" w:lineRule="auto"/>
        <w:ind w:left="-567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897AED">
        <w:rPr>
          <w:rFonts w:ascii="Times New Roman" w:hAnsi="Times New Roman" w:cs="Times New Roman"/>
          <w:sz w:val="24"/>
          <w:szCs w:val="24"/>
        </w:rPr>
        <w:t xml:space="preserve"> о проведении закупки на право заключения </w:t>
      </w:r>
      <w:r w:rsidRPr="00524486">
        <w:rPr>
          <w:rFonts w:ascii="Times New Roman" w:hAnsi="Times New Roman" w:cs="Times New Roman"/>
          <w:sz w:val="24"/>
          <w:szCs w:val="24"/>
        </w:rPr>
        <w:t xml:space="preserve">договора на оказание услуг по </w:t>
      </w:r>
      <w:r w:rsidR="00106185">
        <w:rPr>
          <w:rFonts w:ascii="Times New Roman" w:hAnsi="Times New Roman" w:cs="Times New Roman"/>
          <w:sz w:val="24"/>
          <w:szCs w:val="24"/>
        </w:rPr>
        <w:t xml:space="preserve">проведению аудита портфельных компаний Фонда развития </w:t>
      </w:r>
      <w:proofErr w:type="gramStart"/>
      <w:r w:rsidR="00106185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524486">
        <w:rPr>
          <w:rFonts w:ascii="Times New Roman" w:hAnsi="Times New Roman" w:cs="Times New Roman"/>
          <w:sz w:val="24"/>
          <w:szCs w:val="24"/>
        </w:rPr>
        <w:t xml:space="preserve"> было опу</w:t>
      </w:r>
      <w:r w:rsidR="00106185">
        <w:rPr>
          <w:rFonts w:ascii="Times New Roman" w:hAnsi="Times New Roman" w:cs="Times New Roman"/>
          <w:sz w:val="24"/>
          <w:szCs w:val="24"/>
        </w:rPr>
        <w:t>бликовано на сайте Заказчика «08</w:t>
      </w:r>
      <w:r w:rsidR="00106185">
        <w:rPr>
          <w:rFonts w:ascii="Times New Roman" w:hAnsi="Times New Roman" w:cs="Times New Roman"/>
          <w:bCs/>
          <w:sz w:val="24"/>
          <w:szCs w:val="24"/>
        </w:rPr>
        <w:t>» октября</w:t>
      </w:r>
      <w:r w:rsidR="007C5B31">
        <w:rPr>
          <w:rFonts w:ascii="Times New Roman" w:hAnsi="Times New Roman" w:cs="Times New Roman"/>
          <w:bCs/>
          <w:sz w:val="24"/>
          <w:szCs w:val="24"/>
        </w:rPr>
        <w:t xml:space="preserve"> 2018</w:t>
      </w:r>
      <w:r w:rsidRPr="00524486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4CCE53FE" w14:textId="23FB66B3" w:rsidR="002D6621" w:rsidRPr="00524486" w:rsidRDefault="002D6621" w:rsidP="000B4091">
      <w:pPr>
        <w:pStyle w:val="a7"/>
        <w:numPr>
          <w:ilvl w:val="0"/>
          <w:numId w:val="2"/>
        </w:numPr>
        <w:tabs>
          <w:tab w:val="left" w:pos="-142"/>
          <w:tab w:val="left" w:pos="993"/>
        </w:tabs>
        <w:spacing w:line="240" w:lineRule="auto"/>
        <w:ind w:left="-567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897AED">
        <w:rPr>
          <w:rFonts w:ascii="Times New Roman" w:hAnsi="Times New Roman" w:cs="Times New Roman"/>
          <w:sz w:val="24"/>
          <w:szCs w:val="24"/>
        </w:rPr>
        <w:t xml:space="preserve">: </w:t>
      </w:r>
      <w:r w:rsidRPr="00897A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5063F2" w:rsidRPr="005063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оказание услуг по </w:t>
      </w:r>
      <w:r w:rsidR="000D29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проведению аудита портфельных компаний Фонда развития </w:t>
      </w:r>
      <w:proofErr w:type="gramStart"/>
      <w:r w:rsidR="000D29B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интернет-инициатив</w:t>
      </w:r>
      <w:proofErr w:type="gramEnd"/>
      <w:r w:rsidRPr="009B10B6">
        <w:rPr>
          <w:rFonts w:ascii="Times New Roman" w:hAnsi="Times New Roman" w:cs="Times New Roman"/>
          <w:sz w:val="24"/>
          <w:szCs w:val="24"/>
        </w:rPr>
        <w:t>.</w:t>
      </w:r>
      <w:r w:rsidRPr="005244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C7674" w14:textId="68F1250C" w:rsidR="00DD1910" w:rsidRPr="001251A8" w:rsidRDefault="00DD1910" w:rsidP="000B4091">
      <w:pPr>
        <w:pStyle w:val="a7"/>
        <w:numPr>
          <w:ilvl w:val="0"/>
          <w:numId w:val="2"/>
        </w:numPr>
        <w:tabs>
          <w:tab w:val="left" w:pos="-142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DD1910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</w:t>
      </w:r>
      <w:r w:rsidR="001251A8">
        <w:rPr>
          <w:rFonts w:ascii="Times New Roman" w:hAnsi="Times New Roman" w:cs="Times New Roman"/>
          <w:b/>
          <w:sz w:val="24"/>
          <w:szCs w:val="24"/>
        </w:rPr>
        <w:t>–</w:t>
      </w:r>
      <w:r w:rsidRPr="00DD19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51A8" w:rsidRPr="001251A8">
        <w:rPr>
          <w:rFonts w:ascii="Times New Roman" w:hAnsi="Times New Roman" w:cs="Times New Roman"/>
          <w:sz w:val="24"/>
          <w:szCs w:val="24"/>
        </w:rPr>
        <w:t xml:space="preserve">10 937 152,00 </w:t>
      </w:r>
      <w:r w:rsidR="001251A8">
        <w:rPr>
          <w:rFonts w:ascii="Times New Roman" w:hAnsi="Times New Roman" w:cs="Times New Roman"/>
          <w:sz w:val="24"/>
          <w:szCs w:val="24"/>
        </w:rPr>
        <w:t>(десять миллионов девятьсот тридцать семь тысяч сто пятьдесят два) рубля, 00 коп.</w:t>
      </w:r>
    </w:p>
    <w:p w14:paraId="67992392" w14:textId="494595E1" w:rsidR="00DD1910" w:rsidRPr="00DD1910" w:rsidRDefault="00DD1910" w:rsidP="000B4091">
      <w:pPr>
        <w:pStyle w:val="a7"/>
        <w:numPr>
          <w:ilvl w:val="0"/>
          <w:numId w:val="2"/>
        </w:numPr>
        <w:tabs>
          <w:tab w:val="left" w:pos="-142"/>
          <w:tab w:val="left" w:pos="993"/>
        </w:tabs>
        <w:spacing w:line="240" w:lineRule="auto"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1910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DD191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1910">
        <w:rPr>
          <w:rFonts w:ascii="Times New Roman" w:hAnsi="Times New Roman" w:cs="Times New Roman"/>
          <w:sz w:val="24"/>
          <w:szCs w:val="24"/>
        </w:rPr>
        <w:t>начала проведения процедуры вскрытия конвертов</w:t>
      </w:r>
      <w:proofErr w:type="gramEnd"/>
      <w:r w:rsidRPr="00DD1910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</w:t>
      </w:r>
    </w:p>
    <w:p w14:paraId="78F6734C" w14:textId="0FCFFBBA" w:rsidR="00DD1910" w:rsidRPr="00E47B53" w:rsidRDefault="00A1590C" w:rsidP="00A1590C">
      <w:pPr>
        <w:pStyle w:val="ConsPlusNormal"/>
        <w:widowControl/>
        <w:tabs>
          <w:tab w:val="left" w:pos="993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D1910" w:rsidRPr="00E47B53">
        <w:rPr>
          <w:rFonts w:ascii="Times New Roman" w:hAnsi="Times New Roman" w:cs="Times New Roman"/>
          <w:sz w:val="24"/>
          <w:szCs w:val="24"/>
        </w:rPr>
        <w:t>На</w:t>
      </w:r>
      <w:r w:rsidR="00394916">
        <w:rPr>
          <w:rFonts w:ascii="Times New Roman" w:hAnsi="Times New Roman" w:cs="Times New Roman"/>
          <w:sz w:val="24"/>
          <w:szCs w:val="24"/>
        </w:rPr>
        <w:t xml:space="preserve"> участие в закупке было подано 4 (четыре</w:t>
      </w:r>
      <w:r w:rsidR="00DD1910" w:rsidRPr="00E47B53">
        <w:rPr>
          <w:rFonts w:ascii="Times New Roman" w:hAnsi="Times New Roman" w:cs="Times New Roman"/>
          <w:sz w:val="24"/>
          <w:szCs w:val="24"/>
        </w:rPr>
        <w:t>) конверта</w:t>
      </w:r>
      <w:r>
        <w:rPr>
          <w:rFonts w:ascii="Times New Roman" w:hAnsi="Times New Roman" w:cs="Times New Roman"/>
          <w:sz w:val="24"/>
          <w:szCs w:val="24"/>
        </w:rPr>
        <w:t xml:space="preserve"> с заявками</w:t>
      </w:r>
      <w:r w:rsidR="00DD1910" w:rsidRPr="00E47B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B233F5" w14:textId="39780204" w:rsidR="00DD1910" w:rsidRPr="00316FA4" w:rsidRDefault="00DD1910" w:rsidP="00A1590C">
      <w:pPr>
        <w:pStyle w:val="ConsPlusNormal"/>
        <w:widowControl/>
        <w:tabs>
          <w:tab w:val="left" w:pos="993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7B53">
        <w:rPr>
          <w:rFonts w:ascii="Times New Roman" w:hAnsi="Times New Roman" w:cs="Times New Roman"/>
          <w:sz w:val="24"/>
          <w:szCs w:val="24"/>
        </w:rPr>
        <w:t>Вскрытие конвертов с заявками на участие в закупке осуществлялось</w:t>
      </w:r>
      <w:r w:rsidRPr="00316FA4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316FA4">
        <w:rPr>
          <w:rFonts w:ascii="Times New Roman" w:hAnsi="Times New Roman" w:cs="Times New Roman"/>
          <w:sz w:val="24"/>
          <w:szCs w:val="24"/>
        </w:rPr>
        <w:br/>
        <w:t>г. Москва,  Мясницка</w:t>
      </w:r>
      <w:r w:rsidR="00394916">
        <w:rPr>
          <w:rFonts w:ascii="Times New Roman" w:hAnsi="Times New Roman" w:cs="Times New Roman"/>
          <w:sz w:val="24"/>
          <w:szCs w:val="24"/>
        </w:rPr>
        <w:t xml:space="preserve">я ул., д.13, стр.18, 3 этаж,  </w:t>
      </w:r>
      <w:r w:rsidR="0059183F">
        <w:rPr>
          <w:rFonts w:ascii="Times New Roman" w:hAnsi="Times New Roman" w:cs="Times New Roman"/>
          <w:sz w:val="24"/>
          <w:szCs w:val="24"/>
        </w:rPr>
        <w:t>17  октября</w:t>
      </w:r>
      <w:r>
        <w:rPr>
          <w:rFonts w:ascii="Times New Roman" w:hAnsi="Times New Roman" w:cs="Times New Roman"/>
          <w:sz w:val="24"/>
          <w:szCs w:val="24"/>
        </w:rPr>
        <w:t xml:space="preserve"> 2018</w:t>
      </w:r>
      <w:r w:rsidRPr="00316FA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C7FEF88" w14:textId="6FAE1268" w:rsidR="00DD1910" w:rsidRPr="00316FA4" w:rsidRDefault="00DD1910" w:rsidP="00A1590C">
      <w:pPr>
        <w:pStyle w:val="ConsPlusNormal"/>
        <w:widowControl/>
        <w:tabs>
          <w:tab w:val="left" w:pos="993"/>
        </w:tabs>
        <w:spacing w:after="240"/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316FA4">
        <w:rPr>
          <w:rFonts w:ascii="Times New Roman" w:hAnsi="Times New Roman" w:cs="Times New Roman"/>
          <w:sz w:val="24"/>
          <w:szCs w:val="24"/>
        </w:rPr>
        <w:t>Процедур</w:t>
      </w:r>
      <w:r>
        <w:rPr>
          <w:rFonts w:ascii="Times New Roman" w:hAnsi="Times New Roman" w:cs="Times New Roman"/>
          <w:sz w:val="24"/>
          <w:szCs w:val="24"/>
        </w:rPr>
        <w:t>а вскрытия конв</w:t>
      </w:r>
      <w:r w:rsidR="008537C7">
        <w:rPr>
          <w:rFonts w:ascii="Times New Roman" w:hAnsi="Times New Roman" w:cs="Times New Roman"/>
          <w:sz w:val="24"/>
          <w:szCs w:val="24"/>
        </w:rPr>
        <w:t>ертов начата в 13</w:t>
      </w:r>
      <w:r>
        <w:rPr>
          <w:rFonts w:ascii="Times New Roman" w:hAnsi="Times New Roman" w:cs="Times New Roman"/>
          <w:sz w:val="24"/>
          <w:szCs w:val="24"/>
        </w:rPr>
        <w:t xml:space="preserve"> часов 15</w:t>
      </w:r>
      <w:r w:rsidRPr="00316FA4">
        <w:rPr>
          <w:rFonts w:ascii="Times New Roman" w:hAnsi="Times New Roman" w:cs="Times New Roman"/>
          <w:sz w:val="24"/>
          <w:szCs w:val="24"/>
        </w:rPr>
        <w:t xml:space="preserve"> минут по моск</w:t>
      </w:r>
      <w:r w:rsidR="008537C7">
        <w:rPr>
          <w:rFonts w:ascii="Times New Roman" w:hAnsi="Times New Roman" w:cs="Times New Roman"/>
          <w:sz w:val="24"/>
          <w:szCs w:val="24"/>
        </w:rPr>
        <w:t>овскому времени и завершена в 14 часов 05</w:t>
      </w:r>
      <w:r w:rsidRPr="00316FA4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52A4D2C9" w14:textId="4661BFC5" w:rsidR="00B056FD" w:rsidRPr="00B056FD" w:rsidRDefault="00565160" w:rsidP="00A1590C">
      <w:pPr>
        <w:pStyle w:val="a7"/>
        <w:numPr>
          <w:ilvl w:val="0"/>
          <w:numId w:val="2"/>
        </w:numPr>
        <w:tabs>
          <w:tab w:val="left" w:pos="-142"/>
          <w:tab w:val="left" w:pos="709"/>
          <w:tab w:val="left" w:pos="851"/>
          <w:tab w:val="left" w:pos="993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56FD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  <w:r w:rsidR="00B056FD" w:rsidRPr="00B056FD">
        <w:t xml:space="preserve"> </w:t>
      </w:r>
    </w:p>
    <w:p w14:paraId="1F0F0AED" w14:textId="10FFAC04" w:rsidR="00B056FD" w:rsidRDefault="00B056FD" w:rsidP="00114CDD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5C159A">
        <w:rPr>
          <w:rFonts w:ascii="Times New Roman" w:hAnsi="Times New Roman" w:cs="Times New Roman"/>
          <w:sz w:val="24"/>
          <w:szCs w:val="24"/>
        </w:rPr>
        <w:t>Заседание Комиссии по</w:t>
      </w:r>
      <w:r w:rsidR="0070497A">
        <w:rPr>
          <w:rFonts w:ascii="Times New Roman" w:hAnsi="Times New Roman" w:cs="Times New Roman"/>
          <w:sz w:val="24"/>
          <w:szCs w:val="24"/>
        </w:rPr>
        <w:t xml:space="preserve"> крупным закупкам проводилось  19 октября  2018 года с 15:00 до 16</w:t>
      </w:r>
      <w:r w:rsidR="00EE59A8">
        <w:rPr>
          <w:rFonts w:ascii="Times New Roman" w:hAnsi="Times New Roman" w:cs="Times New Roman"/>
          <w:sz w:val="24"/>
          <w:szCs w:val="24"/>
        </w:rPr>
        <w:t>:45</w:t>
      </w:r>
      <w:r w:rsidRPr="005C159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5C159A"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 w:rsidRPr="005C159A">
        <w:rPr>
          <w:rFonts w:ascii="Times New Roman" w:hAnsi="Times New Roman" w:cs="Times New Roman"/>
          <w:sz w:val="24"/>
          <w:szCs w:val="24"/>
        </w:rPr>
        <w:t>) по адресу: 101000, г. Москва, ул. Мясницкая, д.13, стр</w:t>
      </w:r>
      <w:r w:rsidR="00EE59A8">
        <w:rPr>
          <w:rFonts w:ascii="Times New Roman" w:hAnsi="Times New Roman" w:cs="Times New Roman"/>
          <w:sz w:val="24"/>
          <w:szCs w:val="24"/>
        </w:rPr>
        <w:t>.18, 3 этаж, переговорная «Ласточки</w:t>
      </w:r>
      <w:r w:rsidRPr="005C159A">
        <w:rPr>
          <w:rFonts w:ascii="Times New Roman" w:hAnsi="Times New Roman" w:cs="Times New Roman"/>
          <w:sz w:val="24"/>
          <w:szCs w:val="24"/>
        </w:rPr>
        <w:t>».</w:t>
      </w:r>
      <w:r w:rsidR="004A37E9">
        <w:rPr>
          <w:rFonts w:ascii="Times New Roman" w:hAnsi="Times New Roman" w:cs="Times New Roman"/>
          <w:sz w:val="24"/>
          <w:szCs w:val="24"/>
        </w:rPr>
        <w:t xml:space="preserve"> По результатам рассмотрения заявок было принято решение о проведении переторжки.</w:t>
      </w:r>
    </w:p>
    <w:p w14:paraId="28CB0EB3" w14:textId="3B76D7C4" w:rsidR="004A37E9" w:rsidRDefault="004A37E9" w:rsidP="00114CDD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 w:rsidRPr="00A1590C">
        <w:rPr>
          <w:rFonts w:ascii="Times New Roman" w:hAnsi="Times New Roman" w:cs="Times New Roman"/>
          <w:b/>
          <w:sz w:val="24"/>
          <w:szCs w:val="24"/>
        </w:rPr>
        <w:t>7</w:t>
      </w:r>
      <w:r w:rsidRPr="004A37E9">
        <w:rPr>
          <w:rFonts w:ascii="Times New Roman" w:hAnsi="Times New Roman" w:cs="Times New Roman"/>
          <w:b/>
          <w:sz w:val="24"/>
          <w:szCs w:val="24"/>
        </w:rPr>
        <w:t>. Место, дата и время проведения процедуры вскрытия конвертов с заявками на участие в процедуре переторжки.</w:t>
      </w:r>
    </w:p>
    <w:p w14:paraId="59404A86" w14:textId="38F8D767" w:rsidR="004A37E9" w:rsidRDefault="004A37E9" w:rsidP="00114CDD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вскрытия конвертов с заявками на участие в процедуре переторжки  проведена 25 октября 2018 г. в 14 часов 01 мин. На участие в переторжке подано 2 (два) конверта. Предложения предоставили</w:t>
      </w:r>
      <w:r w:rsidR="00A1590C">
        <w:rPr>
          <w:rFonts w:ascii="Times New Roman" w:hAnsi="Times New Roman" w:cs="Times New Roman"/>
          <w:sz w:val="24"/>
          <w:szCs w:val="24"/>
        </w:rPr>
        <w:t xml:space="preserve"> следующие участники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8D9DD46" w14:textId="77777777" w:rsidR="004A37E9" w:rsidRDefault="004A37E9" w:rsidP="00114CDD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-567" w:type="dxa"/>
        <w:tblLook w:val="04A0" w:firstRow="1" w:lastRow="0" w:firstColumn="1" w:lastColumn="0" w:noHBand="0" w:noVBand="1"/>
      </w:tblPr>
      <w:tblGrid>
        <w:gridCol w:w="3664"/>
        <w:gridCol w:w="3117"/>
        <w:gridCol w:w="3356"/>
      </w:tblGrid>
      <w:tr w:rsidR="00DE35A0" w14:paraId="1E3D6E11" w14:textId="77777777" w:rsidTr="00DE35A0">
        <w:tc>
          <w:tcPr>
            <w:tcW w:w="3664" w:type="dxa"/>
          </w:tcPr>
          <w:p w14:paraId="0A33AFCB" w14:textId="35B45439" w:rsidR="00DE35A0" w:rsidRPr="00F67A57" w:rsidRDefault="00DE35A0" w:rsidP="00114CDD">
            <w:pPr>
              <w:pStyle w:val="a7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F67A57">
              <w:rPr>
                <w:rFonts w:cs="Times New Roman"/>
                <w:b/>
                <w:sz w:val="24"/>
                <w:szCs w:val="24"/>
              </w:rPr>
              <w:t>Наименование участника закупки:</w:t>
            </w:r>
          </w:p>
        </w:tc>
        <w:tc>
          <w:tcPr>
            <w:tcW w:w="3117" w:type="dxa"/>
          </w:tcPr>
          <w:p w14:paraId="72DC1471" w14:textId="38D71B7F" w:rsidR="00DE35A0" w:rsidRPr="00F67A57" w:rsidRDefault="00DE35A0" w:rsidP="00114CDD">
            <w:pPr>
              <w:pStyle w:val="a7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F67A57">
              <w:rPr>
                <w:rFonts w:cs="Times New Roman"/>
                <w:b/>
                <w:sz w:val="24"/>
                <w:szCs w:val="24"/>
              </w:rPr>
              <w:t>Регистрационный номер заявки на переторжку</w:t>
            </w:r>
          </w:p>
        </w:tc>
        <w:tc>
          <w:tcPr>
            <w:tcW w:w="3356" w:type="dxa"/>
          </w:tcPr>
          <w:p w14:paraId="7BEBC04E" w14:textId="4D286CFB" w:rsidR="00DE35A0" w:rsidRPr="00F67A57" w:rsidRDefault="00DE35A0" w:rsidP="00114CDD">
            <w:pPr>
              <w:pStyle w:val="a7"/>
              <w:ind w:left="0"/>
              <w:rPr>
                <w:rFonts w:cs="Times New Roman"/>
                <w:b/>
                <w:sz w:val="24"/>
                <w:szCs w:val="24"/>
              </w:rPr>
            </w:pPr>
            <w:r w:rsidRPr="00F67A57">
              <w:rPr>
                <w:rFonts w:cs="Times New Roman"/>
                <w:b/>
                <w:sz w:val="24"/>
                <w:szCs w:val="24"/>
              </w:rPr>
              <w:t>Предложение о цене</w:t>
            </w:r>
          </w:p>
        </w:tc>
      </w:tr>
      <w:tr w:rsidR="00DE35A0" w14:paraId="768179D8" w14:textId="77777777" w:rsidTr="00DE35A0">
        <w:tc>
          <w:tcPr>
            <w:tcW w:w="3664" w:type="dxa"/>
          </w:tcPr>
          <w:p w14:paraId="26B49BD4" w14:textId="670A28CB" w:rsidR="00DE35A0" w:rsidRDefault="00DE35A0" w:rsidP="00114CDD">
            <w:pPr>
              <w:pStyle w:val="a7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 «КСК Аудит»</w:t>
            </w:r>
          </w:p>
        </w:tc>
        <w:tc>
          <w:tcPr>
            <w:tcW w:w="3117" w:type="dxa"/>
          </w:tcPr>
          <w:p w14:paraId="790EF83E" w14:textId="22E9B114" w:rsidR="00DE35A0" w:rsidRDefault="00DE35A0" w:rsidP="00114CDD">
            <w:pPr>
              <w:pStyle w:val="a7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1/1</w:t>
            </w:r>
          </w:p>
        </w:tc>
        <w:tc>
          <w:tcPr>
            <w:tcW w:w="3356" w:type="dxa"/>
          </w:tcPr>
          <w:p w14:paraId="79CADCB1" w14:textId="00091FA0" w:rsidR="00DE35A0" w:rsidRDefault="00DE35A0" w:rsidP="00114CDD">
            <w:pPr>
              <w:pStyle w:val="a7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3 791 320,00</w:t>
            </w:r>
          </w:p>
        </w:tc>
      </w:tr>
      <w:tr w:rsidR="00DE35A0" w14:paraId="65FC3DC0" w14:textId="77777777" w:rsidTr="00DE35A0">
        <w:tc>
          <w:tcPr>
            <w:tcW w:w="3664" w:type="dxa"/>
          </w:tcPr>
          <w:p w14:paraId="602C43EF" w14:textId="43693018" w:rsidR="00DE35A0" w:rsidRDefault="00DE35A0" w:rsidP="00114CDD">
            <w:pPr>
              <w:pStyle w:val="a7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ООО «Камертон АК»</w:t>
            </w:r>
          </w:p>
        </w:tc>
        <w:tc>
          <w:tcPr>
            <w:tcW w:w="3117" w:type="dxa"/>
          </w:tcPr>
          <w:p w14:paraId="5F25666C" w14:textId="3566DE23" w:rsidR="00DE35A0" w:rsidRDefault="00DE35A0" w:rsidP="00114CDD">
            <w:pPr>
              <w:pStyle w:val="a7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4/2</w:t>
            </w:r>
          </w:p>
        </w:tc>
        <w:tc>
          <w:tcPr>
            <w:tcW w:w="3356" w:type="dxa"/>
          </w:tcPr>
          <w:p w14:paraId="1D371A64" w14:textId="5D2E09D2" w:rsidR="00DE35A0" w:rsidRDefault="00DE35A0" w:rsidP="00114CDD">
            <w:pPr>
              <w:pStyle w:val="a7"/>
              <w:ind w:left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3 389 045,00</w:t>
            </w:r>
          </w:p>
        </w:tc>
      </w:tr>
    </w:tbl>
    <w:p w14:paraId="52E6C512" w14:textId="77777777" w:rsidR="004A37E9" w:rsidRPr="004A37E9" w:rsidRDefault="004A37E9" w:rsidP="00114CDD">
      <w:pPr>
        <w:pStyle w:val="a7"/>
        <w:ind w:left="-567"/>
        <w:rPr>
          <w:rFonts w:ascii="Times New Roman" w:hAnsi="Times New Roman" w:cs="Times New Roman"/>
          <w:sz w:val="24"/>
          <w:szCs w:val="24"/>
        </w:rPr>
      </w:pPr>
    </w:p>
    <w:p w14:paraId="068F155F" w14:textId="305E15D9" w:rsidR="004A315E" w:rsidRDefault="005C159A" w:rsidP="00114CDD">
      <w:pPr>
        <w:pStyle w:val="ConsPlusNormal"/>
        <w:widowControl/>
        <w:tabs>
          <w:tab w:val="left" w:pos="1134"/>
        </w:tabs>
        <w:ind w:left="-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="00B97CB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25AA1">
        <w:rPr>
          <w:rFonts w:ascii="Times New Roman" w:hAnsi="Times New Roman" w:cs="Times New Roman"/>
          <w:b/>
          <w:bCs/>
          <w:sz w:val="24"/>
          <w:szCs w:val="24"/>
        </w:rPr>
        <w:t>Оценка и сопоставлени</w:t>
      </w:r>
      <w:r w:rsidR="00AD1F1D" w:rsidRPr="00390C0F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AD1F1D" w:rsidRPr="004A315E">
        <w:rPr>
          <w:rFonts w:ascii="Times New Roman" w:hAnsi="Times New Roman" w:cs="Times New Roman"/>
          <w:b/>
          <w:bCs/>
          <w:sz w:val="24"/>
          <w:szCs w:val="24"/>
        </w:rPr>
        <w:t xml:space="preserve"> заявок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="00AD1F1D" w:rsidRPr="00212E8E">
        <w:rPr>
          <w:rFonts w:ascii="Times New Roman" w:hAnsi="Times New Roman" w:cs="Times New Roman"/>
          <w:sz w:val="24"/>
          <w:szCs w:val="24"/>
        </w:rPr>
        <w:t>закупке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9D3873">
        <w:rPr>
          <w:rFonts w:ascii="Times New Roman" w:hAnsi="Times New Roman" w:cs="Times New Roman"/>
          <w:bCs/>
          <w:sz w:val="24"/>
          <w:szCs w:val="24"/>
        </w:rPr>
        <w:t xml:space="preserve">крупным 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B13FAE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B13FAE" w:rsidRPr="004A3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3FAE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="00C74858">
        <w:rPr>
          <w:rFonts w:ascii="Times New Roman" w:hAnsi="Times New Roman" w:cs="Times New Roman"/>
          <w:bCs/>
          <w:sz w:val="24"/>
          <w:szCs w:val="24"/>
        </w:rPr>
        <w:t>16</w:t>
      </w:r>
      <w:r w:rsidR="0091665E">
        <w:rPr>
          <w:rFonts w:ascii="Times New Roman" w:hAnsi="Times New Roman" w:cs="Times New Roman"/>
          <w:bCs/>
          <w:sz w:val="24"/>
          <w:szCs w:val="24"/>
        </w:rPr>
        <w:t>.00</w:t>
      </w:r>
      <w:r w:rsidR="00091A9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091A9A">
        <w:rPr>
          <w:rFonts w:ascii="Times New Roman" w:hAnsi="Times New Roman" w:cs="Times New Roman"/>
          <w:bCs/>
          <w:sz w:val="24"/>
          <w:szCs w:val="24"/>
        </w:rPr>
        <w:t>ч</w:t>
      </w:r>
      <w:proofErr w:type="gramStart"/>
      <w:r w:rsidR="00091A9A">
        <w:rPr>
          <w:rFonts w:ascii="Times New Roman" w:hAnsi="Times New Roman" w:cs="Times New Roman"/>
          <w:bCs/>
          <w:sz w:val="24"/>
          <w:szCs w:val="24"/>
        </w:rPr>
        <w:t>.</w:t>
      </w:r>
      <w:r w:rsidR="00B13FAE">
        <w:rPr>
          <w:rFonts w:ascii="Times New Roman" w:hAnsi="Times New Roman" w:cs="Times New Roman"/>
          <w:bCs/>
          <w:sz w:val="24"/>
          <w:szCs w:val="24"/>
        </w:rPr>
        <w:t>м</w:t>
      </w:r>
      <w:proofErr w:type="gramEnd"/>
      <w:r w:rsidR="00B13FAE">
        <w:rPr>
          <w:rFonts w:ascii="Times New Roman" w:hAnsi="Times New Roman" w:cs="Times New Roman"/>
          <w:bCs/>
          <w:sz w:val="24"/>
          <w:szCs w:val="24"/>
        </w:rPr>
        <w:t>ин</w:t>
      </w:r>
      <w:proofErr w:type="spellEnd"/>
      <w:r w:rsidR="00B13FAE">
        <w:rPr>
          <w:rFonts w:ascii="Times New Roman" w:hAnsi="Times New Roman" w:cs="Times New Roman"/>
          <w:bCs/>
          <w:sz w:val="24"/>
          <w:szCs w:val="24"/>
        </w:rPr>
        <w:t xml:space="preserve">) до </w:t>
      </w:r>
      <w:r w:rsidR="00091A9A">
        <w:rPr>
          <w:rFonts w:ascii="Times New Roman" w:hAnsi="Times New Roman" w:cs="Times New Roman"/>
          <w:bCs/>
          <w:sz w:val="24"/>
          <w:szCs w:val="24"/>
        </w:rPr>
        <w:t>1</w:t>
      </w:r>
      <w:r w:rsidR="00C74858">
        <w:rPr>
          <w:rFonts w:ascii="Times New Roman" w:hAnsi="Times New Roman" w:cs="Times New Roman"/>
          <w:bCs/>
          <w:sz w:val="24"/>
          <w:szCs w:val="24"/>
        </w:rPr>
        <w:t>7:15 (ч/мин) 29 октября</w:t>
      </w:r>
      <w:r w:rsidR="00B13FAE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91665E">
        <w:rPr>
          <w:rFonts w:ascii="Times New Roman" w:hAnsi="Times New Roman" w:cs="Times New Roman"/>
          <w:bCs/>
          <w:sz w:val="24"/>
          <w:szCs w:val="24"/>
        </w:rPr>
        <w:t>8</w:t>
      </w:r>
      <w:r w:rsidR="00B13FA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C626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15E" w:rsidRPr="00012758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60637B7F" w14:textId="77777777" w:rsidR="00CB3FDA" w:rsidRPr="00012758" w:rsidRDefault="00CB3FDA" w:rsidP="00114CDD">
      <w:pPr>
        <w:pStyle w:val="ConsPlusNormal"/>
        <w:widowControl/>
        <w:tabs>
          <w:tab w:val="left" w:pos="1134"/>
        </w:tabs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A339050" w14:textId="6BF46111" w:rsidR="004A315E" w:rsidRPr="00012758" w:rsidRDefault="004A315E" w:rsidP="00114CDD">
      <w:pPr>
        <w:pStyle w:val="2"/>
        <w:tabs>
          <w:tab w:val="left" w:pos="1134"/>
        </w:tabs>
        <w:spacing w:line="276" w:lineRule="auto"/>
        <w:ind w:left="-567"/>
        <w:rPr>
          <w:sz w:val="24"/>
          <w:szCs w:val="24"/>
        </w:rPr>
      </w:pPr>
      <w:r w:rsidRPr="00012758">
        <w:rPr>
          <w:sz w:val="24"/>
          <w:szCs w:val="24"/>
        </w:rPr>
        <w:t xml:space="preserve">Члены </w:t>
      </w:r>
      <w:r w:rsidR="00966057">
        <w:rPr>
          <w:sz w:val="24"/>
          <w:szCs w:val="24"/>
        </w:rPr>
        <w:t>Комиссии</w:t>
      </w:r>
      <w:r w:rsidRPr="00012758">
        <w:rPr>
          <w:sz w:val="24"/>
          <w:szCs w:val="24"/>
        </w:rPr>
        <w:t>:</w:t>
      </w:r>
    </w:p>
    <w:p w14:paraId="75F6CC62" w14:textId="1AF4F3F5" w:rsidR="00407B69" w:rsidRPr="00565160" w:rsidRDefault="00EF623A" w:rsidP="00114CDD">
      <w:pPr>
        <w:pStyle w:val="a7"/>
        <w:numPr>
          <w:ilvl w:val="0"/>
          <w:numId w:val="19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Попова Ирина Александровна</w:t>
      </w:r>
      <w:r w:rsidR="0073557A">
        <w:rPr>
          <w:rFonts w:ascii="Times New Roman" w:hAnsi="Times New Roman" w:cs="Times New Roman"/>
          <w:sz w:val="24"/>
          <w:szCs w:val="24"/>
        </w:rPr>
        <w:t xml:space="preserve"> </w:t>
      </w:r>
      <w:r w:rsidR="00091A9A">
        <w:rPr>
          <w:rFonts w:ascii="Times New Roman" w:hAnsi="Times New Roman" w:cs="Times New Roman"/>
          <w:sz w:val="24"/>
          <w:szCs w:val="24"/>
        </w:rPr>
        <w:t>-</w:t>
      </w:r>
      <w:r w:rsidR="0073557A">
        <w:rPr>
          <w:rFonts w:ascii="Times New Roman" w:hAnsi="Times New Roman" w:cs="Times New Roman"/>
          <w:sz w:val="24"/>
          <w:szCs w:val="24"/>
        </w:rPr>
        <w:t xml:space="preserve"> </w:t>
      </w:r>
      <w:r w:rsidR="00091A9A">
        <w:rPr>
          <w:rFonts w:ascii="Times New Roman" w:hAnsi="Times New Roman" w:cs="Times New Roman"/>
          <w:sz w:val="24"/>
          <w:szCs w:val="24"/>
        </w:rPr>
        <w:t>член Единой комиссии</w:t>
      </w:r>
      <w:r w:rsidR="00407B69" w:rsidRPr="00565160">
        <w:rPr>
          <w:rFonts w:ascii="Times New Roman" w:hAnsi="Times New Roman" w:cs="Times New Roman"/>
          <w:sz w:val="24"/>
          <w:szCs w:val="24"/>
        </w:rPr>
        <w:t>;</w:t>
      </w:r>
    </w:p>
    <w:p w14:paraId="6B33F3E6" w14:textId="1FC51627" w:rsidR="000C0948" w:rsidRPr="00565160" w:rsidRDefault="00407B69" w:rsidP="00114CDD">
      <w:pPr>
        <w:pStyle w:val="a7"/>
        <w:numPr>
          <w:ilvl w:val="0"/>
          <w:numId w:val="19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565160">
        <w:rPr>
          <w:rFonts w:ascii="Times New Roman" w:hAnsi="Times New Roman" w:cs="Times New Roman"/>
          <w:sz w:val="24"/>
          <w:szCs w:val="24"/>
        </w:rPr>
        <w:t>Дмитриев Дмитрий Николаевич</w:t>
      </w:r>
      <w:r w:rsidR="0073557A">
        <w:rPr>
          <w:rFonts w:ascii="Times New Roman" w:hAnsi="Times New Roman" w:cs="Times New Roman"/>
          <w:sz w:val="24"/>
          <w:szCs w:val="24"/>
        </w:rPr>
        <w:t xml:space="preserve">и </w:t>
      </w:r>
      <w:r w:rsidR="00091A9A">
        <w:rPr>
          <w:rFonts w:ascii="Times New Roman" w:hAnsi="Times New Roman" w:cs="Times New Roman"/>
          <w:sz w:val="24"/>
          <w:szCs w:val="24"/>
        </w:rPr>
        <w:t>-</w:t>
      </w:r>
      <w:r w:rsidR="0073557A">
        <w:rPr>
          <w:rFonts w:ascii="Times New Roman" w:hAnsi="Times New Roman" w:cs="Times New Roman"/>
          <w:sz w:val="24"/>
          <w:szCs w:val="24"/>
        </w:rPr>
        <w:t xml:space="preserve"> </w:t>
      </w:r>
      <w:r w:rsidR="00091A9A">
        <w:rPr>
          <w:rFonts w:ascii="Times New Roman" w:hAnsi="Times New Roman" w:cs="Times New Roman"/>
          <w:sz w:val="24"/>
          <w:szCs w:val="24"/>
        </w:rPr>
        <w:t>член комиссии по малым закупкам</w:t>
      </w:r>
      <w:r w:rsidRPr="00565160">
        <w:rPr>
          <w:rFonts w:ascii="Times New Roman" w:hAnsi="Times New Roman" w:cs="Times New Roman"/>
          <w:sz w:val="24"/>
          <w:szCs w:val="24"/>
        </w:rPr>
        <w:t>;</w:t>
      </w:r>
    </w:p>
    <w:p w14:paraId="356FDF00" w14:textId="638C831F" w:rsidR="0054635E" w:rsidRDefault="00CA29A7" w:rsidP="00114CDD">
      <w:pPr>
        <w:pStyle w:val="a7"/>
        <w:numPr>
          <w:ilvl w:val="0"/>
          <w:numId w:val="19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Штейгервальд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М.Ю. – член Единой комиссии</w:t>
      </w:r>
    </w:p>
    <w:p w14:paraId="417BB770" w14:textId="4089568B" w:rsidR="004A315E" w:rsidRDefault="00CB3FDA" w:rsidP="00114CDD">
      <w:pPr>
        <w:pStyle w:val="2"/>
        <w:tabs>
          <w:tab w:val="num" w:pos="0"/>
          <w:tab w:val="left" w:pos="1134"/>
        </w:tabs>
        <w:spacing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В</w:t>
      </w:r>
      <w:r w:rsidR="00C57FD5" w:rsidRPr="00212E8E">
        <w:rPr>
          <w:sz w:val="24"/>
          <w:szCs w:val="24"/>
        </w:rPr>
        <w:t xml:space="preserve">сего присутствовало </w:t>
      </w:r>
      <w:r w:rsidR="00CA29A7">
        <w:rPr>
          <w:sz w:val="24"/>
          <w:szCs w:val="24"/>
        </w:rPr>
        <w:t>трое</w:t>
      </w:r>
      <w:r w:rsidR="00890396">
        <w:rPr>
          <w:sz w:val="24"/>
          <w:szCs w:val="24"/>
        </w:rPr>
        <w:t xml:space="preserve"> из пяти</w:t>
      </w:r>
      <w:r w:rsidR="000C0948">
        <w:rPr>
          <w:sz w:val="24"/>
          <w:szCs w:val="24"/>
        </w:rPr>
        <w:t xml:space="preserve"> </w:t>
      </w:r>
      <w:r w:rsidR="009D3873">
        <w:rPr>
          <w:sz w:val="24"/>
          <w:szCs w:val="24"/>
        </w:rPr>
        <w:t>членов</w:t>
      </w:r>
      <w:r w:rsidR="00C57FD5" w:rsidRPr="00212E8E">
        <w:rPr>
          <w:sz w:val="24"/>
          <w:szCs w:val="24"/>
        </w:rPr>
        <w:t xml:space="preserve"> </w:t>
      </w:r>
      <w:r w:rsidR="009D3873">
        <w:rPr>
          <w:bCs/>
          <w:sz w:val="24"/>
          <w:szCs w:val="24"/>
        </w:rPr>
        <w:t>Комиссии</w:t>
      </w:r>
      <w:r w:rsidR="009D3873" w:rsidRPr="00212E8E">
        <w:rPr>
          <w:bCs/>
          <w:sz w:val="24"/>
          <w:szCs w:val="24"/>
        </w:rPr>
        <w:t xml:space="preserve"> по </w:t>
      </w:r>
      <w:r w:rsidR="009D3873">
        <w:rPr>
          <w:bCs/>
          <w:sz w:val="24"/>
          <w:szCs w:val="24"/>
        </w:rPr>
        <w:t xml:space="preserve">крупным </w:t>
      </w:r>
      <w:r w:rsidR="009D3873" w:rsidRPr="00212E8E">
        <w:rPr>
          <w:bCs/>
          <w:sz w:val="24"/>
          <w:szCs w:val="24"/>
        </w:rPr>
        <w:t>закупкам</w:t>
      </w:r>
      <w:r w:rsidR="00C57FD5" w:rsidRPr="00212E8E">
        <w:rPr>
          <w:sz w:val="24"/>
          <w:szCs w:val="24"/>
        </w:rPr>
        <w:t xml:space="preserve">, </w:t>
      </w:r>
      <w:r w:rsidR="000C0948">
        <w:rPr>
          <w:sz w:val="24"/>
          <w:szCs w:val="24"/>
        </w:rPr>
        <w:t>кворум имеется, з</w:t>
      </w:r>
      <w:r w:rsidR="009D3873">
        <w:rPr>
          <w:sz w:val="24"/>
          <w:szCs w:val="24"/>
        </w:rPr>
        <w:t xml:space="preserve">аседание </w:t>
      </w:r>
      <w:r w:rsidR="00C57FD5" w:rsidRPr="00212E8E">
        <w:rPr>
          <w:sz w:val="24"/>
          <w:szCs w:val="24"/>
        </w:rPr>
        <w:t xml:space="preserve"> правомочно.</w:t>
      </w:r>
      <w:r w:rsidR="000D4C83">
        <w:rPr>
          <w:sz w:val="24"/>
          <w:szCs w:val="24"/>
        </w:rPr>
        <w:t xml:space="preserve"> </w:t>
      </w:r>
    </w:p>
    <w:p w14:paraId="144DF8BC" w14:textId="103A2610" w:rsidR="000D4C83" w:rsidRDefault="00146DF1" w:rsidP="00B65F59">
      <w:pPr>
        <w:pStyle w:val="2"/>
        <w:tabs>
          <w:tab w:val="num" w:pos="-567"/>
          <w:tab w:val="left" w:pos="1134"/>
        </w:tabs>
        <w:spacing w:line="24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В качестве эксперта приглашен</w:t>
      </w:r>
      <w:r w:rsidR="000D4C83">
        <w:rPr>
          <w:sz w:val="24"/>
          <w:szCs w:val="24"/>
        </w:rPr>
        <w:t xml:space="preserve"> </w:t>
      </w:r>
      <w:r>
        <w:rPr>
          <w:sz w:val="24"/>
          <w:szCs w:val="24"/>
        </w:rPr>
        <w:t>главный специалист по финансовой экспертизе Матвеев Денис Юльевич</w:t>
      </w:r>
      <w:r w:rsidR="000D4C83">
        <w:rPr>
          <w:sz w:val="24"/>
          <w:szCs w:val="24"/>
        </w:rPr>
        <w:t>.</w:t>
      </w:r>
    </w:p>
    <w:p w14:paraId="377AEEBD" w14:textId="77777777" w:rsidR="003F3D2D" w:rsidRDefault="00A7498C" w:rsidP="005E2D5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E2D55">
        <w:rPr>
          <w:rFonts w:ascii="Times New Roman" w:hAnsi="Times New Roman" w:cs="Times New Roman"/>
          <w:b/>
          <w:sz w:val="24"/>
          <w:szCs w:val="24"/>
        </w:rPr>
        <w:t>8</w:t>
      </w:r>
      <w:r w:rsidRPr="003F3D2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F3D2D" w:rsidRPr="003F3D2D">
        <w:rPr>
          <w:rFonts w:ascii="Times New Roman" w:hAnsi="Times New Roman" w:cs="Times New Roman"/>
          <w:b/>
          <w:sz w:val="24"/>
          <w:szCs w:val="24"/>
        </w:rPr>
        <w:t>Результаты рассмотрения предложений</w:t>
      </w:r>
    </w:p>
    <w:p w14:paraId="42390EB1" w14:textId="2984F228" w:rsidR="004A315E" w:rsidRPr="00A7498C" w:rsidRDefault="003F3D2D" w:rsidP="005E2D55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481B" w:rsidRPr="00A7498C">
        <w:rPr>
          <w:rFonts w:ascii="Times New Roman" w:hAnsi="Times New Roman" w:cs="Times New Roman"/>
          <w:sz w:val="24"/>
          <w:szCs w:val="24"/>
        </w:rPr>
        <w:t>В соответствии с Про</w:t>
      </w:r>
      <w:r w:rsidR="00CD2B53" w:rsidRPr="00A7498C">
        <w:rPr>
          <w:rFonts w:ascii="Times New Roman" w:hAnsi="Times New Roman" w:cs="Times New Roman"/>
          <w:sz w:val="24"/>
          <w:szCs w:val="24"/>
        </w:rPr>
        <w:t>то</w:t>
      </w:r>
      <w:r w:rsidR="00146DF1">
        <w:rPr>
          <w:rFonts w:ascii="Times New Roman" w:hAnsi="Times New Roman" w:cs="Times New Roman"/>
          <w:sz w:val="24"/>
          <w:szCs w:val="24"/>
        </w:rPr>
        <w:t>колами заседания комиссии № К</w:t>
      </w:r>
      <w:proofErr w:type="gramStart"/>
      <w:r w:rsidR="00146DF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CB3FDA" w:rsidRPr="00A7498C">
        <w:rPr>
          <w:rFonts w:ascii="Times New Roman" w:hAnsi="Times New Roman" w:cs="Times New Roman"/>
          <w:sz w:val="24"/>
          <w:szCs w:val="24"/>
        </w:rPr>
        <w:t>/</w:t>
      </w:r>
      <w:r w:rsidR="00146DF1">
        <w:rPr>
          <w:rFonts w:ascii="Times New Roman" w:hAnsi="Times New Roman" w:cs="Times New Roman"/>
          <w:sz w:val="24"/>
          <w:szCs w:val="24"/>
        </w:rPr>
        <w:t>3</w:t>
      </w:r>
      <w:r w:rsidR="00495506" w:rsidRPr="00A7498C">
        <w:rPr>
          <w:rFonts w:ascii="Times New Roman" w:hAnsi="Times New Roman" w:cs="Times New Roman"/>
          <w:sz w:val="24"/>
          <w:szCs w:val="24"/>
        </w:rPr>
        <w:t>-18</w:t>
      </w:r>
      <w:r w:rsidR="00F3481B" w:rsidRPr="00A7498C">
        <w:rPr>
          <w:rFonts w:ascii="Times New Roman" w:hAnsi="Times New Roman" w:cs="Times New Roman"/>
          <w:sz w:val="24"/>
          <w:szCs w:val="24"/>
        </w:rPr>
        <w:t xml:space="preserve">/1 от </w:t>
      </w:r>
      <w:r w:rsidR="00146DF1">
        <w:rPr>
          <w:rFonts w:ascii="Times New Roman" w:hAnsi="Times New Roman" w:cs="Times New Roman"/>
          <w:noProof/>
          <w:sz w:val="24"/>
          <w:szCs w:val="24"/>
        </w:rPr>
        <w:t>17 октября</w:t>
      </w:r>
      <w:r w:rsidR="00495506" w:rsidRPr="00A7498C">
        <w:rPr>
          <w:rFonts w:ascii="Times New Roman" w:hAnsi="Times New Roman" w:cs="Times New Roman"/>
          <w:noProof/>
          <w:sz w:val="24"/>
          <w:szCs w:val="24"/>
        </w:rPr>
        <w:t xml:space="preserve">  2018</w:t>
      </w:r>
      <w:r w:rsidR="00CD2B53" w:rsidRPr="00A7498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3481B" w:rsidRPr="00A7498C">
        <w:rPr>
          <w:rFonts w:ascii="Times New Roman" w:hAnsi="Times New Roman" w:cs="Times New Roman"/>
          <w:noProof/>
          <w:sz w:val="24"/>
          <w:szCs w:val="24"/>
        </w:rPr>
        <w:t>года</w:t>
      </w:r>
      <w:r w:rsidR="00146DF1">
        <w:rPr>
          <w:rFonts w:ascii="Times New Roman" w:hAnsi="Times New Roman" w:cs="Times New Roman"/>
          <w:sz w:val="24"/>
          <w:szCs w:val="24"/>
        </w:rPr>
        <w:t>, № К1</w:t>
      </w:r>
      <w:r w:rsidR="00CB3FDA" w:rsidRPr="00A7498C">
        <w:rPr>
          <w:rFonts w:ascii="Times New Roman" w:hAnsi="Times New Roman" w:cs="Times New Roman"/>
          <w:sz w:val="24"/>
          <w:szCs w:val="24"/>
        </w:rPr>
        <w:t>/</w:t>
      </w:r>
      <w:r w:rsidR="00146DF1">
        <w:rPr>
          <w:rFonts w:ascii="Times New Roman" w:hAnsi="Times New Roman" w:cs="Times New Roman"/>
          <w:sz w:val="24"/>
          <w:szCs w:val="24"/>
        </w:rPr>
        <w:t>3</w:t>
      </w:r>
      <w:r w:rsidR="00495506" w:rsidRPr="00A7498C">
        <w:rPr>
          <w:rFonts w:ascii="Times New Roman" w:hAnsi="Times New Roman" w:cs="Times New Roman"/>
          <w:sz w:val="24"/>
          <w:szCs w:val="24"/>
        </w:rPr>
        <w:t>-18</w:t>
      </w:r>
      <w:r w:rsidR="00F3481B" w:rsidRPr="00A7498C">
        <w:rPr>
          <w:rFonts w:ascii="Times New Roman" w:hAnsi="Times New Roman" w:cs="Times New Roman"/>
          <w:sz w:val="24"/>
          <w:szCs w:val="24"/>
        </w:rPr>
        <w:t xml:space="preserve">/2 от </w:t>
      </w:r>
      <w:r w:rsidR="00146DF1">
        <w:rPr>
          <w:rFonts w:ascii="Times New Roman" w:hAnsi="Times New Roman" w:cs="Times New Roman"/>
          <w:sz w:val="24"/>
          <w:szCs w:val="24"/>
        </w:rPr>
        <w:t>19 октября</w:t>
      </w:r>
      <w:r w:rsidR="00F63B59" w:rsidRPr="00A7498C">
        <w:rPr>
          <w:rFonts w:ascii="Times New Roman" w:hAnsi="Times New Roman" w:cs="Times New Roman"/>
          <w:noProof/>
          <w:sz w:val="24"/>
          <w:szCs w:val="24"/>
        </w:rPr>
        <w:t xml:space="preserve">  2018</w:t>
      </w:r>
      <w:r w:rsidR="00F3481B" w:rsidRPr="00A7498C">
        <w:rPr>
          <w:rFonts w:ascii="Times New Roman" w:hAnsi="Times New Roman" w:cs="Times New Roman"/>
          <w:noProof/>
          <w:sz w:val="24"/>
          <w:szCs w:val="24"/>
        </w:rPr>
        <w:t xml:space="preserve"> года</w:t>
      </w:r>
      <w:r w:rsidR="00565160" w:rsidRPr="00A7498C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C246B2">
        <w:rPr>
          <w:rFonts w:ascii="Times New Roman" w:hAnsi="Times New Roman" w:cs="Times New Roman"/>
          <w:noProof/>
          <w:sz w:val="24"/>
          <w:szCs w:val="24"/>
        </w:rPr>
        <w:t xml:space="preserve">№ К1/3-18/3 от 25 октября 2018 года, </w:t>
      </w:r>
      <w:r w:rsidR="00F3481B" w:rsidRPr="00A7498C">
        <w:rPr>
          <w:rFonts w:ascii="Times New Roman" w:hAnsi="Times New Roman" w:cs="Times New Roman"/>
          <w:sz w:val="24"/>
          <w:szCs w:val="24"/>
        </w:rPr>
        <w:t xml:space="preserve">результаты вскрытия конвертов </w:t>
      </w:r>
      <w:r w:rsidR="00565160" w:rsidRPr="00A7498C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закупке, </w:t>
      </w:r>
      <w:r w:rsidR="00F3481B" w:rsidRPr="00A7498C">
        <w:rPr>
          <w:rFonts w:ascii="Times New Roman" w:hAnsi="Times New Roman" w:cs="Times New Roman"/>
          <w:sz w:val="24"/>
          <w:szCs w:val="24"/>
        </w:rPr>
        <w:t>рассмотрения заявок на участие в закупке</w:t>
      </w:r>
      <w:r w:rsidR="00C246B2">
        <w:rPr>
          <w:rFonts w:ascii="Times New Roman" w:hAnsi="Times New Roman" w:cs="Times New Roman"/>
          <w:sz w:val="24"/>
          <w:szCs w:val="24"/>
        </w:rPr>
        <w:t xml:space="preserve">, результатов проведения переторжки </w:t>
      </w:r>
      <w:r w:rsidR="009A1730" w:rsidRPr="00A7498C">
        <w:rPr>
          <w:rFonts w:ascii="Times New Roman" w:hAnsi="Times New Roman" w:cs="Times New Roman"/>
          <w:sz w:val="24"/>
          <w:szCs w:val="24"/>
        </w:rPr>
        <w:t>следующие: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2977"/>
        <w:gridCol w:w="2835"/>
        <w:gridCol w:w="1418"/>
      </w:tblGrid>
      <w:tr w:rsidR="005E2D55" w:rsidRPr="00305E91" w14:paraId="7A6F5691" w14:textId="1DDB5445" w:rsidTr="00F14E74">
        <w:trPr>
          <w:trHeight w:val="1558"/>
        </w:trPr>
        <w:tc>
          <w:tcPr>
            <w:tcW w:w="851" w:type="dxa"/>
            <w:vAlign w:val="center"/>
          </w:tcPr>
          <w:p w14:paraId="31FCF14E" w14:textId="77777777" w:rsidR="005E2D55" w:rsidRPr="00305E91" w:rsidRDefault="005E2D55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4FC1FDA0" w14:textId="77777777" w:rsidR="005E2D55" w:rsidRPr="00305E91" w:rsidRDefault="005E2D55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984" w:type="dxa"/>
            <w:vAlign w:val="center"/>
          </w:tcPr>
          <w:p w14:paraId="602BB71E" w14:textId="77777777" w:rsidR="005E2D55" w:rsidRPr="00305E91" w:rsidRDefault="005E2D55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977" w:type="dxa"/>
            <w:vAlign w:val="center"/>
          </w:tcPr>
          <w:p w14:paraId="081CEB7E" w14:textId="77777777" w:rsidR="005E2D55" w:rsidRPr="00305E91" w:rsidRDefault="005E2D55" w:rsidP="002167B8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E91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2835" w:type="dxa"/>
            <w:vAlign w:val="center"/>
          </w:tcPr>
          <w:p w14:paraId="34FD749C" w14:textId="056071B0" w:rsidR="005E2D55" w:rsidRPr="00305E91" w:rsidRDefault="00F14E74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Ценовое предложение участника</w:t>
            </w:r>
          </w:p>
        </w:tc>
        <w:tc>
          <w:tcPr>
            <w:tcW w:w="1418" w:type="dxa"/>
          </w:tcPr>
          <w:p w14:paraId="2EF433E3" w14:textId="77777777" w:rsidR="007C3EB9" w:rsidRDefault="007C3EB9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776274" w14:textId="77777777" w:rsidR="007C3EB9" w:rsidRDefault="007C3EB9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3CA3FA" w14:textId="0E535BC4" w:rsidR="005E2D55" w:rsidRPr="00305E91" w:rsidRDefault="007C3EB9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членов Комиссии</w:t>
            </w:r>
          </w:p>
        </w:tc>
      </w:tr>
      <w:tr w:rsidR="00776651" w:rsidRPr="00E47B53" w14:paraId="24F522AB" w14:textId="6B6B572E" w:rsidTr="00F14E74">
        <w:trPr>
          <w:trHeight w:val="1409"/>
        </w:trPr>
        <w:tc>
          <w:tcPr>
            <w:tcW w:w="851" w:type="dxa"/>
            <w:vAlign w:val="center"/>
          </w:tcPr>
          <w:p w14:paraId="1C58E6F9" w14:textId="77777777" w:rsidR="00776651" w:rsidRPr="00305E91" w:rsidRDefault="00776651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14:paraId="19A1A052" w14:textId="2C69CC2E" w:rsidR="00776651" w:rsidRPr="00305E91" w:rsidRDefault="00776651" w:rsidP="0001222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«КСК Аудит»</w:t>
            </w:r>
          </w:p>
        </w:tc>
        <w:tc>
          <w:tcPr>
            <w:tcW w:w="2977" w:type="dxa"/>
            <w:vAlign w:val="center"/>
          </w:tcPr>
          <w:p w14:paraId="689036AA" w14:textId="07AB2649" w:rsidR="00776651" w:rsidRPr="00305E91" w:rsidRDefault="00776651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109004, г. Москва, ул. Земляной Вал, д. 68/18, стр. 5</w:t>
            </w:r>
          </w:p>
        </w:tc>
        <w:tc>
          <w:tcPr>
            <w:tcW w:w="2835" w:type="dxa"/>
            <w:vAlign w:val="center"/>
          </w:tcPr>
          <w:p w14:paraId="0590F434" w14:textId="5F5D122D" w:rsidR="00776651" w:rsidRPr="00E47B53" w:rsidRDefault="00BB63B2" w:rsidP="002167B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3 791 320,00 (три миллиона семьсот девяносто одна тысяча триста двадцать) рублей, 00 коп.</w:t>
            </w:r>
          </w:p>
        </w:tc>
        <w:tc>
          <w:tcPr>
            <w:tcW w:w="1418" w:type="dxa"/>
          </w:tcPr>
          <w:p w14:paraId="0FFC63BF" w14:textId="569D3E6B" w:rsidR="00776651" w:rsidRPr="007C3EB9" w:rsidRDefault="00776651" w:rsidP="002167B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EB9">
              <w:rPr>
                <w:rFonts w:ascii="Times New Roman" w:hAnsi="Times New Roman" w:cs="Times New Roman"/>
              </w:rPr>
              <w:t>Допустить и признать участником</w:t>
            </w:r>
          </w:p>
        </w:tc>
      </w:tr>
      <w:tr w:rsidR="00776651" w:rsidRPr="00E47B53" w14:paraId="2625143F" w14:textId="608B4D4F" w:rsidTr="00F14E74">
        <w:trPr>
          <w:trHeight w:val="1409"/>
        </w:trPr>
        <w:tc>
          <w:tcPr>
            <w:tcW w:w="851" w:type="dxa"/>
            <w:vAlign w:val="center"/>
          </w:tcPr>
          <w:p w14:paraId="6B3FC14D" w14:textId="77777777" w:rsidR="00776651" w:rsidRPr="00305E91" w:rsidRDefault="00776651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14:paraId="07E7963F" w14:textId="30332058" w:rsidR="00776651" w:rsidRPr="00305E91" w:rsidRDefault="00776651" w:rsidP="0001222E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«Группа Финансы»</w:t>
            </w:r>
          </w:p>
        </w:tc>
        <w:tc>
          <w:tcPr>
            <w:tcW w:w="2977" w:type="dxa"/>
            <w:vAlign w:val="center"/>
          </w:tcPr>
          <w:p w14:paraId="5A7B9852" w14:textId="4BE864CF" w:rsidR="00776651" w:rsidRPr="00305E91" w:rsidRDefault="00776651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111020, г. Москва, 2-ая ул. Синичкина, д. 9А, стр. 7</w:t>
            </w:r>
          </w:p>
        </w:tc>
        <w:tc>
          <w:tcPr>
            <w:tcW w:w="2835" w:type="dxa"/>
            <w:vAlign w:val="center"/>
          </w:tcPr>
          <w:p w14:paraId="634D438B" w14:textId="6576C795" w:rsidR="00776651" w:rsidRPr="00E47B53" w:rsidRDefault="00776651" w:rsidP="002167B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51">
              <w:rPr>
                <w:rFonts w:ascii="Times New Roman" w:hAnsi="Times New Roman" w:cs="Times New Roman"/>
                <w:sz w:val="24"/>
                <w:szCs w:val="24"/>
              </w:rPr>
              <w:t>5 069 400,00 (пять миллионов шестьдесят девять тысяч четыреста) рублей , 00 коп.</w:t>
            </w:r>
          </w:p>
        </w:tc>
        <w:tc>
          <w:tcPr>
            <w:tcW w:w="1418" w:type="dxa"/>
          </w:tcPr>
          <w:p w14:paraId="5B21AF02" w14:textId="1F5C9187" w:rsidR="00776651" w:rsidRPr="007C3EB9" w:rsidRDefault="00776651" w:rsidP="002167B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EB9">
              <w:rPr>
                <w:rFonts w:ascii="Times New Roman" w:hAnsi="Times New Roman" w:cs="Times New Roman"/>
              </w:rPr>
              <w:t>Допустить и признать участником</w:t>
            </w:r>
          </w:p>
        </w:tc>
      </w:tr>
      <w:tr w:rsidR="00776651" w:rsidRPr="00DF0A13" w14:paraId="62DF1624" w14:textId="3643BB5D" w:rsidTr="00F14E74">
        <w:trPr>
          <w:trHeight w:val="1409"/>
        </w:trPr>
        <w:tc>
          <w:tcPr>
            <w:tcW w:w="851" w:type="dxa"/>
            <w:vAlign w:val="center"/>
          </w:tcPr>
          <w:p w14:paraId="77868C2D" w14:textId="77777777" w:rsidR="00776651" w:rsidRPr="003807EC" w:rsidRDefault="00776651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14:paraId="7FBC8BA3" w14:textId="5C237C10" w:rsidR="00776651" w:rsidRPr="00316FA4" w:rsidRDefault="00776651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Энерджи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Консалтинг»</w:t>
            </w:r>
          </w:p>
        </w:tc>
        <w:tc>
          <w:tcPr>
            <w:tcW w:w="2977" w:type="dxa"/>
            <w:vAlign w:val="center"/>
          </w:tcPr>
          <w:p w14:paraId="7F45DEA0" w14:textId="2D702C12" w:rsidR="00776651" w:rsidRPr="00316FA4" w:rsidRDefault="00776651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119071, г. Москва, Ленинский Проспект, д. 15А, офис 1129</w:t>
            </w:r>
          </w:p>
        </w:tc>
        <w:tc>
          <w:tcPr>
            <w:tcW w:w="2835" w:type="dxa"/>
            <w:vAlign w:val="center"/>
          </w:tcPr>
          <w:p w14:paraId="1B81EFF4" w14:textId="27610217" w:rsidR="00776651" w:rsidRPr="00776651" w:rsidRDefault="00776651" w:rsidP="002167B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651">
              <w:rPr>
                <w:rFonts w:ascii="Times New Roman" w:hAnsi="Times New Roman" w:cs="Times New Roman"/>
                <w:sz w:val="24"/>
                <w:szCs w:val="24"/>
              </w:rPr>
              <w:t>3 921 600,00 (три миллиона девятьсот двадцать одна тысяча шестьсот) рублей, 00 коп.</w:t>
            </w:r>
          </w:p>
        </w:tc>
        <w:tc>
          <w:tcPr>
            <w:tcW w:w="1418" w:type="dxa"/>
          </w:tcPr>
          <w:p w14:paraId="5F77BE3E" w14:textId="5230E6BA" w:rsidR="00776651" w:rsidRPr="007C3EB9" w:rsidRDefault="00776651" w:rsidP="002167B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EB9">
              <w:rPr>
                <w:rFonts w:ascii="Times New Roman" w:hAnsi="Times New Roman" w:cs="Times New Roman"/>
              </w:rPr>
              <w:t>Допустить и признать участником</w:t>
            </w:r>
          </w:p>
        </w:tc>
      </w:tr>
      <w:tr w:rsidR="00776651" w:rsidRPr="009730E6" w14:paraId="40ECE82B" w14:textId="0FCA3A1A" w:rsidTr="00F14E74">
        <w:trPr>
          <w:trHeight w:val="1409"/>
        </w:trPr>
        <w:tc>
          <w:tcPr>
            <w:tcW w:w="851" w:type="dxa"/>
            <w:vAlign w:val="center"/>
          </w:tcPr>
          <w:p w14:paraId="23614D41" w14:textId="77777777" w:rsidR="00776651" w:rsidRPr="003807EC" w:rsidRDefault="00776651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  <w:vAlign w:val="center"/>
          </w:tcPr>
          <w:p w14:paraId="66DD78D9" w14:textId="7507FC05" w:rsidR="00776651" w:rsidRPr="00316FA4" w:rsidRDefault="00776651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«Камертон – АК»</w:t>
            </w:r>
          </w:p>
        </w:tc>
        <w:tc>
          <w:tcPr>
            <w:tcW w:w="2977" w:type="dxa"/>
            <w:vAlign w:val="center"/>
          </w:tcPr>
          <w:p w14:paraId="59720C8D" w14:textId="43578455" w:rsidR="00776651" w:rsidRPr="00316FA4" w:rsidRDefault="00776651" w:rsidP="002167B8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115114, г. Москва,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Дербеневская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20, стр. 24, пом. 4.1</w:t>
            </w:r>
          </w:p>
        </w:tc>
        <w:tc>
          <w:tcPr>
            <w:tcW w:w="2835" w:type="dxa"/>
            <w:vAlign w:val="center"/>
          </w:tcPr>
          <w:p w14:paraId="6210FDFE" w14:textId="1FC48045" w:rsidR="00776651" w:rsidRPr="00BB63B2" w:rsidRDefault="00BB63B2" w:rsidP="002167B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3B2">
              <w:rPr>
                <w:rFonts w:ascii="Times New Roman" w:hAnsi="Times New Roman" w:cs="Times New Roman"/>
                <w:sz w:val="24"/>
                <w:szCs w:val="24"/>
              </w:rPr>
              <w:t>3 389 045,00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(три миллиона  триста восемьдесят девять тысяч сорок пять) рублей,00 коп.</w:t>
            </w:r>
          </w:p>
        </w:tc>
        <w:tc>
          <w:tcPr>
            <w:tcW w:w="1418" w:type="dxa"/>
          </w:tcPr>
          <w:p w14:paraId="5C23A84C" w14:textId="38E9A9CB" w:rsidR="00776651" w:rsidRPr="007C3EB9" w:rsidRDefault="00776651" w:rsidP="002167B8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C3EB9">
              <w:rPr>
                <w:rFonts w:ascii="Times New Roman" w:hAnsi="Times New Roman" w:cs="Times New Roman"/>
              </w:rPr>
              <w:t>Допустить и признать участником</w:t>
            </w:r>
          </w:p>
        </w:tc>
      </w:tr>
    </w:tbl>
    <w:p w14:paraId="5FF46903" w14:textId="77777777" w:rsidR="00A7498C" w:rsidRPr="00A7498C" w:rsidRDefault="00A7498C" w:rsidP="00A7498C">
      <w:pPr>
        <w:pStyle w:val="a7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14:paraId="21D4F426" w14:textId="6D60079E" w:rsidR="00B35E13" w:rsidRDefault="00B35E13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9B679C" w14:textId="6BE29014" w:rsidR="00E2678C" w:rsidRPr="00053186" w:rsidRDefault="00E2678C" w:rsidP="00E2678C"/>
    <w:p w14:paraId="6DBE493F" w14:textId="77777777" w:rsidR="00E2678C" w:rsidRPr="00053186" w:rsidRDefault="00E2678C" w:rsidP="00E2678C">
      <w:pPr>
        <w:sectPr w:rsidR="00E2678C" w:rsidRPr="00053186" w:rsidSect="000B4091">
          <w:footerReference w:type="default" r:id="rId9"/>
          <w:pgSz w:w="11906" w:h="16838"/>
          <w:pgMar w:top="567" w:right="851" w:bottom="284" w:left="1560" w:header="709" w:footer="709" w:gutter="0"/>
          <w:cols w:space="708"/>
          <w:docGrid w:linePitch="360"/>
        </w:sectPr>
      </w:pPr>
    </w:p>
    <w:p w14:paraId="42AF583A" w14:textId="7625C96C" w:rsidR="00E93204" w:rsidRDefault="00581CA7" w:rsidP="001726D5">
      <w:pPr>
        <w:pStyle w:val="af1"/>
        <w:keepNext/>
        <w:spacing w:before="120" w:after="12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 xml:space="preserve">9. </w:t>
      </w:r>
      <w:r w:rsidR="00E93204" w:rsidRPr="008143F8">
        <w:rPr>
          <w:b/>
          <w:u w:val="single"/>
          <w:lang w:val="ru-RU"/>
        </w:rPr>
        <w:t xml:space="preserve">Решение каждого члена </w:t>
      </w:r>
      <w:r w:rsidR="00F45677">
        <w:rPr>
          <w:b/>
          <w:u w:val="single"/>
          <w:lang w:val="ru-RU"/>
        </w:rPr>
        <w:t>К</w:t>
      </w:r>
      <w:r w:rsidR="00E93204" w:rsidRPr="008143F8">
        <w:rPr>
          <w:b/>
          <w:u w:val="single"/>
          <w:lang w:val="ru-RU"/>
        </w:rPr>
        <w:t xml:space="preserve">омиссии о присвоении заявкам на участие в </w:t>
      </w:r>
      <w:r w:rsidR="006201ED">
        <w:rPr>
          <w:b/>
          <w:u w:val="single"/>
          <w:lang w:val="ru-RU"/>
        </w:rPr>
        <w:t>закупке</w:t>
      </w:r>
      <w:r w:rsidR="00E93204" w:rsidRPr="008143F8">
        <w:rPr>
          <w:b/>
          <w:u w:val="single"/>
          <w:lang w:val="ru-RU"/>
        </w:rPr>
        <w:t xml:space="preserve"> значений (бал</w:t>
      </w:r>
      <w:r w:rsidR="008875BC">
        <w:rPr>
          <w:b/>
          <w:u w:val="single"/>
          <w:lang w:val="ru-RU"/>
        </w:rPr>
        <w:t>л</w:t>
      </w:r>
      <w:r w:rsidR="00E93204" w:rsidRPr="008143F8">
        <w:rPr>
          <w:b/>
          <w:u w:val="single"/>
          <w:lang w:val="ru-RU"/>
        </w:rPr>
        <w:t xml:space="preserve">ов) </w:t>
      </w:r>
      <w:r w:rsidR="00E93204" w:rsidRPr="008143F8">
        <w:rPr>
          <w:b/>
          <w:u w:val="single"/>
          <w:lang w:val="ru-RU"/>
        </w:rPr>
        <w:br/>
        <w:t>по каждому из предусмотренных критериев оценки</w:t>
      </w:r>
      <w:r>
        <w:rPr>
          <w:b/>
          <w:u w:val="single"/>
          <w:lang w:val="ru-RU"/>
        </w:rPr>
        <w:t xml:space="preserve"> </w:t>
      </w:r>
      <w:proofErr w:type="gramStart"/>
      <w:r>
        <w:rPr>
          <w:b/>
          <w:u w:val="single"/>
          <w:lang w:val="ru-RU"/>
        </w:rPr>
        <w:t>отражена</w:t>
      </w:r>
      <w:proofErr w:type="gramEnd"/>
      <w:r>
        <w:rPr>
          <w:b/>
          <w:u w:val="single"/>
          <w:lang w:val="ru-RU"/>
        </w:rPr>
        <w:t xml:space="preserve"> в таблице №2</w:t>
      </w:r>
    </w:p>
    <w:p w14:paraId="139F14DF" w14:textId="3EE785BD" w:rsidR="00B35E13" w:rsidRPr="00F54287" w:rsidRDefault="00501327" w:rsidP="0008671F">
      <w:pPr>
        <w:pStyle w:val="af1"/>
        <w:keepNext/>
        <w:spacing w:before="120" w:after="120"/>
        <w:jc w:val="center"/>
      </w:pPr>
      <w:r>
        <w:rPr>
          <w:b/>
          <w:u w:val="single"/>
          <w:lang w:val="ru-RU"/>
        </w:rPr>
        <w:t>Таблица № 2</w:t>
      </w:r>
    </w:p>
    <w:tbl>
      <w:tblPr>
        <w:tblW w:w="1573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"/>
        <w:gridCol w:w="582"/>
        <w:gridCol w:w="502"/>
        <w:gridCol w:w="3467"/>
        <w:gridCol w:w="294"/>
        <w:gridCol w:w="840"/>
        <w:gridCol w:w="604"/>
        <w:gridCol w:w="2090"/>
        <w:gridCol w:w="313"/>
        <w:gridCol w:w="962"/>
        <w:gridCol w:w="426"/>
        <w:gridCol w:w="1134"/>
        <w:gridCol w:w="283"/>
        <w:gridCol w:w="1276"/>
        <w:gridCol w:w="142"/>
        <w:gridCol w:w="1275"/>
        <w:gridCol w:w="142"/>
        <w:gridCol w:w="1134"/>
      </w:tblGrid>
      <w:tr w:rsidR="0056327B" w:rsidRPr="0056327B" w14:paraId="45599034" w14:textId="77777777" w:rsidTr="00A05506">
        <w:trPr>
          <w:gridBefore w:val="1"/>
          <w:gridAfter w:val="1"/>
          <w:wBefore w:w="269" w:type="dxa"/>
          <w:wAfter w:w="1134" w:type="dxa"/>
          <w:trHeight w:val="315"/>
        </w:trPr>
        <w:tc>
          <w:tcPr>
            <w:tcW w:w="1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2D5B26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E8092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72A9F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AD77A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92243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42DFE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55851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9FCC3" w14:textId="77777777" w:rsidR="0056327B" w:rsidRPr="0056327B" w:rsidRDefault="0056327B" w:rsidP="0056327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</w:tr>
      <w:tr w:rsidR="00A05506" w:rsidRPr="00A05506" w14:paraId="4067C137" w14:textId="77777777" w:rsidTr="00A05506">
        <w:trPr>
          <w:trHeight w:val="147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E14FF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8742C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критерия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D8749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Значимость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BEA6A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Формула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CB7C1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Значение в закупочной документации / Фамилия члена комиссии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23963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Заявка №1</w:t>
            </w:r>
          </w:p>
          <w:p w14:paraId="54204F60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ООО «КСК Аудит»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91E97E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Заявка №2 ООО «Группа Финансы»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6B77BE3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Заявка №3 АО «</w:t>
            </w:r>
            <w:proofErr w:type="spellStart"/>
            <w:r w:rsidRPr="00A055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Энерджи</w:t>
            </w:r>
            <w:proofErr w:type="spellEnd"/>
            <w:r w:rsidRPr="00A055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Консалтинг»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889B5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Заявка №4 ООО "Камертон-АК»</w:t>
            </w:r>
          </w:p>
        </w:tc>
      </w:tr>
      <w:tr w:rsidR="00A05506" w:rsidRPr="00A05506" w14:paraId="6F5FEA78" w14:textId="77777777" w:rsidTr="00A05506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C3A5D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7E464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1ABAA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382B5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A2D73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E6A7F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685C30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A54CF0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59989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A05506" w:rsidRPr="00A05506" w14:paraId="0C9D74BC" w14:textId="77777777" w:rsidTr="00A05506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2E54B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35712" w14:textId="77777777" w:rsidR="00A05506" w:rsidRPr="00A05506" w:rsidRDefault="00A05506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ЦЕНА ДОГОВОРА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02BCC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0,5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D1E48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F7CA8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E2455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44888D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37617D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3D134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05506" w:rsidRPr="00A05506" w14:paraId="0C01042A" w14:textId="77777777" w:rsidTr="00A05506">
        <w:trPr>
          <w:trHeight w:val="31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416A8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5F403" w14:textId="77777777" w:rsidR="00A05506" w:rsidRPr="00A05506" w:rsidRDefault="00A05506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Значения "цена договора", 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EEDC9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4F190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40E55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10 937 152,00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6B7BC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3 791 320,00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A36D81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5 069 400,00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ACCF45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3 921 600,00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86900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3 389 045,0</w:t>
            </w:r>
          </w:p>
        </w:tc>
      </w:tr>
      <w:tr w:rsidR="00A05506" w:rsidRPr="00A05506" w14:paraId="1AD79575" w14:textId="77777777" w:rsidTr="00A05506">
        <w:trPr>
          <w:trHeight w:val="99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96699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BCEB" w14:textId="77777777" w:rsidR="00A05506" w:rsidRPr="00A05506" w:rsidRDefault="00A05506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рейтинг по критерию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96C32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8986D" w14:textId="77777777" w:rsidR="00A05506" w:rsidRPr="00A05506" w:rsidRDefault="00A05506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         Amax - Ai</w:t>
            </w:r>
            <w:r w:rsidRPr="00A055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>Rai  = -------------- x 100</w:t>
            </w:r>
            <w:r w:rsidRPr="00A055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br/>
              <w:t xml:space="preserve">             Amax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C5468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</w:t>
            </w:r>
            <w:r w:rsidRPr="00A05506">
              <w:rPr>
                <w:rFonts w:ascii="Times New Roman" w:eastAsia="Times New Roman" w:hAnsi="Times New Roman" w:cs="Times New Roman"/>
                <w:color w:val="000000"/>
              </w:rPr>
              <w:t xml:space="preserve">---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EE636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65,34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826395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53,65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332D49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64,14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D216A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69,01</w:t>
            </w:r>
          </w:p>
        </w:tc>
      </w:tr>
      <w:tr w:rsidR="00A05506" w:rsidRPr="00A05506" w14:paraId="6518AB4A" w14:textId="77777777" w:rsidTr="00A05506">
        <w:trPr>
          <w:trHeight w:val="46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8D7AF3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B2A720" w14:textId="77777777" w:rsidR="00A05506" w:rsidRPr="00A05506" w:rsidRDefault="00A05506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Итоговый рейтинг по критерию "цена договора",  КА =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C25137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0,50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B2759D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Start"/>
            <w:r w:rsidRPr="00A05506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1</w:t>
            </w:r>
            <w:proofErr w:type="gramEnd"/>
            <w:r w:rsidRPr="00A05506">
              <w:rPr>
                <w:rFonts w:ascii="Times New Roman" w:eastAsia="Times New Roman" w:hAnsi="Times New Roman" w:cs="Times New Roman"/>
                <w:color w:val="000000"/>
              </w:rPr>
              <w:t xml:space="preserve"> = К</w:t>
            </w:r>
            <w:r w:rsidRPr="00A05506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А</w:t>
            </w:r>
            <w:r w:rsidRPr="00A05506">
              <w:rPr>
                <w:rFonts w:ascii="Times New Roman" w:eastAsia="Times New Roman" w:hAnsi="Times New Roman" w:cs="Times New Roman"/>
                <w:color w:val="000000"/>
              </w:rPr>
              <w:t xml:space="preserve"> х R</w:t>
            </w:r>
            <w:r w:rsidRPr="00A05506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56B837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 xml:space="preserve">   ---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E5E7F3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32,67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04A8B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26,83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538744F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32,07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1D2F549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34,5</w:t>
            </w:r>
          </w:p>
        </w:tc>
      </w:tr>
      <w:tr w:rsidR="00A05506" w:rsidRPr="00A05506" w14:paraId="20ADE5DE" w14:textId="77777777" w:rsidTr="00A05506">
        <w:trPr>
          <w:trHeight w:val="375"/>
        </w:trPr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E701171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C5A1AE8" w14:textId="77777777" w:rsidR="00A05506" w:rsidRPr="00A05506" w:rsidRDefault="00A05506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КАЧЕСТВО РАБОТ И КВАЛИФИКАЦИЯ УЧАСТНИКА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7C6FDB1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0,5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7FF26BF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27E571D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3E0B253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3E25FC3C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14:paraId="524A5AB8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9872548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05506" w:rsidRPr="00A05506" w14:paraId="26A6F00D" w14:textId="77777777" w:rsidTr="00A05506">
        <w:trPr>
          <w:trHeight w:val="420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4A583DA7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36421EDD" w14:textId="77777777" w:rsidR="00A05506" w:rsidRPr="00A05506" w:rsidRDefault="00A05506" w:rsidP="00A05506">
            <w:pPr>
              <w:tabs>
                <w:tab w:val="left" w:pos="708"/>
                <w:tab w:val="num" w:pos="1980"/>
              </w:tabs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A05506">
              <w:rPr>
                <w:rFonts w:ascii="Times New Roman" w:eastAsia="Times New Roman" w:hAnsi="Times New Roman" w:cs="Times New Roman"/>
                <w:b/>
              </w:rPr>
              <w:t>С</w:t>
            </w:r>
            <w:proofErr w:type="gramStart"/>
            <w:r w:rsidRPr="00A05506">
              <w:rPr>
                <w:rFonts w:ascii="Times New Roman" w:eastAsia="Times New Roman" w:hAnsi="Times New Roman" w:cs="Times New Roman"/>
                <w:b/>
              </w:rPr>
              <w:t>1</w:t>
            </w:r>
            <w:proofErr w:type="gramEnd"/>
            <w:r w:rsidRPr="00A05506">
              <w:rPr>
                <w:rFonts w:ascii="Times New Roman" w:eastAsia="Times New Roman" w:hAnsi="Times New Roman" w:cs="Times New Roman"/>
                <w:b/>
              </w:rPr>
              <w:t>. Опыт выполнения аналогичных договоров</w:t>
            </w:r>
          </w:p>
          <w:p w14:paraId="21A6CD0B" w14:textId="77777777" w:rsidR="00A05506" w:rsidRPr="00A05506" w:rsidRDefault="00A05506" w:rsidP="00A05506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05506">
              <w:rPr>
                <w:rFonts w:ascii="Times New Roman" w:eastAsia="Times New Roman" w:hAnsi="Times New Roman" w:cs="Times New Roman"/>
              </w:rPr>
              <w:t>Оценивается общее количество исполненных договоров по оказанию аудиторских услуг с ценой договора не менее 100 000 руб. за период 2016-2018гг.</w:t>
            </w:r>
          </w:p>
          <w:p w14:paraId="1714E0C9" w14:textId="77777777" w:rsidR="00A05506" w:rsidRPr="00A05506" w:rsidRDefault="00A05506" w:rsidP="00A05506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  <w:p w14:paraId="170044EE" w14:textId="77777777" w:rsidR="00A05506" w:rsidRPr="00A05506" w:rsidRDefault="00A05506" w:rsidP="00A05506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05506">
              <w:rPr>
                <w:rFonts w:ascii="Times New Roman" w:eastAsia="Times New Roman" w:hAnsi="Times New Roman" w:cs="Times New Roman"/>
              </w:rPr>
              <w:t>От 5 до 8 договоров – 10 баллов</w:t>
            </w:r>
          </w:p>
          <w:p w14:paraId="00612400" w14:textId="77777777" w:rsidR="00A05506" w:rsidRPr="00A05506" w:rsidRDefault="00A05506" w:rsidP="00A05506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05506">
              <w:rPr>
                <w:rFonts w:ascii="Times New Roman" w:eastAsia="Times New Roman" w:hAnsi="Times New Roman" w:cs="Times New Roman"/>
              </w:rPr>
              <w:lastRenderedPageBreak/>
              <w:t>От 9 и до 12       – 20 баллов</w:t>
            </w:r>
          </w:p>
          <w:p w14:paraId="29AEB6B2" w14:textId="77777777" w:rsidR="00A05506" w:rsidRPr="00A05506" w:rsidRDefault="00A05506" w:rsidP="00A05506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05506">
              <w:rPr>
                <w:rFonts w:ascii="Times New Roman" w:eastAsia="Times New Roman" w:hAnsi="Times New Roman" w:cs="Times New Roman"/>
              </w:rPr>
              <w:t>От 13 и более – 30 баллов</w:t>
            </w:r>
          </w:p>
          <w:p w14:paraId="2EA381F7" w14:textId="77777777" w:rsidR="00A05506" w:rsidRPr="00A05506" w:rsidRDefault="00A05506" w:rsidP="00A05506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05506">
              <w:rPr>
                <w:rFonts w:ascii="Times New Roman" w:eastAsia="Times New Roman" w:hAnsi="Times New Roman" w:cs="Times New Roman"/>
              </w:rPr>
              <w:t>За предоставленные копии благодарственных писем и отзывов выставляется дополнительно до 20 баллов</w:t>
            </w:r>
          </w:p>
          <w:p w14:paraId="51BDA48A" w14:textId="77777777" w:rsidR="00A05506" w:rsidRPr="00A05506" w:rsidRDefault="00A05506" w:rsidP="00A05506">
            <w:pPr>
              <w:tabs>
                <w:tab w:val="left" w:pos="26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5506">
              <w:rPr>
                <w:rFonts w:ascii="Times New Roman" w:eastAsia="Times New Roman" w:hAnsi="Times New Roman" w:cs="Times New Roman"/>
                <w:b/>
              </w:rPr>
              <w:t>Максимальное количество баллов по подкритерию – 50</w:t>
            </w:r>
          </w:p>
          <w:p w14:paraId="735E2ABB" w14:textId="77777777" w:rsidR="00A05506" w:rsidRPr="00A05506" w:rsidRDefault="00A05506" w:rsidP="00A0550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E9A37A6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</w:t>
            </w:r>
            <w:proofErr w:type="gramStart"/>
            <w:r w:rsidRPr="00A055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  <w:r w:rsidRPr="00A05506">
              <w:rPr>
                <w:rFonts w:ascii="Times New Roman" w:eastAsia="Times New Roman" w:hAnsi="Times New Roman" w:cs="Times New Roman"/>
                <w:color w:val="000000"/>
              </w:rPr>
              <w:t xml:space="preserve"> не более 50 баллов</w:t>
            </w:r>
          </w:p>
        </w:tc>
        <w:tc>
          <w:tcPr>
            <w:tcW w:w="269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D55D4E9" w14:textId="77777777" w:rsidR="00A05506" w:rsidRPr="00A05506" w:rsidRDefault="00A05506" w:rsidP="00A05506">
            <w:pPr>
              <w:tabs>
                <w:tab w:val="left" w:pos="708"/>
                <w:tab w:val="num" w:pos="1980"/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05506">
              <w:rPr>
                <w:rFonts w:ascii="Times New Roman" w:eastAsia="Times New Roman" w:hAnsi="Times New Roman" w:cs="Times New Roman"/>
              </w:rPr>
              <w:t>Подтверждается справкой об опыте исполнения аналогичных договоров (Форма 4), либо копиями исполненных  договоров  с закрывающими документами. Допускается предоставление первого и последнего листа договора.</w:t>
            </w:r>
          </w:p>
          <w:p w14:paraId="60D5E75A" w14:textId="77777777" w:rsidR="00A05506" w:rsidRPr="00A05506" w:rsidRDefault="00A05506" w:rsidP="00A05506">
            <w:pPr>
              <w:tabs>
                <w:tab w:val="left" w:pos="708"/>
                <w:tab w:val="num" w:pos="1980"/>
                <w:tab w:val="left" w:pos="652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05506">
              <w:rPr>
                <w:rFonts w:ascii="Times New Roman" w:eastAsia="Times New Roman" w:hAnsi="Times New Roman" w:cs="Times New Roman"/>
              </w:rPr>
              <w:lastRenderedPageBreak/>
              <w:t>Участник вправе предоставить благодарственные письма и отзывы, характеризующие положительный опыт участника</w:t>
            </w:r>
          </w:p>
          <w:p w14:paraId="09195984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CD0F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Попова И.А.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68375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2DCC29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DFE24A0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FDEE6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40</w:t>
            </w:r>
          </w:p>
        </w:tc>
      </w:tr>
      <w:tr w:rsidR="00A05506" w:rsidRPr="00A05506" w14:paraId="14533C96" w14:textId="77777777" w:rsidTr="00A05506">
        <w:trPr>
          <w:trHeight w:val="420"/>
        </w:trPr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D53FC09" w14:textId="77777777" w:rsidR="00A05506" w:rsidRPr="00A05506" w:rsidRDefault="00A05506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9F8D2E4" w14:textId="77777777" w:rsidR="00A05506" w:rsidRPr="00A05506" w:rsidRDefault="00A05506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BF44C6" w14:textId="77777777" w:rsidR="00A05506" w:rsidRPr="00A05506" w:rsidRDefault="00A05506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BE58DD" w14:textId="77777777" w:rsidR="00A05506" w:rsidRPr="00A05506" w:rsidRDefault="00A05506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3F691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05506">
              <w:rPr>
                <w:rFonts w:ascii="Times New Roman" w:eastAsia="Times New Roman" w:hAnsi="Times New Roman" w:cs="Times New Roman"/>
                <w:color w:val="000000"/>
              </w:rPr>
              <w:t>Штейгервальд</w:t>
            </w:r>
            <w:proofErr w:type="spellEnd"/>
            <w:r w:rsidRPr="00A05506">
              <w:rPr>
                <w:rFonts w:ascii="Times New Roman" w:eastAsia="Times New Roman" w:hAnsi="Times New Roman" w:cs="Times New Roman"/>
                <w:color w:val="000000"/>
              </w:rPr>
              <w:t xml:space="preserve"> М.Ю.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7022E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61B4899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FBCDDAA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0928F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A05506" w:rsidRPr="00A05506" w14:paraId="7042E730" w14:textId="77777777" w:rsidTr="00A05506">
        <w:trPr>
          <w:trHeight w:val="420"/>
        </w:trPr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4808A7" w14:textId="77777777" w:rsidR="00A05506" w:rsidRPr="00A05506" w:rsidRDefault="00A05506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80D76B" w14:textId="77777777" w:rsidR="00A05506" w:rsidRPr="00A05506" w:rsidRDefault="00A05506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D4FB2A" w14:textId="77777777" w:rsidR="00A05506" w:rsidRPr="00A05506" w:rsidRDefault="00A05506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B4452F" w14:textId="77777777" w:rsidR="00A05506" w:rsidRPr="00A05506" w:rsidRDefault="00A05506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F0E7E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Дмитриев Д.Н.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BB956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B1EF9B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8420591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C7A0C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A05506" w:rsidRPr="00A05506" w14:paraId="261CCA5D" w14:textId="77777777" w:rsidTr="00A05506">
        <w:trPr>
          <w:trHeight w:val="420"/>
        </w:trPr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1AC0B8E" w14:textId="77777777" w:rsidR="00A05506" w:rsidRPr="00A05506" w:rsidRDefault="00A05506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442ECF" w14:textId="77777777" w:rsidR="00A05506" w:rsidRPr="00A05506" w:rsidRDefault="00A05506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C4AE70" w14:textId="77777777" w:rsidR="00A05506" w:rsidRPr="00A05506" w:rsidRDefault="00A05506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64E677" w14:textId="77777777" w:rsidR="00A05506" w:rsidRPr="00A05506" w:rsidRDefault="00A05506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A2CA8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A05506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proofErr w:type="gramEnd"/>
            <w:r w:rsidRPr="00A05506">
              <w:rPr>
                <w:rFonts w:ascii="Times New Roman" w:eastAsia="Times New Roman" w:hAnsi="Times New Roman" w:cs="Times New Roman"/>
                <w:color w:val="000000"/>
              </w:rPr>
              <w:t xml:space="preserve"> - Среднее арифметическое по критерию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298A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063407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06C06A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09479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color w:val="000000"/>
              </w:rPr>
              <w:t>34</w:t>
            </w:r>
          </w:p>
        </w:tc>
      </w:tr>
      <w:tr w:rsidR="00A05506" w:rsidRPr="00A05506" w14:paraId="18470592" w14:textId="77777777" w:rsidTr="00A05506">
        <w:trPr>
          <w:trHeight w:val="480"/>
        </w:trPr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8C148C" w14:textId="77777777" w:rsidR="00A05506" w:rsidRPr="00A05506" w:rsidRDefault="00A05506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FD12A1" w14:textId="77777777" w:rsidR="00A05506" w:rsidRPr="00A05506" w:rsidRDefault="00A05506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C0872E" w14:textId="77777777" w:rsidR="00A05506" w:rsidRPr="00A05506" w:rsidRDefault="00A05506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0E9745" w14:textId="77777777" w:rsidR="00A05506" w:rsidRPr="00A05506" w:rsidRDefault="00A05506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BCE2EAC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FE1648F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4DBA741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39AC3245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E1149C0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05506" w:rsidRPr="00A05506" w14:paraId="57D00C96" w14:textId="77777777" w:rsidTr="00A05506">
        <w:trPr>
          <w:trHeight w:val="435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7AD7C11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2.2.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57D83B2" w14:textId="77777777" w:rsidR="00A05506" w:rsidRPr="00A05506" w:rsidRDefault="00A05506" w:rsidP="00A05506">
            <w:pPr>
              <w:tabs>
                <w:tab w:val="left" w:pos="26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05506">
              <w:rPr>
                <w:rFonts w:ascii="Times New Roman" w:eastAsia="Times New Roman" w:hAnsi="Times New Roman" w:cs="Times New Roman"/>
                <w:b/>
              </w:rPr>
              <w:t>С</w:t>
            </w:r>
            <w:proofErr w:type="gramStart"/>
            <w:r w:rsidRPr="00A05506">
              <w:rPr>
                <w:rFonts w:ascii="Times New Roman" w:eastAsia="Times New Roman" w:hAnsi="Times New Roman" w:cs="Times New Roman"/>
                <w:b/>
              </w:rPr>
              <w:t>2</w:t>
            </w:r>
            <w:proofErr w:type="gramEnd"/>
            <w:r w:rsidRPr="00A05506">
              <w:rPr>
                <w:rFonts w:ascii="Times New Roman" w:eastAsia="Times New Roman" w:hAnsi="Times New Roman" w:cs="Times New Roman"/>
                <w:b/>
              </w:rPr>
              <w:t>. Трудовые ресурсы</w:t>
            </w:r>
          </w:p>
          <w:p w14:paraId="4B3236AE" w14:textId="77777777" w:rsidR="00A05506" w:rsidRPr="00A05506" w:rsidRDefault="00A05506" w:rsidP="00A05506">
            <w:pPr>
              <w:tabs>
                <w:tab w:val="left" w:pos="26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05506">
              <w:rPr>
                <w:rFonts w:ascii="Times New Roman" w:eastAsia="Times New Roman" w:hAnsi="Times New Roman" w:cs="Times New Roman"/>
              </w:rPr>
              <w:t>Оценивается общая квалификация и</w:t>
            </w:r>
          </w:p>
          <w:p w14:paraId="60688414" w14:textId="77777777" w:rsidR="00A05506" w:rsidRPr="00A05506" w:rsidRDefault="00A05506" w:rsidP="00A05506">
            <w:pPr>
              <w:tabs>
                <w:tab w:val="left" w:pos="26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05506">
              <w:rPr>
                <w:rFonts w:ascii="Times New Roman" w:eastAsia="Times New Roman" w:hAnsi="Times New Roman" w:cs="Times New Roman"/>
              </w:rPr>
              <w:t xml:space="preserve"> количество специалистов, привлекаемых к участию в проведен</w:t>
            </w:r>
            <w:proofErr w:type="gramStart"/>
            <w:r w:rsidRPr="00A05506">
              <w:rPr>
                <w:rFonts w:ascii="Times New Roman" w:eastAsia="Times New Roman" w:hAnsi="Times New Roman" w:cs="Times New Roman"/>
              </w:rPr>
              <w:t>ии  ау</w:t>
            </w:r>
            <w:proofErr w:type="gramEnd"/>
            <w:r w:rsidRPr="00A05506">
              <w:rPr>
                <w:rFonts w:ascii="Times New Roman" w:eastAsia="Times New Roman" w:hAnsi="Times New Roman" w:cs="Times New Roman"/>
              </w:rPr>
              <w:t>диторской проверки, а также их опыт работы.</w:t>
            </w:r>
          </w:p>
          <w:p w14:paraId="249FEF6C" w14:textId="77777777" w:rsidR="00A05506" w:rsidRPr="00A05506" w:rsidRDefault="00A05506" w:rsidP="00A05506">
            <w:pPr>
              <w:tabs>
                <w:tab w:val="left" w:pos="70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05506">
              <w:rPr>
                <w:rFonts w:ascii="Times New Roman" w:eastAsia="Times New Roman" w:hAnsi="Times New Roman" w:cs="Times New Roman"/>
              </w:rPr>
              <w:t>От  3 до 4 человек – 5 баллов</w:t>
            </w:r>
          </w:p>
          <w:p w14:paraId="26B0DB40" w14:textId="77777777" w:rsidR="00A05506" w:rsidRPr="00A05506" w:rsidRDefault="00A05506" w:rsidP="00A05506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05506">
              <w:rPr>
                <w:rFonts w:ascii="Times New Roman" w:eastAsia="Times New Roman" w:hAnsi="Times New Roman" w:cs="Times New Roman"/>
              </w:rPr>
              <w:t>От 5 и до 9 – 15 баллов</w:t>
            </w:r>
          </w:p>
          <w:p w14:paraId="69D7F7FF" w14:textId="77777777" w:rsidR="00A05506" w:rsidRPr="00A05506" w:rsidRDefault="00A05506" w:rsidP="00A05506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5506">
              <w:rPr>
                <w:rFonts w:ascii="Times New Roman" w:eastAsia="Times New Roman" w:hAnsi="Times New Roman" w:cs="Times New Roman"/>
              </w:rPr>
              <w:t>От 10 и более – 20 баллов</w:t>
            </w:r>
            <w:r w:rsidRPr="00A0550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1D51D1FF" w14:textId="77777777" w:rsidR="00A05506" w:rsidRPr="00A05506" w:rsidRDefault="00A05506" w:rsidP="00A05506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05506">
              <w:rPr>
                <w:rFonts w:ascii="Times New Roman" w:eastAsia="Times New Roman" w:hAnsi="Times New Roman" w:cs="Times New Roman"/>
              </w:rPr>
              <w:t>За дипломы и сертификаты о повышении квалификации присваивается дополнительно от 1 до 10 баллов.</w:t>
            </w:r>
          </w:p>
          <w:p w14:paraId="66F1EDBD" w14:textId="77777777" w:rsidR="00A05506" w:rsidRPr="00A05506" w:rsidRDefault="00A05506" w:rsidP="00A05506">
            <w:pPr>
              <w:tabs>
                <w:tab w:val="left" w:pos="70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A3A5E26" w14:textId="77777777" w:rsidR="00A05506" w:rsidRPr="00A05506" w:rsidRDefault="00A05506" w:rsidP="00A0550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</w:rPr>
              <w:t>Максимальное количество баллов по подкритерию – 30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C3AC69F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A055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  <w:r w:rsidRPr="00A05506">
              <w:rPr>
                <w:rFonts w:ascii="Times New Roman" w:eastAsia="Times New Roman" w:hAnsi="Times New Roman" w:cs="Times New Roman"/>
                <w:color w:val="000000"/>
              </w:rPr>
              <w:t xml:space="preserve"> не более 30 баллов</w:t>
            </w:r>
          </w:p>
        </w:tc>
        <w:tc>
          <w:tcPr>
            <w:tcW w:w="269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55E2B467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 xml:space="preserve">Квалификация подтверждается копиями дипломов, сертификатов, дипломов по международной финансовой отчетности (MBA, </w:t>
            </w:r>
            <w:proofErr w:type="spellStart"/>
            <w:r w:rsidRPr="00A05506">
              <w:rPr>
                <w:rFonts w:ascii="Times New Roman" w:eastAsia="Times New Roman" w:hAnsi="Times New Roman" w:cs="Times New Roman"/>
                <w:color w:val="000000"/>
              </w:rPr>
              <w:t>DipIFR</w:t>
            </w:r>
            <w:proofErr w:type="spellEnd"/>
            <w:r w:rsidRPr="00A05506">
              <w:rPr>
                <w:rFonts w:ascii="Times New Roman" w:eastAsia="Times New Roman" w:hAnsi="Times New Roman" w:cs="Times New Roman"/>
                <w:color w:val="000000"/>
              </w:rPr>
              <w:t>, ACCA, CIMA, IPFM, CIA и т.д.), копиями иных документов о повышении квалификации сотрудников.</w:t>
            </w:r>
          </w:p>
          <w:p w14:paraId="752FA9CF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Опыт работы подтверждается копиями трудовых книжек, трудовых договоров, резюме специалистов.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25499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Попова И.А.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448B9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26C490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34F9C9B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7CD69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30</w:t>
            </w:r>
          </w:p>
        </w:tc>
      </w:tr>
      <w:tr w:rsidR="00A05506" w:rsidRPr="00A05506" w14:paraId="041F5037" w14:textId="77777777" w:rsidTr="00A05506">
        <w:trPr>
          <w:trHeight w:val="435"/>
        </w:trPr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37FAF5B" w14:textId="77777777" w:rsidR="00A05506" w:rsidRPr="00A05506" w:rsidRDefault="00A05506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77203C" w14:textId="77777777" w:rsidR="00A05506" w:rsidRPr="00A05506" w:rsidRDefault="00A05506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91C6008" w14:textId="77777777" w:rsidR="00A05506" w:rsidRPr="00A05506" w:rsidRDefault="00A05506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9D02A0" w14:textId="77777777" w:rsidR="00A05506" w:rsidRPr="00A05506" w:rsidRDefault="00A05506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A874C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05506">
              <w:rPr>
                <w:rFonts w:ascii="Times New Roman" w:eastAsia="Times New Roman" w:hAnsi="Times New Roman" w:cs="Times New Roman"/>
                <w:color w:val="000000"/>
              </w:rPr>
              <w:t>Штейгервальд</w:t>
            </w:r>
            <w:proofErr w:type="spellEnd"/>
            <w:r w:rsidRPr="00A05506">
              <w:rPr>
                <w:rFonts w:ascii="Times New Roman" w:eastAsia="Times New Roman" w:hAnsi="Times New Roman" w:cs="Times New Roman"/>
                <w:color w:val="000000"/>
              </w:rPr>
              <w:t xml:space="preserve"> М.Ю.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539EB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AB8E8A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881761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5C1FA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A05506" w:rsidRPr="00A05506" w14:paraId="20230CBE" w14:textId="77777777" w:rsidTr="00A05506">
        <w:trPr>
          <w:trHeight w:val="435"/>
        </w:trPr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5510E4" w14:textId="77777777" w:rsidR="00A05506" w:rsidRPr="00A05506" w:rsidRDefault="00A05506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75DC8A" w14:textId="77777777" w:rsidR="00A05506" w:rsidRPr="00A05506" w:rsidRDefault="00A05506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9A4837" w14:textId="77777777" w:rsidR="00A05506" w:rsidRPr="00A05506" w:rsidRDefault="00A05506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D134A7" w14:textId="77777777" w:rsidR="00A05506" w:rsidRPr="00A05506" w:rsidRDefault="00A05506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DE03C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Дмитриев Д.Н.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110C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CADC7E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798D2A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9515B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A05506" w:rsidRPr="00A05506" w14:paraId="45919C5A" w14:textId="77777777" w:rsidTr="00A05506">
        <w:trPr>
          <w:trHeight w:val="435"/>
        </w:trPr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AC9216" w14:textId="77777777" w:rsidR="00A05506" w:rsidRPr="00A05506" w:rsidRDefault="00A05506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6D579F" w14:textId="77777777" w:rsidR="00A05506" w:rsidRPr="00A05506" w:rsidRDefault="00A05506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C72B87" w14:textId="77777777" w:rsidR="00A05506" w:rsidRPr="00A05506" w:rsidRDefault="00A05506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DDBFCC" w14:textId="77777777" w:rsidR="00A05506" w:rsidRPr="00A05506" w:rsidRDefault="00A05506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3C237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Start"/>
            <w:r w:rsidRPr="00A05506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proofErr w:type="gramEnd"/>
            <w:r w:rsidRPr="00A05506">
              <w:rPr>
                <w:rFonts w:ascii="Times New Roman" w:eastAsia="Times New Roman" w:hAnsi="Times New Roman" w:cs="Times New Roman"/>
                <w:color w:val="000000"/>
              </w:rPr>
              <w:t xml:space="preserve"> - Среднее арифметическое по критерию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67F0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B61F41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color w:val="000000"/>
              </w:rPr>
              <w:t>30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5D9E989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color w:val="000000"/>
              </w:rPr>
              <w:t>28,33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0E3D7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color w:val="000000"/>
              </w:rPr>
              <w:t>28,33</w:t>
            </w:r>
          </w:p>
        </w:tc>
      </w:tr>
      <w:tr w:rsidR="00A05506" w:rsidRPr="00A05506" w14:paraId="1BAEF1B0" w14:textId="77777777" w:rsidTr="00A05506">
        <w:trPr>
          <w:trHeight w:val="465"/>
        </w:trPr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E27FC16" w14:textId="77777777" w:rsidR="00A05506" w:rsidRPr="00A05506" w:rsidRDefault="00A05506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EFEDE90" w14:textId="77777777" w:rsidR="00A05506" w:rsidRPr="00A05506" w:rsidRDefault="00A05506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2AD1CD7" w14:textId="77777777" w:rsidR="00A05506" w:rsidRPr="00A05506" w:rsidRDefault="00A05506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385ED6" w14:textId="77777777" w:rsidR="00A05506" w:rsidRPr="00A05506" w:rsidRDefault="00A05506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B9B25F6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A0C2FB3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008EBE13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F1E7C6C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F982ACE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05506" w:rsidRPr="00A05506" w14:paraId="585BBCF2" w14:textId="77777777" w:rsidTr="00A05506">
        <w:trPr>
          <w:trHeight w:val="435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17AA00A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2.3.</w:t>
            </w:r>
          </w:p>
        </w:tc>
        <w:tc>
          <w:tcPr>
            <w:tcW w:w="396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785A74D3" w14:textId="77777777" w:rsidR="00A05506" w:rsidRPr="00A05506" w:rsidRDefault="00A05506" w:rsidP="00A0550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С3. Деловая репутация участника </w:t>
            </w:r>
          </w:p>
          <w:p w14:paraId="4140B0A6" w14:textId="77777777" w:rsidR="00A05506" w:rsidRPr="00A05506" w:rsidRDefault="00A05506" w:rsidP="00A05506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color w:val="000000"/>
              </w:rPr>
              <w:t>Максимальное количество баллов по подкритерию – 20.</w:t>
            </w:r>
          </w:p>
          <w:p w14:paraId="69C59CA8" w14:textId="77777777" w:rsidR="00A05506" w:rsidRPr="00A05506" w:rsidRDefault="00A05506" w:rsidP="00A0550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 xml:space="preserve">20 (Двадцать) баллов выставляется в случае неучастия участника в судебных разбирательствах в качестве ответчика  в арбитражных судах по  договорам, заключенным </w:t>
            </w:r>
            <w:proofErr w:type="gramStart"/>
            <w:r w:rsidRPr="00A05506"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proofErr w:type="gramEnd"/>
            <w:r w:rsidRPr="00A05506">
              <w:rPr>
                <w:rFonts w:ascii="Times New Roman" w:eastAsia="Times New Roman" w:hAnsi="Times New Roman" w:cs="Times New Roman"/>
                <w:color w:val="000000"/>
              </w:rPr>
              <w:t xml:space="preserve"> последние 3 года или текущим договорам</w:t>
            </w:r>
          </w:p>
          <w:p w14:paraId="5D17B664" w14:textId="77777777" w:rsidR="00A05506" w:rsidRPr="00A05506" w:rsidRDefault="00A05506" w:rsidP="00A0550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 xml:space="preserve"> по предмету закупки, а также в случае отсутствия претензий или рекламаций</w:t>
            </w:r>
          </w:p>
          <w:p w14:paraId="71BD009A" w14:textId="77777777" w:rsidR="00A05506" w:rsidRPr="00A05506" w:rsidRDefault="00A05506" w:rsidP="00A0550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(замечаний) со стороны заказчиков.</w:t>
            </w:r>
          </w:p>
          <w:p w14:paraId="7ACD11D2" w14:textId="77777777" w:rsidR="00A05506" w:rsidRPr="00A05506" w:rsidRDefault="00A05506" w:rsidP="00A05506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- 0 (ноль) баллов выставляется в случае участия организации в судебных разбирательствах в качестве ответчика, в арбитражных судах в связи договорами, заключенными за последние 3 года или текущими  договорами по предмету закупки, а также в случае наличия претензий или рекламаций (замечаний) со стороны заказчиков.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831AB7D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С3 не более 20 баллов</w:t>
            </w:r>
          </w:p>
        </w:tc>
        <w:tc>
          <w:tcPr>
            <w:tcW w:w="2694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148C9A2D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 xml:space="preserve">Подтверждается Справкой о деловой репутации (Форма 6)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379ED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Попова И.А.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9612D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C1BA5D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175269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14AB3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</w:t>
            </w:r>
          </w:p>
        </w:tc>
      </w:tr>
      <w:tr w:rsidR="00A05506" w:rsidRPr="00A05506" w14:paraId="7CB0099E" w14:textId="77777777" w:rsidTr="00A05506">
        <w:trPr>
          <w:trHeight w:val="435"/>
        </w:trPr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6C7CEF" w14:textId="77777777" w:rsidR="00A05506" w:rsidRPr="00A05506" w:rsidRDefault="00A05506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01C1AE" w14:textId="77777777" w:rsidR="00A05506" w:rsidRPr="00A05506" w:rsidRDefault="00A05506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6FF66C" w14:textId="77777777" w:rsidR="00A05506" w:rsidRPr="00A05506" w:rsidRDefault="00A05506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74D4848" w14:textId="77777777" w:rsidR="00A05506" w:rsidRPr="00A05506" w:rsidRDefault="00A05506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AAABA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05506">
              <w:rPr>
                <w:rFonts w:ascii="Times New Roman" w:eastAsia="Times New Roman" w:hAnsi="Times New Roman" w:cs="Times New Roman"/>
                <w:color w:val="000000"/>
              </w:rPr>
              <w:t>Штейгервальд</w:t>
            </w:r>
            <w:proofErr w:type="spellEnd"/>
            <w:r w:rsidRPr="00A05506">
              <w:rPr>
                <w:rFonts w:ascii="Times New Roman" w:eastAsia="Times New Roman" w:hAnsi="Times New Roman" w:cs="Times New Roman"/>
                <w:color w:val="000000"/>
              </w:rPr>
              <w:t xml:space="preserve"> М.Ю.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480BB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05B53A3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A4558D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2EB0C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A05506" w:rsidRPr="00A05506" w14:paraId="423F3F11" w14:textId="77777777" w:rsidTr="00A05506">
        <w:trPr>
          <w:trHeight w:val="435"/>
        </w:trPr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6DDF93" w14:textId="77777777" w:rsidR="00A05506" w:rsidRPr="00A05506" w:rsidRDefault="00A05506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26B08A" w14:textId="77777777" w:rsidR="00A05506" w:rsidRPr="00A05506" w:rsidRDefault="00A05506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4F896E" w14:textId="77777777" w:rsidR="00A05506" w:rsidRPr="00A05506" w:rsidRDefault="00A05506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581EFF" w14:textId="77777777" w:rsidR="00A05506" w:rsidRPr="00A05506" w:rsidRDefault="00A05506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9F4E7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Дмитриев Д.Н.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1AB6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7E74F6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159C7B9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FF38E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A05506" w:rsidRPr="00A05506" w14:paraId="1DC4AB28" w14:textId="77777777" w:rsidTr="00A05506">
        <w:trPr>
          <w:trHeight w:val="435"/>
        </w:trPr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6336A9" w14:textId="77777777" w:rsidR="00A05506" w:rsidRPr="00A05506" w:rsidRDefault="00A05506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34AFCF" w14:textId="77777777" w:rsidR="00A05506" w:rsidRPr="00A05506" w:rsidRDefault="00A05506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C497DCD" w14:textId="77777777" w:rsidR="00A05506" w:rsidRPr="00A05506" w:rsidRDefault="00A05506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6C0700" w14:textId="77777777" w:rsidR="00A05506" w:rsidRPr="00A05506" w:rsidRDefault="00A05506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5698F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С3 - Среднее арифметическое по критерию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F75A1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1083CC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9CE894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32378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color w:val="000000"/>
              </w:rPr>
              <w:t>11,67</w:t>
            </w:r>
          </w:p>
        </w:tc>
      </w:tr>
      <w:tr w:rsidR="00A05506" w:rsidRPr="00A05506" w14:paraId="4A8E9A5B" w14:textId="77777777" w:rsidTr="00A05506">
        <w:trPr>
          <w:trHeight w:val="465"/>
        </w:trPr>
        <w:tc>
          <w:tcPr>
            <w:tcW w:w="85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E6DB0D" w14:textId="77777777" w:rsidR="00A05506" w:rsidRPr="00A05506" w:rsidRDefault="00A05506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96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6E3A11" w14:textId="77777777" w:rsidR="00A05506" w:rsidRPr="00A05506" w:rsidRDefault="00A05506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B68ECC" w14:textId="77777777" w:rsidR="00A05506" w:rsidRPr="00A05506" w:rsidRDefault="00A05506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090DBCF" w14:textId="77777777" w:rsidR="00A05506" w:rsidRPr="00A05506" w:rsidRDefault="00A05506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04D7AC6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76BF152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315A624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10937445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3E02F98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05506" w:rsidRPr="00A05506" w14:paraId="655ECC2E" w14:textId="77777777" w:rsidTr="00A05506">
        <w:trPr>
          <w:trHeight w:val="58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4817A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2.4.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81F28" w14:textId="77777777" w:rsidR="00A05506" w:rsidRPr="00A05506" w:rsidRDefault="00A05506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 xml:space="preserve">Рейтинг по критерию "качество работ и квалификация участника"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00257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6C860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A05506">
              <w:rPr>
                <w:rFonts w:ascii="Times New Roman" w:eastAsia="Times New Roman" w:hAnsi="Times New Roman" w:cs="Times New Roman"/>
                <w:color w:val="000000"/>
              </w:rPr>
              <w:t>Rc</w:t>
            </w:r>
            <w:proofErr w:type="spellEnd"/>
            <w:r w:rsidRPr="00A05506">
              <w:rPr>
                <w:rFonts w:ascii="Times New Roman" w:eastAsia="Times New Roman" w:hAnsi="Times New Roman" w:cs="Times New Roman"/>
                <w:color w:val="000000"/>
              </w:rPr>
              <w:t xml:space="preserve"> = C1 + C2 + C3 + C4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205FB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58CE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B7C2E2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BC2F3E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98,33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D40E0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</w:tr>
      <w:tr w:rsidR="00A05506" w:rsidRPr="00A05506" w14:paraId="2AFA20C1" w14:textId="77777777" w:rsidTr="00A05506">
        <w:trPr>
          <w:trHeight w:val="645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BF5C1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2.5.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F95F3" w14:textId="77777777" w:rsidR="00A05506" w:rsidRPr="00A05506" w:rsidRDefault="00A05506" w:rsidP="00A055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Итоговый рейтинг по критерию "качество работ и квалификация участника",                                      К</w:t>
            </w:r>
            <w:proofErr w:type="gramStart"/>
            <w:r w:rsidRPr="00A05506">
              <w:rPr>
                <w:rFonts w:ascii="Times New Roman" w:eastAsia="Times New Roman" w:hAnsi="Times New Roman" w:cs="Times New Roman"/>
                <w:color w:val="000000"/>
                <w:vertAlign w:val="subscript"/>
              </w:rPr>
              <w:t>C</w:t>
            </w:r>
            <w:proofErr w:type="gramEnd"/>
            <w:r w:rsidRPr="00A05506">
              <w:rPr>
                <w:rFonts w:ascii="Times New Roman" w:eastAsia="Times New Roman" w:hAnsi="Times New Roman" w:cs="Times New Roman"/>
                <w:color w:val="000000"/>
              </w:rPr>
              <w:t xml:space="preserve"> =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864E5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0,50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36D77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 xml:space="preserve">К3 = Кс х </w:t>
            </w:r>
            <w:proofErr w:type="spellStart"/>
            <w:proofErr w:type="gramStart"/>
            <w:r w:rsidRPr="00A05506"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proofErr w:type="gramEnd"/>
            <w:r w:rsidRPr="00A05506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B15E9" w14:textId="77777777" w:rsidR="00A05506" w:rsidRPr="00A05506" w:rsidRDefault="00A05506" w:rsidP="00A05506">
            <w:pPr>
              <w:spacing w:after="0" w:line="240" w:lineRule="auto"/>
              <w:ind w:right="76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432CB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93D7F36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45F43D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color w:val="000000"/>
              </w:rPr>
              <w:t>49,17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795C8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color w:val="000000"/>
              </w:rPr>
              <w:t>37</w:t>
            </w:r>
          </w:p>
        </w:tc>
      </w:tr>
      <w:tr w:rsidR="00A05506" w:rsidRPr="00A05506" w14:paraId="4D44AF63" w14:textId="77777777" w:rsidTr="00A05506">
        <w:trPr>
          <w:trHeight w:val="570"/>
        </w:trPr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752C5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F346B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 (баллов)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AD971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4A589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 ∑ = К</w:t>
            </w:r>
            <w:proofErr w:type="gramStart"/>
            <w:r w:rsidRPr="00A055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  <w:proofErr w:type="gramEnd"/>
            <w:r w:rsidRPr="00A055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+ К3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F384F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009BD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50+32,67=</w:t>
            </w:r>
          </w:p>
          <w:p w14:paraId="307265BD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82,67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B5C17A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50+26,83=</w:t>
            </w:r>
          </w:p>
          <w:p w14:paraId="6ACC398A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76,83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C84344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49,17+32,07=81,24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96358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37+34,5=</w:t>
            </w:r>
          </w:p>
          <w:p w14:paraId="00F4E011" w14:textId="77777777" w:rsidR="00A05506" w:rsidRPr="00A05506" w:rsidRDefault="00A05506" w:rsidP="00A05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0550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71,5</w:t>
            </w:r>
          </w:p>
        </w:tc>
      </w:tr>
    </w:tbl>
    <w:p w14:paraId="5F09402E" w14:textId="77777777" w:rsidR="00A05506" w:rsidRPr="00A05506" w:rsidRDefault="00A05506" w:rsidP="00A05506"/>
    <w:p w14:paraId="1C15A385" w14:textId="77777777" w:rsidR="0098705B" w:rsidRPr="00867BD8" w:rsidRDefault="0098705B" w:rsidP="00B35E13">
      <w:pPr>
        <w:rPr>
          <w:szCs w:val="24"/>
          <w:lang w:val="en-US"/>
        </w:rPr>
        <w:sectPr w:rsidR="0098705B" w:rsidRPr="00867BD8" w:rsidSect="00282C8D">
          <w:pgSz w:w="16840" w:h="11901" w:orient="landscape"/>
          <w:pgMar w:top="709" w:right="567" w:bottom="426" w:left="567" w:header="709" w:footer="709" w:gutter="0"/>
          <w:cols w:space="708"/>
          <w:docGrid w:linePitch="360"/>
        </w:sectPr>
      </w:pPr>
    </w:p>
    <w:p w14:paraId="4B09AA03" w14:textId="77777777" w:rsidR="00677A7A" w:rsidRPr="008936D6" w:rsidRDefault="00677A7A" w:rsidP="0021339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29F7F7E" w14:textId="77777777" w:rsidR="00DB326A" w:rsidRPr="00DB326A" w:rsidRDefault="00D32D18" w:rsidP="00D11F3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26A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DB326A" w:rsidRPr="00DB326A">
        <w:rPr>
          <w:rFonts w:ascii="Times New Roman" w:hAnsi="Times New Roman" w:cs="Times New Roman"/>
          <w:b/>
          <w:sz w:val="24"/>
          <w:szCs w:val="24"/>
        </w:rPr>
        <w:t>Решение комиссии</w:t>
      </w:r>
    </w:p>
    <w:p w14:paraId="2724E5B5" w14:textId="6066BC36" w:rsidR="00D11F3A" w:rsidRPr="00D11F3A" w:rsidRDefault="00AF422F" w:rsidP="00D11F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 итогам</w:t>
      </w:r>
      <w:r w:rsidR="00D11F3A" w:rsidRPr="00D11F3A">
        <w:rPr>
          <w:rFonts w:ascii="Times New Roman" w:hAnsi="Times New Roman" w:cs="Times New Roman"/>
          <w:sz w:val="24"/>
          <w:szCs w:val="24"/>
        </w:rPr>
        <w:t xml:space="preserve"> оценки и сопоставления заявок на участие в закупке </w:t>
      </w:r>
      <w:r w:rsidR="00581CA7" w:rsidRPr="002E5D16">
        <w:rPr>
          <w:rFonts w:ascii="Times New Roman" w:hAnsi="Times New Roman" w:cs="Times New Roman"/>
          <w:sz w:val="24"/>
          <w:szCs w:val="24"/>
        </w:rPr>
        <w:t xml:space="preserve">на право </w:t>
      </w:r>
      <w:r w:rsidR="00581CA7" w:rsidRPr="002E5D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заключения договора </w:t>
      </w:r>
      <w:r w:rsidR="006746C4" w:rsidRPr="00BB075E">
        <w:rPr>
          <w:rFonts w:ascii="Times New Roman" w:hAnsi="Times New Roman" w:cs="Times New Roman"/>
          <w:sz w:val="24"/>
          <w:szCs w:val="24"/>
        </w:rPr>
        <w:t xml:space="preserve">на оказание услуг по </w:t>
      </w:r>
      <w:r w:rsidR="00311C7C">
        <w:rPr>
          <w:rFonts w:ascii="Times New Roman" w:hAnsi="Times New Roman" w:cs="Times New Roman"/>
          <w:sz w:val="24"/>
          <w:szCs w:val="24"/>
        </w:rPr>
        <w:t>проведению аудита портфельных компаний Фонда развития интернет-инициатив</w:t>
      </w:r>
      <w:r w:rsidR="006746C4">
        <w:rPr>
          <w:rFonts w:ascii="Times New Roman" w:hAnsi="Times New Roman" w:cs="Times New Roman"/>
          <w:sz w:val="24"/>
          <w:szCs w:val="24"/>
        </w:rPr>
        <w:t>,</w:t>
      </w:r>
      <w:r w:rsidR="00BB6BDD">
        <w:rPr>
          <w:rFonts w:ascii="Times New Roman" w:hAnsi="Times New Roman" w:cs="Times New Roman"/>
          <w:sz w:val="24"/>
          <w:szCs w:val="24"/>
        </w:rPr>
        <w:t xml:space="preserve">  </w:t>
      </w:r>
      <w:r w:rsidR="00D11F3A" w:rsidRPr="00D11F3A">
        <w:rPr>
          <w:rFonts w:ascii="Times New Roman" w:hAnsi="Times New Roman" w:cs="Times New Roman"/>
          <w:sz w:val="24"/>
          <w:szCs w:val="24"/>
        </w:rPr>
        <w:t xml:space="preserve"> каждой заявке на участие в закупке относительно других по мере уменьшения степени выгодности содержащихся в них условий исполнения договора были присвоены следующие порядковые номера (заявке на участие в закупке, в которой содержались лучшие условия исполнения</w:t>
      </w:r>
      <w:proofErr w:type="gramEnd"/>
      <w:r w:rsidR="00D11F3A" w:rsidRPr="00D11F3A">
        <w:rPr>
          <w:rFonts w:ascii="Times New Roman" w:hAnsi="Times New Roman" w:cs="Times New Roman"/>
          <w:sz w:val="24"/>
          <w:szCs w:val="24"/>
        </w:rPr>
        <w:t xml:space="preserve"> договора, был присвоен первый номер; остальным заявкам на участие в закупке, по мере уменьшения степени выгодности содержащихся в них условий исполнения договора, были присвоены последующие номера):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3685"/>
        <w:gridCol w:w="2552"/>
      </w:tblGrid>
      <w:tr w:rsidR="00D11F3A" w:rsidRPr="00D11F3A" w14:paraId="068B1E8D" w14:textId="77777777" w:rsidTr="00766988">
        <w:trPr>
          <w:cantSplit/>
          <w:trHeight w:val="276"/>
          <w:tblHeader/>
        </w:trPr>
        <w:tc>
          <w:tcPr>
            <w:tcW w:w="851" w:type="dxa"/>
            <w:vAlign w:val="center"/>
          </w:tcPr>
          <w:p w14:paraId="4D8D0D4C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 xml:space="preserve">Рег. </w:t>
            </w:r>
            <w:r w:rsidRPr="00D11F3A">
              <w:rPr>
                <w:b/>
                <w:sz w:val="24"/>
                <w:szCs w:val="24"/>
              </w:rPr>
              <w:br/>
              <w:t>№</w:t>
            </w:r>
          </w:p>
          <w:p w14:paraId="3743F8F6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заявки</w:t>
            </w:r>
            <w:r w:rsidRPr="00D11F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45B2B727" w14:textId="1389D754" w:rsidR="00D11F3A" w:rsidRPr="00D11F3A" w:rsidRDefault="00D11F3A" w:rsidP="00315BE1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Наименование</w:t>
            </w:r>
            <w:r w:rsidRPr="00D11F3A">
              <w:rPr>
                <w:b/>
                <w:sz w:val="24"/>
                <w:szCs w:val="24"/>
              </w:rPr>
              <w:br/>
              <w:t xml:space="preserve"> (для юридического лица), фамилия, имя, отчество </w:t>
            </w:r>
            <w:r w:rsidRPr="00D11F3A">
              <w:rPr>
                <w:b/>
                <w:sz w:val="24"/>
                <w:szCs w:val="24"/>
              </w:rPr>
              <w:br/>
              <w:t xml:space="preserve">(для физического лица) участника </w:t>
            </w:r>
            <w:r w:rsidR="00315BE1">
              <w:rPr>
                <w:b/>
                <w:sz w:val="24"/>
                <w:szCs w:val="24"/>
              </w:rPr>
              <w:t>закупки</w:t>
            </w:r>
          </w:p>
        </w:tc>
        <w:tc>
          <w:tcPr>
            <w:tcW w:w="3685" w:type="dxa"/>
            <w:vAlign w:val="center"/>
          </w:tcPr>
          <w:p w14:paraId="74293F70" w14:textId="71D834B2" w:rsidR="00D11F3A" w:rsidRPr="00D11F3A" w:rsidRDefault="009F6266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Цена участника закупки</w:t>
            </w:r>
          </w:p>
        </w:tc>
        <w:tc>
          <w:tcPr>
            <w:tcW w:w="2552" w:type="dxa"/>
            <w:vAlign w:val="center"/>
          </w:tcPr>
          <w:p w14:paraId="6D739795" w14:textId="1F499AB3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 xml:space="preserve">Присвоенный порядковый номер по мере </w:t>
            </w:r>
            <w:proofErr w:type="gramStart"/>
            <w:r w:rsidRPr="00D11F3A">
              <w:rPr>
                <w:b/>
                <w:sz w:val="24"/>
                <w:szCs w:val="24"/>
              </w:rPr>
              <w:t>уменьшения степени выгодности  предложенных условий исполнения договора</w:t>
            </w:r>
            <w:proofErr w:type="gramEnd"/>
          </w:p>
        </w:tc>
      </w:tr>
      <w:tr w:rsidR="00D11F3A" w:rsidRPr="00D11F3A" w14:paraId="10E57F07" w14:textId="77777777" w:rsidTr="00766988">
        <w:trPr>
          <w:cantSplit/>
          <w:trHeight w:val="276"/>
          <w:tblHeader/>
        </w:trPr>
        <w:tc>
          <w:tcPr>
            <w:tcW w:w="851" w:type="dxa"/>
            <w:shd w:val="clear" w:color="auto" w:fill="DBE5F1"/>
            <w:vAlign w:val="center"/>
          </w:tcPr>
          <w:p w14:paraId="221FBE99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DBE5F1"/>
            <w:vAlign w:val="center"/>
          </w:tcPr>
          <w:p w14:paraId="36DFAFFA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DBE5F1"/>
            <w:vAlign w:val="center"/>
          </w:tcPr>
          <w:p w14:paraId="3E6ECCBB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DBE5F1"/>
            <w:vAlign w:val="center"/>
          </w:tcPr>
          <w:p w14:paraId="3BB103A4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6</w:t>
            </w:r>
          </w:p>
        </w:tc>
      </w:tr>
      <w:tr w:rsidR="009F6266" w:rsidRPr="009F6266" w14:paraId="3D8F2348" w14:textId="77777777" w:rsidTr="00766988">
        <w:trPr>
          <w:cantSplit/>
          <w:trHeight w:val="557"/>
        </w:trPr>
        <w:tc>
          <w:tcPr>
            <w:tcW w:w="851" w:type="dxa"/>
            <w:vAlign w:val="center"/>
          </w:tcPr>
          <w:p w14:paraId="3F94DB93" w14:textId="15BF2D96" w:rsidR="009F6266" w:rsidRPr="009F6266" w:rsidRDefault="00F63CDA" w:rsidP="006746C4">
            <w:pPr>
              <w:pStyle w:val="a5"/>
              <w:tabs>
                <w:tab w:val="left" w:pos="851"/>
              </w:tabs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34C25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14:paraId="4CB86CB8" w14:textId="582726EB" w:rsidR="009F6266" w:rsidRPr="009F6266" w:rsidRDefault="00F63CDA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F63CDA">
              <w:rPr>
                <w:lang w:val="ru-RU"/>
              </w:rPr>
              <w:t>ООО «КСК Аудит»</w:t>
            </w:r>
          </w:p>
        </w:tc>
        <w:tc>
          <w:tcPr>
            <w:tcW w:w="3685" w:type="dxa"/>
            <w:vAlign w:val="center"/>
          </w:tcPr>
          <w:p w14:paraId="5A2FB246" w14:textId="4E97B308" w:rsidR="009F6266" w:rsidRPr="009F6266" w:rsidRDefault="00F63CDA" w:rsidP="005467E6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F63CDA">
              <w:rPr>
                <w:lang w:val="ru-RU"/>
              </w:rPr>
              <w:t>3 791 320,00 (три миллиона семьсот девяносто одна тысяча триста двадцать) рублей, 00 коп.</w:t>
            </w:r>
          </w:p>
        </w:tc>
        <w:tc>
          <w:tcPr>
            <w:tcW w:w="2552" w:type="dxa"/>
            <w:vAlign w:val="center"/>
          </w:tcPr>
          <w:p w14:paraId="72D702B1" w14:textId="3FB4A843" w:rsidR="009F6266" w:rsidRPr="009F6266" w:rsidRDefault="00352440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F6266" w:rsidRPr="009F6266" w14:paraId="504E27E9" w14:textId="77777777" w:rsidTr="00766988">
        <w:trPr>
          <w:cantSplit/>
          <w:trHeight w:val="557"/>
        </w:trPr>
        <w:tc>
          <w:tcPr>
            <w:tcW w:w="851" w:type="dxa"/>
            <w:vAlign w:val="center"/>
          </w:tcPr>
          <w:p w14:paraId="02151701" w14:textId="19DAF006" w:rsidR="009F6266" w:rsidRPr="009F6266" w:rsidRDefault="00EB3C37" w:rsidP="006746C4">
            <w:pPr>
              <w:pStyle w:val="a5"/>
              <w:tabs>
                <w:tab w:val="left" w:pos="851"/>
              </w:tabs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34C25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14:paraId="7E202A6C" w14:textId="6EE3BBEB" w:rsidR="009F6266" w:rsidRPr="005467E6" w:rsidRDefault="00EB3C37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EB3C37">
              <w:rPr>
                <w:lang w:val="ru-RU"/>
              </w:rPr>
              <w:t>АО «</w:t>
            </w:r>
            <w:proofErr w:type="spellStart"/>
            <w:r w:rsidRPr="00EB3C37">
              <w:rPr>
                <w:lang w:val="ru-RU"/>
              </w:rPr>
              <w:t>Энерджи</w:t>
            </w:r>
            <w:proofErr w:type="spellEnd"/>
            <w:r w:rsidRPr="00EB3C37">
              <w:rPr>
                <w:lang w:val="ru-RU"/>
              </w:rPr>
              <w:t xml:space="preserve"> Консалтинг»</w:t>
            </w:r>
          </w:p>
        </w:tc>
        <w:tc>
          <w:tcPr>
            <w:tcW w:w="3685" w:type="dxa"/>
            <w:vAlign w:val="center"/>
          </w:tcPr>
          <w:p w14:paraId="33085FC2" w14:textId="5100C331" w:rsidR="009F6266" w:rsidRPr="009B10B6" w:rsidRDefault="00EB3C37" w:rsidP="005467E6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EB3C37">
              <w:rPr>
                <w:lang w:val="ru-RU"/>
              </w:rPr>
              <w:t>3 921 600,00 (три миллиона девятьсот двадцать одна тысяча шестьсот) рублей, 00 коп.</w:t>
            </w:r>
          </w:p>
        </w:tc>
        <w:tc>
          <w:tcPr>
            <w:tcW w:w="2552" w:type="dxa"/>
            <w:vAlign w:val="center"/>
          </w:tcPr>
          <w:p w14:paraId="634E5CE2" w14:textId="15E4AB7B" w:rsidR="009F6266" w:rsidRPr="009F6266" w:rsidRDefault="00CA6600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56366" w:rsidRPr="009F6266" w14:paraId="144CE3CB" w14:textId="77777777" w:rsidTr="00766988">
        <w:trPr>
          <w:cantSplit/>
          <w:trHeight w:val="557"/>
        </w:trPr>
        <w:tc>
          <w:tcPr>
            <w:tcW w:w="851" w:type="dxa"/>
            <w:vAlign w:val="center"/>
          </w:tcPr>
          <w:p w14:paraId="50263A8D" w14:textId="5B489F43" w:rsidR="00A56366" w:rsidRDefault="00A56366" w:rsidP="006746C4">
            <w:pPr>
              <w:pStyle w:val="a5"/>
              <w:tabs>
                <w:tab w:val="left" w:pos="851"/>
              </w:tabs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34C25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vAlign w:val="center"/>
          </w:tcPr>
          <w:p w14:paraId="65A109B0" w14:textId="318D62C2" w:rsidR="00A56366" w:rsidRDefault="003065C9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ООО «Группа Финансы»</w:t>
            </w:r>
          </w:p>
        </w:tc>
        <w:tc>
          <w:tcPr>
            <w:tcW w:w="3685" w:type="dxa"/>
            <w:vAlign w:val="center"/>
          </w:tcPr>
          <w:p w14:paraId="6DFD964D" w14:textId="1053DE23" w:rsidR="00A56366" w:rsidRDefault="003065C9" w:rsidP="005467E6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3065C9">
              <w:rPr>
                <w:lang w:val="ru-RU"/>
              </w:rPr>
              <w:t>5 069 400,00 (пять миллионов шестьдесят девять тысяч четыреста) рублей , 00 коп.</w:t>
            </w:r>
          </w:p>
        </w:tc>
        <w:tc>
          <w:tcPr>
            <w:tcW w:w="2552" w:type="dxa"/>
            <w:vAlign w:val="center"/>
          </w:tcPr>
          <w:p w14:paraId="347C015C" w14:textId="5CA46214" w:rsidR="00A56366" w:rsidRDefault="00E34C25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34C25" w:rsidRPr="009F6266" w14:paraId="0DDD6BEE" w14:textId="77777777" w:rsidTr="00766988">
        <w:trPr>
          <w:cantSplit/>
          <w:trHeight w:val="557"/>
        </w:trPr>
        <w:tc>
          <w:tcPr>
            <w:tcW w:w="851" w:type="dxa"/>
            <w:vAlign w:val="center"/>
          </w:tcPr>
          <w:p w14:paraId="1BDE39EC" w14:textId="02824974" w:rsidR="00E34C25" w:rsidRDefault="00E34C25" w:rsidP="006746C4">
            <w:pPr>
              <w:pStyle w:val="a5"/>
              <w:tabs>
                <w:tab w:val="left" w:pos="851"/>
              </w:tabs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vAlign w:val="center"/>
          </w:tcPr>
          <w:p w14:paraId="3760D86B" w14:textId="412A0F7D" w:rsidR="00E34C25" w:rsidRDefault="003065C9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>
              <w:rPr>
                <w:lang w:val="ru-RU"/>
              </w:rPr>
              <w:t>ООО «Камертон – АК»</w:t>
            </w:r>
          </w:p>
        </w:tc>
        <w:tc>
          <w:tcPr>
            <w:tcW w:w="3685" w:type="dxa"/>
            <w:vAlign w:val="center"/>
          </w:tcPr>
          <w:p w14:paraId="195B57DE" w14:textId="4C061935" w:rsidR="00E34C25" w:rsidRDefault="00082886" w:rsidP="005467E6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082886">
              <w:rPr>
                <w:lang w:val="ru-RU"/>
              </w:rPr>
              <w:t>3 389 045,00 (три миллиона  триста восемьдесят девять тысяч сорок пять) рублей,00 коп.</w:t>
            </w:r>
          </w:p>
        </w:tc>
        <w:tc>
          <w:tcPr>
            <w:tcW w:w="2552" w:type="dxa"/>
            <w:vAlign w:val="center"/>
          </w:tcPr>
          <w:p w14:paraId="60468EB4" w14:textId="2E7F8A65" w:rsidR="00E34C25" w:rsidRDefault="003474FC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14:paraId="40EBA6B9" w14:textId="77777777" w:rsidR="00816808" w:rsidRDefault="00816808" w:rsidP="00F05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3759492" w14:textId="00C11F57" w:rsidR="00383039" w:rsidRDefault="00383039" w:rsidP="00F05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D92">
        <w:rPr>
          <w:rFonts w:ascii="Times New Roman" w:hAnsi="Times New Roman" w:cs="Times New Roman"/>
          <w:b/>
          <w:sz w:val="24"/>
          <w:szCs w:val="24"/>
        </w:rPr>
        <w:t>10.1</w:t>
      </w:r>
      <w:r w:rsidR="0081680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Победителем закупки признать ООО «КСК Аудит» (ИНН 7725546209 109004, г. Москва, ул. Земляной Вал, д. 68/18, стр. 5)</w:t>
      </w:r>
    </w:p>
    <w:p w14:paraId="0BB965DF" w14:textId="34624BDE" w:rsidR="00383039" w:rsidRDefault="00383039" w:rsidP="00F05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D92">
        <w:rPr>
          <w:rFonts w:ascii="Times New Roman" w:hAnsi="Times New Roman" w:cs="Times New Roman"/>
          <w:b/>
          <w:sz w:val="24"/>
          <w:szCs w:val="24"/>
        </w:rPr>
        <w:t>10.2</w:t>
      </w:r>
      <w:proofErr w:type="gramStart"/>
      <w:r w:rsidR="006A0D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1F3A" w:rsidRPr="0076698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11F3A" w:rsidRPr="00766988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FE7490" w:rsidRPr="00766988">
        <w:rPr>
          <w:rFonts w:ascii="Times New Roman" w:hAnsi="Times New Roman" w:cs="Times New Roman"/>
          <w:sz w:val="24"/>
          <w:szCs w:val="24"/>
        </w:rPr>
        <w:t>пяти</w:t>
      </w:r>
      <w:r w:rsidR="00D11F3A" w:rsidRPr="00766988">
        <w:rPr>
          <w:rFonts w:ascii="Times New Roman" w:hAnsi="Times New Roman" w:cs="Times New Roman"/>
          <w:sz w:val="24"/>
          <w:szCs w:val="24"/>
        </w:rPr>
        <w:t xml:space="preserve"> дней с даты подписания настоящего протокола </w:t>
      </w:r>
      <w:r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2461FB">
        <w:rPr>
          <w:rFonts w:ascii="Times New Roman" w:hAnsi="Times New Roman" w:cs="Times New Roman"/>
          <w:sz w:val="24"/>
          <w:szCs w:val="24"/>
        </w:rPr>
        <w:t xml:space="preserve"> на услуги по проведению аудита портфельных компаний ФРИИ </w:t>
      </w:r>
      <w:r>
        <w:rPr>
          <w:rFonts w:ascii="Times New Roman" w:hAnsi="Times New Roman" w:cs="Times New Roman"/>
          <w:sz w:val="24"/>
          <w:szCs w:val="24"/>
        </w:rPr>
        <w:t>с ООО «КСК Аудит» на условиях и по цене, предложенной победителем закупки.</w:t>
      </w:r>
    </w:p>
    <w:p w14:paraId="23B0D00E" w14:textId="12C53C0F" w:rsidR="00D32D18" w:rsidRPr="00766988" w:rsidRDefault="006A0D92" w:rsidP="006746C4">
      <w:pPr>
        <w:pStyle w:val="a5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="00D32D18" w:rsidRPr="00766988">
        <w:rPr>
          <w:sz w:val="24"/>
          <w:szCs w:val="24"/>
        </w:rPr>
        <w:t xml:space="preserve">. </w:t>
      </w:r>
      <w:r w:rsidR="00D11F3A" w:rsidRPr="00766988">
        <w:rPr>
          <w:sz w:val="24"/>
          <w:szCs w:val="24"/>
        </w:rPr>
        <w:t>Настоящий протокол подлежит размещению на сайте Заказчика, а так</w:t>
      </w:r>
      <w:r w:rsidR="004F37F0">
        <w:rPr>
          <w:sz w:val="24"/>
          <w:szCs w:val="24"/>
        </w:rPr>
        <w:t xml:space="preserve">же хранению в течение трех лет </w:t>
      </w:r>
      <w:proofErr w:type="gramStart"/>
      <w:r w:rsidR="00D11F3A" w:rsidRPr="00766988">
        <w:rPr>
          <w:sz w:val="24"/>
          <w:szCs w:val="24"/>
        </w:rPr>
        <w:t>с даты подведения</w:t>
      </w:r>
      <w:proofErr w:type="gramEnd"/>
      <w:r w:rsidR="00D11F3A" w:rsidRPr="00766988">
        <w:rPr>
          <w:sz w:val="24"/>
          <w:szCs w:val="24"/>
        </w:rPr>
        <w:t xml:space="preserve"> итогов закупки.</w:t>
      </w:r>
    </w:p>
    <w:p w14:paraId="36B1F4FF" w14:textId="2EE75323" w:rsidR="00D32D18" w:rsidRDefault="006A0D92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D32D18" w:rsidRPr="00766988">
        <w:rPr>
          <w:rFonts w:ascii="Times New Roman" w:hAnsi="Times New Roman" w:cs="Times New Roman"/>
          <w:b/>
          <w:sz w:val="24"/>
          <w:szCs w:val="24"/>
        </w:rPr>
        <w:t>.</w:t>
      </w:r>
      <w:r w:rsidR="00D32D18" w:rsidRPr="00766988">
        <w:rPr>
          <w:rFonts w:ascii="Times New Roman" w:hAnsi="Times New Roman" w:cs="Times New Roman"/>
          <w:sz w:val="24"/>
          <w:szCs w:val="24"/>
        </w:rPr>
        <w:t xml:space="preserve"> </w:t>
      </w:r>
      <w:r w:rsidR="00D654F0" w:rsidRPr="00766988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</w:t>
      </w:r>
      <w:r w:rsidR="00AC1D14">
        <w:rPr>
          <w:rFonts w:ascii="Times New Roman" w:hAnsi="Times New Roman" w:cs="Times New Roman"/>
          <w:sz w:val="24"/>
          <w:szCs w:val="24"/>
        </w:rPr>
        <w:t xml:space="preserve"> на заседании членами Комиссии.</w:t>
      </w:r>
    </w:p>
    <w:p w14:paraId="75BB0B13" w14:textId="77777777" w:rsidR="00FF6616" w:rsidRDefault="00FF6616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953C047" w14:textId="77777777" w:rsidR="006A0D92" w:rsidRPr="00D4348E" w:rsidRDefault="006A0D92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6A0D92" w:rsidRPr="00D4348E" w:rsidSect="00FF5A68">
      <w:footerReference w:type="even" r:id="rId10"/>
      <w:footerReference w:type="default" r:id="rId11"/>
      <w:pgSz w:w="11906" w:h="16838"/>
      <w:pgMar w:top="426" w:right="99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556E3B" w:rsidRDefault="00556E3B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556E3B" w:rsidRDefault="00556E3B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F7EDE" w14:textId="77777777" w:rsidR="00556E3B" w:rsidRDefault="00556E3B" w:rsidP="0098705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14BA3">
      <w:rPr>
        <w:noProof/>
      </w:rPr>
      <w:t>5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556E3B" w:rsidRDefault="00556E3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556E3B" w:rsidRDefault="00556E3B" w:rsidP="007A5503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556E3B" w:rsidRDefault="00556E3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14BA3">
      <w:rPr>
        <w:rStyle w:val="af"/>
        <w:noProof/>
      </w:rPr>
      <w:t>6</w:t>
    </w:r>
    <w:r>
      <w:rPr>
        <w:rStyle w:val="af"/>
      </w:rPr>
      <w:fldChar w:fldCharType="end"/>
    </w:r>
  </w:p>
  <w:p w14:paraId="41274491" w14:textId="77777777" w:rsidR="00556E3B" w:rsidRDefault="00556E3B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556E3B" w:rsidRDefault="00556E3B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556E3B" w:rsidRDefault="00556E3B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B888B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C7426D"/>
    <w:multiLevelType w:val="hybridMultilevel"/>
    <w:tmpl w:val="188A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60D44"/>
    <w:multiLevelType w:val="multilevel"/>
    <w:tmpl w:val="2B1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69E6CAF"/>
    <w:multiLevelType w:val="hybridMultilevel"/>
    <w:tmpl w:val="62AE3C66"/>
    <w:lvl w:ilvl="0" w:tplc="330E1E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77D1A"/>
    <w:multiLevelType w:val="hybridMultilevel"/>
    <w:tmpl w:val="6AD29164"/>
    <w:lvl w:ilvl="0" w:tplc="33CA3C94">
      <w:start w:val="1"/>
      <w:numFmt w:val="decimal"/>
      <w:lvlText w:val="%1."/>
      <w:lvlJc w:val="left"/>
      <w:pPr>
        <w:ind w:left="84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D0141DF"/>
    <w:multiLevelType w:val="multilevel"/>
    <w:tmpl w:val="62AE3C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D0A82"/>
    <w:multiLevelType w:val="multilevel"/>
    <w:tmpl w:val="82428AC8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250535"/>
    <w:multiLevelType w:val="hybridMultilevel"/>
    <w:tmpl w:val="E8767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A654222"/>
    <w:multiLevelType w:val="hybridMultilevel"/>
    <w:tmpl w:val="199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C44BCE"/>
    <w:multiLevelType w:val="multilevel"/>
    <w:tmpl w:val="E6F4A88C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5">
    <w:nsid w:val="63143A2E"/>
    <w:multiLevelType w:val="hybridMultilevel"/>
    <w:tmpl w:val="6AD29164"/>
    <w:lvl w:ilvl="0" w:tplc="33CA3C94">
      <w:start w:val="1"/>
      <w:numFmt w:val="decimal"/>
      <w:lvlText w:val="%1."/>
      <w:lvlJc w:val="left"/>
      <w:pPr>
        <w:ind w:left="84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A125E66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18"/>
  </w:num>
  <w:num w:numId="5">
    <w:abstractNumId w:val="6"/>
  </w:num>
  <w:num w:numId="6">
    <w:abstractNumId w:val="17"/>
  </w:num>
  <w:num w:numId="7">
    <w:abstractNumId w:val="1"/>
  </w:num>
  <w:num w:numId="8">
    <w:abstractNumId w:val="0"/>
  </w:num>
  <w:num w:numId="9">
    <w:abstractNumId w:val="10"/>
  </w:num>
  <w:num w:numId="10">
    <w:abstractNumId w:val="12"/>
  </w:num>
  <w:num w:numId="11">
    <w:abstractNumId w:val="19"/>
  </w:num>
  <w:num w:numId="12">
    <w:abstractNumId w:val="13"/>
  </w:num>
  <w:num w:numId="13">
    <w:abstractNumId w:val="3"/>
  </w:num>
  <w:num w:numId="14">
    <w:abstractNumId w:val="5"/>
  </w:num>
  <w:num w:numId="15">
    <w:abstractNumId w:val="9"/>
  </w:num>
  <w:num w:numId="16">
    <w:abstractNumId w:val="14"/>
  </w:num>
  <w:num w:numId="17">
    <w:abstractNumId w:val="4"/>
  </w:num>
  <w:num w:numId="18">
    <w:abstractNumId w:val="20"/>
  </w:num>
  <w:num w:numId="19">
    <w:abstractNumId w:val="11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1222E"/>
    <w:rsid w:val="00023E9D"/>
    <w:rsid w:val="000245F5"/>
    <w:rsid w:val="000250F9"/>
    <w:rsid w:val="00033DB9"/>
    <w:rsid w:val="00035F55"/>
    <w:rsid w:val="000420AA"/>
    <w:rsid w:val="0004658E"/>
    <w:rsid w:val="00052527"/>
    <w:rsid w:val="00053186"/>
    <w:rsid w:val="00056EE5"/>
    <w:rsid w:val="00072014"/>
    <w:rsid w:val="000721E5"/>
    <w:rsid w:val="00073A25"/>
    <w:rsid w:val="00081595"/>
    <w:rsid w:val="00082886"/>
    <w:rsid w:val="0008554B"/>
    <w:rsid w:val="0008671F"/>
    <w:rsid w:val="00091A9A"/>
    <w:rsid w:val="00092A22"/>
    <w:rsid w:val="0009403C"/>
    <w:rsid w:val="000954DB"/>
    <w:rsid w:val="0009694E"/>
    <w:rsid w:val="000A14E6"/>
    <w:rsid w:val="000A4271"/>
    <w:rsid w:val="000A5CC3"/>
    <w:rsid w:val="000A78A2"/>
    <w:rsid w:val="000B4091"/>
    <w:rsid w:val="000B4549"/>
    <w:rsid w:val="000B51C2"/>
    <w:rsid w:val="000B556F"/>
    <w:rsid w:val="000C0948"/>
    <w:rsid w:val="000C55E1"/>
    <w:rsid w:val="000C563B"/>
    <w:rsid w:val="000D07F9"/>
    <w:rsid w:val="000D29B3"/>
    <w:rsid w:val="000D4C83"/>
    <w:rsid w:val="000D66F8"/>
    <w:rsid w:val="000E1460"/>
    <w:rsid w:val="000E2FE5"/>
    <w:rsid w:val="000E6E2A"/>
    <w:rsid w:val="000F1FE7"/>
    <w:rsid w:val="000F7473"/>
    <w:rsid w:val="00106185"/>
    <w:rsid w:val="001076D5"/>
    <w:rsid w:val="00114CDD"/>
    <w:rsid w:val="00115CA8"/>
    <w:rsid w:val="00115FE3"/>
    <w:rsid w:val="001251A8"/>
    <w:rsid w:val="001260F4"/>
    <w:rsid w:val="00127A6A"/>
    <w:rsid w:val="00130585"/>
    <w:rsid w:val="001328C0"/>
    <w:rsid w:val="0013353D"/>
    <w:rsid w:val="0013518C"/>
    <w:rsid w:val="00146DF1"/>
    <w:rsid w:val="001726D5"/>
    <w:rsid w:val="001811B1"/>
    <w:rsid w:val="00187638"/>
    <w:rsid w:val="00192B59"/>
    <w:rsid w:val="00193D52"/>
    <w:rsid w:val="001A454A"/>
    <w:rsid w:val="001B43C4"/>
    <w:rsid w:val="001C03AD"/>
    <w:rsid w:val="001C56B4"/>
    <w:rsid w:val="001D4F06"/>
    <w:rsid w:val="001E0113"/>
    <w:rsid w:val="001E2754"/>
    <w:rsid w:val="001E3AA6"/>
    <w:rsid w:val="001E7242"/>
    <w:rsid w:val="002001DE"/>
    <w:rsid w:val="00201597"/>
    <w:rsid w:val="00210870"/>
    <w:rsid w:val="00212E8E"/>
    <w:rsid w:val="00213392"/>
    <w:rsid w:val="00214048"/>
    <w:rsid w:val="0021415E"/>
    <w:rsid w:val="002149D2"/>
    <w:rsid w:val="0022023A"/>
    <w:rsid w:val="0022136A"/>
    <w:rsid w:val="00223583"/>
    <w:rsid w:val="00224694"/>
    <w:rsid w:val="002278FC"/>
    <w:rsid w:val="002461FB"/>
    <w:rsid w:val="002625AF"/>
    <w:rsid w:val="00263A3E"/>
    <w:rsid w:val="002752FE"/>
    <w:rsid w:val="00277148"/>
    <w:rsid w:val="002812DC"/>
    <w:rsid w:val="00282C8D"/>
    <w:rsid w:val="00285EA6"/>
    <w:rsid w:val="002905A4"/>
    <w:rsid w:val="00294F35"/>
    <w:rsid w:val="002A1327"/>
    <w:rsid w:val="002A2134"/>
    <w:rsid w:val="002A23E7"/>
    <w:rsid w:val="002A58B4"/>
    <w:rsid w:val="002A5ACC"/>
    <w:rsid w:val="002A61E6"/>
    <w:rsid w:val="002A7C40"/>
    <w:rsid w:val="002B2E66"/>
    <w:rsid w:val="002B7325"/>
    <w:rsid w:val="002C5116"/>
    <w:rsid w:val="002C7244"/>
    <w:rsid w:val="002D1DCC"/>
    <w:rsid w:val="002D6621"/>
    <w:rsid w:val="002E254C"/>
    <w:rsid w:val="002F47BA"/>
    <w:rsid w:val="002F5C30"/>
    <w:rsid w:val="003015B2"/>
    <w:rsid w:val="00304986"/>
    <w:rsid w:val="00305001"/>
    <w:rsid w:val="0030551F"/>
    <w:rsid w:val="003065C9"/>
    <w:rsid w:val="0030757B"/>
    <w:rsid w:val="00311C7C"/>
    <w:rsid w:val="0031261A"/>
    <w:rsid w:val="00313786"/>
    <w:rsid w:val="00315BE1"/>
    <w:rsid w:val="00330D4A"/>
    <w:rsid w:val="003344BF"/>
    <w:rsid w:val="00336A69"/>
    <w:rsid w:val="0034077F"/>
    <w:rsid w:val="003474FC"/>
    <w:rsid w:val="0035180A"/>
    <w:rsid w:val="00352440"/>
    <w:rsid w:val="00353853"/>
    <w:rsid w:val="00356B5E"/>
    <w:rsid w:val="00357011"/>
    <w:rsid w:val="00361ED9"/>
    <w:rsid w:val="00367D5E"/>
    <w:rsid w:val="00372089"/>
    <w:rsid w:val="003736B4"/>
    <w:rsid w:val="00381D4F"/>
    <w:rsid w:val="00383039"/>
    <w:rsid w:val="003850F2"/>
    <w:rsid w:val="00390C0F"/>
    <w:rsid w:val="0039401B"/>
    <w:rsid w:val="00394916"/>
    <w:rsid w:val="00395363"/>
    <w:rsid w:val="003A3914"/>
    <w:rsid w:val="003A4248"/>
    <w:rsid w:val="003B0ECB"/>
    <w:rsid w:val="003B3AF4"/>
    <w:rsid w:val="003B49FD"/>
    <w:rsid w:val="003C53B6"/>
    <w:rsid w:val="003D01A2"/>
    <w:rsid w:val="003D3CA9"/>
    <w:rsid w:val="003E24D9"/>
    <w:rsid w:val="003E6660"/>
    <w:rsid w:val="003E79FB"/>
    <w:rsid w:val="003F34F4"/>
    <w:rsid w:val="003F3D2D"/>
    <w:rsid w:val="003F3F9F"/>
    <w:rsid w:val="003F5B8B"/>
    <w:rsid w:val="00400D10"/>
    <w:rsid w:val="004066A4"/>
    <w:rsid w:val="00407B69"/>
    <w:rsid w:val="00410128"/>
    <w:rsid w:val="00414BA3"/>
    <w:rsid w:val="00421F27"/>
    <w:rsid w:val="00431C89"/>
    <w:rsid w:val="00433CE9"/>
    <w:rsid w:val="00434719"/>
    <w:rsid w:val="00437462"/>
    <w:rsid w:val="00442A56"/>
    <w:rsid w:val="00450146"/>
    <w:rsid w:val="00452608"/>
    <w:rsid w:val="00463C8D"/>
    <w:rsid w:val="00480D52"/>
    <w:rsid w:val="00482639"/>
    <w:rsid w:val="00482E0A"/>
    <w:rsid w:val="00486FA6"/>
    <w:rsid w:val="00495506"/>
    <w:rsid w:val="004A315E"/>
    <w:rsid w:val="004A37E9"/>
    <w:rsid w:val="004A5F16"/>
    <w:rsid w:val="004A7084"/>
    <w:rsid w:val="004B4E7E"/>
    <w:rsid w:val="004C03D7"/>
    <w:rsid w:val="004C1437"/>
    <w:rsid w:val="004C7079"/>
    <w:rsid w:val="004D1C36"/>
    <w:rsid w:val="004E146E"/>
    <w:rsid w:val="004E4082"/>
    <w:rsid w:val="004E7A27"/>
    <w:rsid w:val="004F12CE"/>
    <w:rsid w:val="004F37F0"/>
    <w:rsid w:val="004F3DBF"/>
    <w:rsid w:val="004F7973"/>
    <w:rsid w:val="00501327"/>
    <w:rsid w:val="005062F1"/>
    <w:rsid w:val="005063F2"/>
    <w:rsid w:val="00506BF0"/>
    <w:rsid w:val="0051001C"/>
    <w:rsid w:val="00512D96"/>
    <w:rsid w:val="00514139"/>
    <w:rsid w:val="00514CB5"/>
    <w:rsid w:val="0052019A"/>
    <w:rsid w:val="005264DC"/>
    <w:rsid w:val="00532478"/>
    <w:rsid w:val="00532AF2"/>
    <w:rsid w:val="00534439"/>
    <w:rsid w:val="00535EA6"/>
    <w:rsid w:val="00540F12"/>
    <w:rsid w:val="0054635E"/>
    <w:rsid w:val="00546390"/>
    <w:rsid w:val="005467E6"/>
    <w:rsid w:val="005525F9"/>
    <w:rsid w:val="00556E3B"/>
    <w:rsid w:val="0056327B"/>
    <w:rsid w:val="00563F37"/>
    <w:rsid w:val="00565160"/>
    <w:rsid w:val="00570D75"/>
    <w:rsid w:val="0057167B"/>
    <w:rsid w:val="005816A4"/>
    <w:rsid w:val="00581CA7"/>
    <w:rsid w:val="005825A8"/>
    <w:rsid w:val="0059183F"/>
    <w:rsid w:val="005A1615"/>
    <w:rsid w:val="005A285A"/>
    <w:rsid w:val="005B4912"/>
    <w:rsid w:val="005C159A"/>
    <w:rsid w:val="005C2D93"/>
    <w:rsid w:val="005C3B32"/>
    <w:rsid w:val="005C529B"/>
    <w:rsid w:val="005D1D3E"/>
    <w:rsid w:val="005E05F7"/>
    <w:rsid w:val="005E11E8"/>
    <w:rsid w:val="005E2D55"/>
    <w:rsid w:val="005E52FC"/>
    <w:rsid w:val="005F6570"/>
    <w:rsid w:val="00603188"/>
    <w:rsid w:val="00604EB4"/>
    <w:rsid w:val="006077A0"/>
    <w:rsid w:val="00611F62"/>
    <w:rsid w:val="00612B02"/>
    <w:rsid w:val="00615D20"/>
    <w:rsid w:val="0061710D"/>
    <w:rsid w:val="00617DEB"/>
    <w:rsid w:val="006201ED"/>
    <w:rsid w:val="00623A95"/>
    <w:rsid w:val="006263A7"/>
    <w:rsid w:val="00633068"/>
    <w:rsid w:val="006342E4"/>
    <w:rsid w:val="00641AE9"/>
    <w:rsid w:val="00646F33"/>
    <w:rsid w:val="00647212"/>
    <w:rsid w:val="006511F3"/>
    <w:rsid w:val="00664BAA"/>
    <w:rsid w:val="006653E5"/>
    <w:rsid w:val="006746C4"/>
    <w:rsid w:val="00677A7A"/>
    <w:rsid w:val="00680461"/>
    <w:rsid w:val="0068339A"/>
    <w:rsid w:val="00687420"/>
    <w:rsid w:val="0069271A"/>
    <w:rsid w:val="006A0D92"/>
    <w:rsid w:val="006A3DA8"/>
    <w:rsid w:val="006A44F0"/>
    <w:rsid w:val="006A5C4F"/>
    <w:rsid w:val="006A6C1C"/>
    <w:rsid w:val="006B4FB8"/>
    <w:rsid w:val="006C24A5"/>
    <w:rsid w:val="006C5583"/>
    <w:rsid w:val="006C67D8"/>
    <w:rsid w:val="006D27C1"/>
    <w:rsid w:val="006D4E47"/>
    <w:rsid w:val="006D4FD0"/>
    <w:rsid w:val="006D5766"/>
    <w:rsid w:val="006D6E25"/>
    <w:rsid w:val="006E0FF5"/>
    <w:rsid w:val="006E42E1"/>
    <w:rsid w:val="006F1B63"/>
    <w:rsid w:val="006F57FE"/>
    <w:rsid w:val="0070497A"/>
    <w:rsid w:val="007057CE"/>
    <w:rsid w:val="00712951"/>
    <w:rsid w:val="007162E0"/>
    <w:rsid w:val="007169D9"/>
    <w:rsid w:val="0071785B"/>
    <w:rsid w:val="00717FFE"/>
    <w:rsid w:val="00732601"/>
    <w:rsid w:val="007354C6"/>
    <w:rsid w:val="0073557A"/>
    <w:rsid w:val="007360E2"/>
    <w:rsid w:val="00745EDC"/>
    <w:rsid w:val="007558D6"/>
    <w:rsid w:val="0075745C"/>
    <w:rsid w:val="007648FE"/>
    <w:rsid w:val="00766350"/>
    <w:rsid w:val="00766988"/>
    <w:rsid w:val="0077069C"/>
    <w:rsid w:val="007706BF"/>
    <w:rsid w:val="00773EE7"/>
    <w:rsid w:val="007757D7"/>
    <w:rsid w:val="00776651"/>
    <w:rsid w:val="00785A2B"/>
    <w:rsid w:val="007920F3"/>
    <w:rsid w:val="00792596"/>
    <w:rsid w:val="00793641"/>
    <w:rsid w:val="00793BF3"/>
    <w:rsid w:val="007A020D"/>
    <w:rsid w:val="007A280F"/>
    <w:rsid w:val="007A5503"/>
    <w:rsid w:val="007B05C6"/>
    <w:rsid w:val="007B3A5D"/>
    <w:rsid w:val="007B7306"/>
    <w:rsid w:val="007C146D"/>
    <w:rsid w:val="007C3111"/>
    <w:rsid w:val="007C383F"/>
    <w:rsid w:val="007C3EB9"/>
    <w:rsid w:val="007C5B31"/>
    <w:rsid w:val="007C5ECA"/>
    <w:rsid w:val="007C7B76"/>
    <w:rsid w:val="007D16C3"/>
    <w:rsid w:val="007D1EC5"/>
    <w:rsid w:val="007D3B64"/>
    <w:rsid w:val="007D7B70"/>
    <w:rsid w:val="007E4E00"/>
    <w:rsid w:val="007F3AF6"/>
    <w:rsid w:val="007F3E8A"/>
    <w:rsid w:val="00800581"/>
    <w:rsid w:val="0080645A"/>
    <w:rsid w:val="008078FB"/>
    <w:rsid w:val="0081672D"/>
    <w:rsid w:val="00816808"/>
    <w:rsid w:val="008312CF"/>
    <w:rsid w:val="00832A9F"/>
    <w:rsid w:val="008337F9"/>
    <w:rsid w:val="0084592F"/>
    <w:rsid w:val="008537C7"/>
    <w:rsid w:val="00855E60"/>
    <w:rsid w:val="00856400"/>
    <w:rsid w:val="0085671C"/>
    <w:rsid w:val="00864082"/>
    <w:rsid w:val="00867BD8"/>
    <w:rsid w:val="008853B0"/>
    <w:rsid w:val="008875BC"/>
    <w:rsid w:val="00887ECA"/>
    <w:rsid w:val="00890396"/>
    <w:rsid w:val="008936D6"/>
    <w:rsid w:val="0089624E"/>
    <w:rsid w:val="008A4621"/>
    <w:rsid w:val="008B0024"/>
    <w:rsid w:val="008B2B15"/>
    <w:rsid w:val="008B52F2"/>
    <w:rsid w:val="008C17BF"/>
    <w:rsid w:val="008C5E70"/>
    <w:rsid w:val="008D00A0"/>
    <w:rsid w:val="008E13A0"/>
    <w:rsid w:val="008E3F9F"/>
    <w:rsid w:val="008F07CB"/>
    <w:rsid w:val="00910E59"/>
    <w:rsid w:val="00913AE6"/>
    <w:rsid w:val="00916406"/>
    <w:rsid w:val="0091665E"/>
    <w:rsid w:val="009209BF"/>
    <w:rsid w:val="00931D4D"/>
    <w:rsid w:val="009411DC"/>
    <w:rsid w:val="00951ABA"/>
    <w:rsid w:val="0096032A"/>
    <w:rsid w:val="00961FD1"/>
    <w:rsid w:val="009651BA"/>
    <w:rsid w:val="00966057"/>
    <w:rsid w:val="009678AC"/>
    <w:rsid w:val="00976C0B"/>
    <w:rsid w:val="0098041D"/>
    <w:rsid w:val="00981374"/>
    <w:rsid w:val="0098564E"/>
    <w:rsid w:val="009865C3"/>
    <w:rsid w:val="0098705B"/>
    <w:rsid w:val="00993629"/>
    <w:rsid w:val="009A1730"/>
    <w:rsid w:val="009A4FD4"/>
    <w:rsid w:val="009A7CE2"/>
    <w:rsid w:val="009B10B6"/>
    <w:rsid w:val="009B2A14"/>
    <w:rsid w:val="009B3507"/>
    <w:rsid w:val="009B379D"/>
    <w:rsid w:val="009C0502"/>
    <w:rsid w:val="009D3873"/>
    <w:rsid w:val="009E4BDD"/>
    <w:rsid w:val="009F0F64"/>
    <w:rsid w:val="009F4998"/>
    <w:rsid w:val="009F6266"/>
    <w:rsid w:val="009F6FBC"/>
    <w:rsid w:val="00A00B53"/>
    <w:rsid w:val="00A00C30"/>
    <w:rsid w:val="00A0507A"/>
    <w:rsid w:val="00A05506"/>
    <w:rsid w:val="00A0751D"/>
    <w:rsid w:val="00A11C10"/>
    <w:rsid w:val="00A124E8"/>
    <w:rsid w:val="00A134F5"/>
    <w:rsid w:val="00A1590C"/>
    <w:rsid w:val="00A15C69"/>
    <w:rsid w:val="00A17EB7"/>
    <w:rsid w:val="00A239C6"/>
    <w:rsid w:val="00A242D1"/>
    <w:rsid w:val="00A26C4D"/>
    <w:rsid w:val="00A3089E"/>
    <w:rsid w:val="00A32AAA"/>
    <w:rsid w:val="00A418E9"/>
    <w:rsid w:val="00A43CB6"/>
    <w:rsid w:val="00A45C7D"/>
    <w:rsid w:val="00A46886"/>
    <w:rsid w:val="00A46E6D"/>
    <w:rsid w:val="00A54C7F"/>
    <w:rsid w:val="00A56366"/>
    <w:rsid w:val="00A7117C"/>
    <w:rsid w:val="00A71E57"/>
    <w:rsid w:val="00A72211"/>
    <w:rsid w:val="00A7498C"/>
    <w:rsid w:val="00A75005"/>
    <w:rsid w:val="00A94A67"/>
    <w:rsid w:val="00A96C6A"/>
    <w:rsid w:val="00AA0DEC"/>
    <w:rsid w:val="00AA0E1E"/>
    <w:rsid w:val="00AA5DF0"/>
    <w:rsid w:val="00AA6B77"/>
    <w:rsid w:val="00AB0035"/>
    <w:rsid w:val="00AB5494"/>
    <w:rsid w:val="00AC1D14"/>
    <w:rsid w:val="00AC523D"/>
    <w:rsid w:val="00AC610D"/>
    <w:rsid w:val="00AC652D"/>
    <w:rsid w:val="00AD1F1D"/>
    <w:rsid w:val="00AD5280"/>
    <w:rsid w:val="00AE56E8"/>
    <w:rsid w:val="00AF422F"/>
    <w:rsid w:val="00AF668F"/>
    <w:rsid w:val="00AF68DC"/>
    <w:rsid w:val="00B056FD"/>
    <w:rsid w:val="00B05DD4"/>
    <w:rsid w:val="00B0601C"/>
    <w:rsid w:val="00B07BA6"/>
    <w:rsid w:val="00B07EA2"/>
    <w:rsid w:val="00B113FE"/>
    <w:rsid w:val="00B124C7"/>
    <w:rsid w:val="00B13FAE"/>
    <w:rsid w:val="00B15E51"/>
    <w:rsid w:val="00B17925"/>
    <w:rsid w:val="00B224E2"/>
    <w:rsid w:val="00B24108"/>
    <w:rsid w:val="00B255D3"/>
    <w:rsid w:val="00B25D56"/>
    <w:rsid w:val="00B35E13"/>
    <w:rsid w:val="00B534E3"/>
    <w:rsid w:val="00B541D4"/>
    <w:rsid w:val="00B56CCC"/>
    <w:rsid w:val="00B578B8"/>
    <w:rsid w:val="00B65F59"/>
    <w:rsid w:val="00B66BF8"/>
    <w:rsid w:val="00B6795C"/>
    <w:rsid w:val="00B81F7E"/>
    <w:rsid w:val="00B91CD7"/>
    <w:rsid w:val="00B93A0B"/>
    <w:rsid w:val="00B97CBE"/>
    <w:rsid w:val="00BA5AEB"/>
    <w:rsid w:val="00BA5B23"/>
    <w:rsid w:val="00BB0CF9"/>
    <w:rsid w:val="00BB1536"/>
    <w:rsid w:val="00BB55BD"/>
    <w:rsid w:val="00BB63B2"/>
    <w:rsid w:val="00BB6BDD"/>
    <w:rsid w:val="00BC0F9F"/>
    <w:rsid w:val="00BC50BD"/>
    <w:rsid w:val="00BD1E58"/>
    <w:rsid w:val="00BD3219"/>
    <w:rsid w:val="00BD3F99"/>
    <w:rsid w:val="00BE62A3"/>
    <w:rsid w:val="00BE62CD"/>
    <w:rsid w:val="00C004C5"/>
    <w:rsid w:val="00C02154"/>
    <w:rsid w:val="00C02F5A"/>
    <w:rsid w:val="00C05534"/>
    <w:rsid w:val="00C12E05"/>
    <w:rsid w:val="00C17D53"/>
    <w:rsid w:val="00C24289"/>
    <w:rsid w:val="00C246B2"/>
    <w:rsid w:val="00C32EE3"/>
    <w:rsid w:val="00C33B1F"/>
    <w:rsid w:val="00C372E6"/>
    <w:rsid w:val="00C373A6"/>
    <w:rsid w:val="00C56C81"/>
    <w:rsid w:val="00C570AB"/>
    <w:rsid w:val="00C57FD5"/>
    <w:rsid w:val="00C614D4"/>
    <w:rsid w:val="00C6263B"/>
    <w:rsid w:val="00C65AF5"/>
    <w:rsid w:val="00C662A1"/>
    <w:rsid w:val="00C726AF"/>
    <w:rsid w:val="00C74858"/>
    <w:rsid w:val="00C81EC9"/>
    <w:rsid w:val="00C863F5"/>
    <w:rsid w:val="00C95683"/>
    <w:rsid w:val="00C95937"/>
    <w:rsid w:val="00CA02C3"/>
    <w:rsid w:val="00CA0B61"/>
    <w:rsid w:val="00CA1189"/>
    <w:rsid w:val="00CA29A7"/>
    <w:rsid w:val="00CA3092"/>
    <w:rsid w:val="00CA541E"/>
    <w:rsid w:val="00CA6600"/>
    <w:rsid w:val="00CB3FDA"/>
    <w:rsid w:val="00CC4167"/>
    <w:rsid w:val="00CD1BB1"/>
    <w:rsid w:val="00CD2B53"/>
    <w:rsid w:val="00CD3B9D"/>
    <w:rsid w:val="00CD7BD5"/>
    <w:rsid w:val="00CE1757"/>
    <w:rsid w:val="00CE7E72"/>
    <w:rsid w:val="00CF2F74"/>
    <w:rsid w:val="00CF3AB8"/>
    <w:rsid w:val="00CF5C70"/>
    <w:rsid w:val="00CF750C"/>
    <w:rsid w:val="00D01A1C"/>
    <w:rsid w:val="00D03EF9"/>
    <w:rsid w:val="00D0485A"/>
    <w:rsid w:val="00D11F3A"/>
    <w:rsid w:val="00D2162B"/>
    <w:rsid w:val="00D22316"/>
    <w:rsid w:val="00D255F3"/>
    <w:rsid w:val="00D25AA1"/>
    <w:rsid w:val="00D3153D"/>
    <w:rsid w:val="00D32D18"/>
    <w:rsid w:val="00D32FF9"/>
    <w:rsid w:val="00D346DC"/>
    <w:rsid w:val="00D36BBB"/>
    <w:rsid w:val="00D37ABD"/>
    <w:rsid w:val="00D409E9"/>
    <w:rsid w:val="00D4348E"/>
    <w:rsid w:val="00D46C59"/>
    <w:rsid w:val="00D654F0"/>
    <w:rsid w:val="00D666BD"/>
    <w:rsid w:val="00D81CE2"/>
    <w:rsid w:val="00D82764"/>
    <w:rsid w:val="00D870BB"/>
    <w:rsid w:val="00D9050F"/>
    <w:rsid w:val="00D92EE0"/>
    <w:rsid w:val="00D961EE"/>
    <w:rsid w:val="00DA3F77"/>
    <w:rsid w:val="00DB1224"/>
    <w:rsid w:val="00DB153D"/>
    <w:rsid w:val="00DB326A"/>
    <w:rsid w:val="00DC108C"/>
    <w:rsid w:val="00DD1910"/>
    <w:rsid w:val="00DD279D"/>
    <w:rsid w:val="00DE35A0"/>
    <w:rsid w:val="00DE379B"/>
    <w:rsid w:val="00DE38E0"/>
    <w:rsid w:val="00DF5168"/>
    <w:rsid w:val="00DF7CC9"/>
    <w:rsid w:val="00E02F0D"/>
    <w:rsid w:val="00E06787"/>
    <w:rsid w:val="00E114F6"/>
    <w:rsid w:val="00E1393B"/>
    <w:rsid w:val="00E14FCF"/>
    <w:rsid w:val="00E2678C"/>
    <w:rsid w:val="00E31A19"/>
    <w:rsid w:val="00E34C25"/>
    <w:rsid w:val="00E41418"/>
    <w:rsid w:val="00E422E0"/>
    <w:rsid w:val="00E427B5"/>
    <w:rsid w:val="00E4613A"/>
    <w:rsid w:val="00E511C8"/>
    <w:rsid w:val="00E558D9"/>
    <w:rsid w:val="00E731A2"/>
    <w:rsid w:val="00E80A28"/>
    <w:rsid w:val="00E80EE4"/>
    <w:rsid w:val="00E813A2"/>
    <w:rsid w:val="00E8775B"/>
    <w:rsid w:val="00E914B2"/>
    <w:rsid w:val="00E93204"/>
    <w:rsid w:val="00EB1B27"/>
    <w:rsid w:val="00EB3C37"/>
    <w:rsid w:val="00EB4E40"/>
    <w:rsid w:val="00EC0E0F"/>
    <w:rsid w:val="00EC52B8"/>
    <w:rsid w:val="00EC648A"/>
    <w:rsid w:val="00EC6DA3"/>
    <w:rsid w:val="00ED31E1"/>
    <w:rsid w:val="00EE3A84"/>
    <w:rsid w:val="00EE59A8"/>
    <w:rsid w:val="00EF0D8D"/>
    <w:rsid w:val="00EF51C6"/>
    <w:rsid w:val="00EF623A"/>
    <w:rsid w:val="00EF7FF8"/>
    <w:rsid w:val="00F02BCD"/>
    <w:rsid w:val="00F052E0"/>
    <w:rsid w:val="00F05A70"/>
    <w:rsid w:val="00F12486"/>
    <w:rsid w:val="00F14E74"/>
    <w:rsid w:val="00F268F3"/>
    <w:rsid w:val="00F342F9"/>
    <w:rsid w:val="00F3481B"/>
    <w:rsid w:val="00F4381A"/>
    <w:rsid w:val="00F44871"/>
    <w:rsid w:val="00F45677"/>
    <w:rsid w:val="00F53F81"/>
    <w:rsid w:val="00F54287"/>
    <w:rsid w:val="00F565C3"/>
    <w:rsid w:val="00F61537"/>
    <w:rsid w:val="00F63B59"/>
    <w:rsid w:val="00F63CDA"/>
    <w:rsid w:val="00F67A57"/>
    <w:rsid w:val="00F70446"/>
    <w:rsid w:val="00F77F3F"/>
    <w:rsid w:val="00F84EB8"/>
    <w:rsid w:val="00F91148"/>
    <w:rsid w:val="00F9251E"/>
    <w:rsid w:val="00FB58C2"/>
    <w:rsid w:val="00FC1223"/>
    <w:rsid w:val="00FC68BD"/>
    <w:rsid w:val="00FE17FF"/>
    <w:rsid w:val="00FE6103"/>
    <w:rsid w:val="00FE7490"/>
    <w:rsid w:val="00FF2419"/>
    <w:rsid w:val="00FF5A68"/>
    <w:rsid w:val="00FF6616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f3">
    <w:name w:val="Пункт"/>
    <w:basedOn w:val="a"/>
    <w:rsid w:val="00CD2B5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CD2B53"/>
    <w:rPr>
      <w:color w:val="000000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99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f3">
    <w:name w:val="Пункт"/>
    <w:basedOn w:val="a"/>
    <w:rsid w:val="00CD2B5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CD2B53"/>
    <w:rPr>
      <w:color w:val="00000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9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E0C19E-3AAE-46AE-8D78-CF5F6ACA1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6</Pages>
  <Words>1516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10138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379</cp:revision>
  <cp:lastPrinted>2018-10-30T09:04:00Z</cp:lastPrinted>
  <dcterms:created xsi:type="dcterms:W3CDTF">2017-04-28T20:15:00Z</dcterms:created>
  <dcterms:modified xsi:type="dcterms:W3CDTF">2018-10-30T09:08:00Z</dcterms:modified>
</cp:coreProperties>
</file>