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03D2E" w14:textId="7AAAEF16" w:rsidR="00573392" w:rsidRPr="004F0A8D" w:rsidRDefault="00573392" w:rsidP="00573392">
      <w:pPr>
        <w:tabs>
          <w:tab w:val="num" w:pos="720"/>
          <w:tab w:val="num" w:pos="1134"/>
        </w:tabs>
        <w:spacing w:after="60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4F0A8D">
        <w:rPr>
          <w:rFonts w:ascii="Times New Roman" w:hAnsi="Times New Roman"/>
          <w:b/>
          <w:color w:val="1F497D" w:themeColor="text2"/>
          <w:sz w:val="24"/>
          <w:szCs w:val="24"/>
        </w:rPr>
        <w:t>Часть VI ТЕХНИЧЕСКАЯ ЧАСТЬ ИЗВЕЩЕНИЯ.</w:t>
      </w:r>
    </w:p>
    <w:p w14:paraId="31C9CE85" w14:textId="77777777" w:rsidR="003A22CC" w:rsidRPr="004F0A8D" w:rsidRDefault="003A22CC" w:rsidP="003A22CC">
      <w:pPr>
        <w:pStyle w:val="a3"/>
        <w:jc w:val="center"/>
        <w:rPr>
          <w:b/>
          <w:sz w:val="24"/>
        </w:rPr>
      </w:pPr>
      <w:r w:rsidRPr="004F0A8D">
        <w:rPr>
          <w:b/>
          <w:sz w:val="24"/>
        </w:rPr>
        <w:t>ТЕХНИЧЕСКОЕ ЗАДАНИЕ</w:t>
      </w:r>
    </w:p>
    <w:p w14:paraId="541ABB0A" w14:textId="3618041E" w:rsidR="003C356F" w:rsidRPr="004F0A8D" w:rsidRDefault="00971D01" w:rsidP="003A22CC">
      <w:pPr>
        <w:pStyle w:val="a3"/>
        <w:jc w:val="center"/>
        <w:rPr>
          <w:b/>
          <w:sz w:val="24"/>
        </w:rPr>
      </w:pPr>
      <w:r w:rsidRPr="004F0A8D">
        <w:rPr>
          <w:b/>
          <w:sz w:val="24"/>
        </w:rPr>
        <w:t>«П</w:t>
      </w:r>
      <w:r w:rsidR="003C356F" w:rsidRPr="004F0A8D">
        <w:rPr>
          <w:b/>
          <w:sz w:val="24"/>
        </w:rPr>
        <w:t>раво заключения договора на   поставку растений в кашпо дизайнерской формы»</w:t>
      </w:r>
    </w:p>
    <w:p w14:paraId="4F9F6112" w14:textId="77777777" w:rsidR="003C356F" w:rsidRPr="004F0A8D" w:rsidRDefault="003C356F" w:rsidP="003A22CC">
      <w:pPr>
        <w:pStyle w:val="a3"/>
        <w:jc w:val="center"/>
        <w:rPr>
          <w:b/>
          <w:sz w:val="24"/>
        </w:rPr>
      </w:pPr>
    </w:p>
    <w:p w14:paraId="682846F6" w14:textId="4A77CBDD" w:rsidR="003A22CC" w:rsidRPr="004F0A8D" w:rsidRDefault="003A22CC" w:rsidP="004F0A8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rPr>
          <w:b/>
          <w:sz w:val="24"/>
        </w:rPr>
      </w:pPr>
      <w:r w:rsidRPr="004F0A8D">
        <w:rPr>
          <w:b/>
          <w:sz w:val="24"/>
        </w:rPr>
        <w:t>Общие положения</w:t>
      </w:r>
    </w:p>
    <w:p w14:paraId="6C373ADC" w14:textId="77777777" w:rsidR="003A22CC" w:rsidRPr="004F0A8D" w:rsidRDefault="003A22CC" w:rsidP="004F0A8D">
      <w:pPr>
        <w:pStyle w:val="a3"/>
        <w:tabs>
          <w:tab w:val="left" w:pos="993"/>
        </w:tabs>
        <w:ind w:firstLine="567"/>
        <w:rPr>
          <w:b/>
          <w:sz w:val="24"/>
        </w:rPr>
      </w:pPr>
    </w:p>
    <w:p w14:paraId="1DD9EE8E" w14:textId="4E439D57" w:rsidR="003A22CC" w:rsidRPr="004F0A8D" w:rsidRDefault="003A22CC" w:rsidP="004F0A8D">
      <w:pPr>
        <w:pStyle w:val="aa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4F0A8D">
        <w:rPr>
          <w:rFonts w:ascii="Times New Roman" w:hAnsi="Times New Roman" w:cs="Times New Roman"/>
          <w:b/>
          <w:sz w:val="24"/>
          <w:szCs w:val="24"/>
        </w:rPr>
        <w:t>Предмет закупки</w:t>
      </w:r>
      <w:r w:rsidRPr="004F0A8D">
        <w:rPr>
          <w:rFonts w:ascii="Times New Roman" w:hAnsi="Times New Roman"/>
          <w:b/>
          <w:sz w:val="24"/>
          <w:szCs w:val="24"/>
        </w:rPr>
        <w:t>:</w:t>
      </w:r>
      <w:r w:rsidRPr="004F0A8D">
        <w:rPr>
          <w:rFonts w:ascii="Times New Roman" w:hAnsi="Times New Roman"/>
          <w:sz w:val="24"/>
          <w:szCs w:val="24"/>
        </w:rPr>
        <w:t xml:space="preserve"> </w:t>
      </w:r>
      <w:r w:rsidR="00971D01"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3C356F"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 заключения договора на   поставку растений в кашпо дизайнерской  формы».</w:t>
      </w:r>
    </w:p>
    <w:p w14:paraId="555DEB03" w14:textId="72059ABD" w:rsidR="002C0EC2" w:rsidRPr="004F0A8D" w:rsidRDefault="009211AD" w:rsidP="004F0A8D">
      <w:pPr>
        <w:pStyle w:val="a3"/>
        <w:tabs>
          <w:tab w:val="left" w:pos="993"/>
        </w:tabs>
        <w:ind w:firstLine="567"/>
        <w:rPr>
          <w:color w:val="000000"/>
          <w:spacing w:val="7"/>
          <w:sz w:val="24"/>
        </w:rPr>
      </w:pPr>
      <w:r w:rsidRPr="004F0A8D">
        <w:rPr>
          <w:b/>
          <w:sz w:val="24"/>
        </w:rPr>
        <w:t>1.2.</w:t>
      </w:r>
      <w:r w:rsidR="002C0EC2" w:rsidRPr="004F0A8D">
        <w:rPr>
          <w:b/>
          <w:sz w:val="24"/>
        </w:rPr>
        <w:t xml:space="preserve"> Цель закупки:</w:t>
      </w:r>
      <w:r w:rsidR="002C0EC2" w:rsidRPr="004F0A8D">
        <w:rPr>
          <w:color w:val="000000"/>
          <w:spacing w:val="7"/>
          <w:sz w:val="24"/>
        </w:rPr>
        <w:t xml:space="preserve"> </w:t>
      </w:r>
      <w:r w:rsidR="0024788D" w:rsidRPr="004F0A8D">
        <w:rPr>
          <w:color w:val="000000"/>
          <w:spacing w:val="7"/>
          <w:sz w:val="24"/>
        </w:rPr>
        <w:t>Использование цветочных композиций для озеленения офиса, а также расставления цвето</w:t>
      </w:r>
      <w:r w:rsidR="00E80931" w:rsidRPr="004F0A8D">
        <w:rPr>
          <w:color w:val="000000"/>
          <w:spacing w:val="7"/>
          <w:sz w:val="24"/>
        </w:rPr>
        <w:t>в</w:t>
      </w:r>
      <w:r w:rsidR="0024788D" w:rsidRPr="004F0A8D">
        <w:rPr>
          <w:color w:val="000000"/>
          <w:spacing w:val="7"/>
          <w:sz w:val="24"/>
        </w:rPr>
        <w:t>ых акцентов в рамках разработанной концепции офо</w:t>
      </w:r>
      <w:r w:rsidR="0052380E" w:rsidRPr="004F0A8D">
        <w:rPr>
          <w:color w:val="000000"/>
          <w:spacing w:val="7"/>
          <w:sz w:val="24"/>
        </w:rPr>
        <w:t>рмления офисных помещений Фонда</w:t>
      </w:r>
      <w:r w:rsidR="0024788D" w:rsidRPr="004F0A8D">
        <w:rPr>
          <w:color w:val="000000"/>
          <w:spacing w:val="7"/>
          <w:sz w:val="24"/>
        </w:rPr>
        <w:t>.</w:t>
      </w:r>
    </w:p>
    <w:p w14:paraId="4CA16EF7" w14:textId="77777777" w:rsidR="003A22CC" w:rsidRPr="004F0A8D" w:rsidRDefault="003A22CC" w:rsidP="004F0A8D">
      <w:pPr>
        <w:pStyle w:val="a3"/>
        <w:tabs>
          <w:tab w:val="left" w:pos="993"/>
        </w:tabs>
        <w:ind w:firstLine="567"/>
        <w:rPr>
          <w:color w:val="000000"/>
          <w:spacing w:val="7"/>
          <w:sz w:val="24"/>
        </w:rPr>
      </w:pPr>
    </w:p>
    <w:p w14:paraId="682AC81A" w14:textId="686BFE9A" w:rsidR="003A22CC" w:rsidRPr="004F0A8D" w:rsidRDefault="00971D01" w:rsidP="004F0A8D">
      <w:pPr>
        <w:pStyle w:val="a3"/>
        <w:tabs>
          <w:tab w:val="left" w:pos="-4536"/>
          <w:tab w:val="left" w:pos="993"/>
        </w:tabs>
        <w:ind w:firstLine="567"/>
        <w:rPr>
          <w:sz w:val="24"/>
        </w:rPr>
      </w:pPr>
      <w:r w:rsidRPr="004F0A8D">
        <w:rPr>
          <w:b/>
          <w:sz w:val="24"/>
        </w:rPr>
        <w:t>1.3.</w:t>
      </w:r>
      <w:r w:rsidR="00196077" w:rsidRPr="004F0A8D">
        <w:rPr>
          <w:b/>
          <w:sz w:val="24"/>
        </w:rPr>
        <w:t xml:space="preserve"> </w:t>
      </w:r>
      <w:r w:rsidR="003A22CC" w:rsidRPr="004F0A8D">
        <w:rPr>
          <w:b/>
          <w:sz w:val="24"/>
        </w:rPr>
        <w:t xml:space="preserve">Адрес поставки и место </w:t>
      </w:r>
      <w:r w:rsidR="00493DB0" w:rsidRPr="004F0A8D">
        <w:rPr>
          <w:b/>
          <w:sz w:val="24"/>
        </w:rPr>
        <w:t>поставки товара</w:t>
      </w:r>
      <w:r w:rsidR="003A22CC" w:rsidRPr="004F0A8D">
        <w:rPr>
          <w:b/>
          <w:sz w:val="24"/>
        </w:rPr>
        <w:t>:</w:t>
      </w:r>
      <w:r w:rsidR="003A22CC" w:rsidRPr="004F0A8D">
        <w:rPr>
          <w:sz w:val="24"/>
        </w:rPr>
        <w:t xml:space="preserve"> г. Мо</w:t>
      </w:r>
      <w:r w:rsidR="00CB56B3" w:rsidRPr="004F0A8D">
        <w:rPr>
          <w:sz w:val="24"/>
        </w:rPr>
        <w:t>сква, ул. Мясницкая 13, стр. 18.</w:t>
      </w:r>
      <w:r w:rsidR="003A22CC" w:rsidRPr="004F0A8D">
        <w:rPr>
          <w:sz w:val="24"/>
        </w:rPr>
        <w:t xml:space="preserve"> </w:t>
      </w:r>
    </w:p>
    <w:p w14:paraId="5C0E3E7E" w14:textId="77777777" w:rsidR="0052380E" w:rsidRPr="004F0A8D" w:rsidRDefault="0052380E" w:rsidP="004F0A8D">
      <w:pPr>
        <w:pStyle w:val="a3"/>
        <w:tabs>
          <w:tab w:val="left" w:pos="-4536"/>
          <w:tab w:val="left" w:pos="993"/>
        </w:tabs>
        <w:ind w:firstLine="567"/>
        <w:rPr>
          <w:b/>
          <w:sz w:val="24"/>
        </w:rPr>
      </w:pPr>
    </w:p>
    <w:p w14:paraId="6380C58E" w14:textId="1FF7DEF4" w:rsidR="00CB56B3" w:rsidRPr="004F0A8D" w:rsidRDefault="00971D01" w:rsidP="004F0A8D">
      <w:pPr>
        <w:pStyle w:val="a3"/>
        <w:tabs>
          <w:tab w:val="left" w:pos="-4536"/>
          <w:tab w:val="left" w:pos="993"/>
        </w:tabs>
        <w:ind w:firstLine="567"/>
        <w:rPr>
          <w:sz w:val="24"/>
        </w:rPr>
      </w:pPr>
      <w:r w:rsidRPr="004F0A8D">
        <w:rPr>
          <w:b/>
          <w:sz w:val="24"/>
        </w:rPr>
        <w:t>1.4.</w:t>
      </w:r>
      <w:r w:rsidR="00196077" w:rsidRPr="004F0A8D">
        <w:rPr>
          <w:b/>
          <w:sz w:val="24"/>
        </w:rPr>
        <w:t xml:space="preserve"> </w:t>
      </w:r>
      <w:r w:rsidR="003A22CC" w:rsidRPr="004F0A8D">
        <w:rPr>
          <w:b/>
          <w:sz w:val="24"/>
        </w:rPr>
        <w:t xml:space="preserve">Срок </w:t>
      </w:r>
      <w:r w:rsidR="00860129" w:rsidRPr="004F0A8D">
        <w:rPr>
          <w:b/>
          <w:sz w:val="24"/>
        </w:rPr>
        <w:t>поставки товара</w:t>
      </w:r>
      <w:r w:rsidR="003A22CC" w:rsidRPr="004F0A8D">
        <w:rPr>
          <w:b/>
          <w:sz w:val="24"/>
        </w:rPr>
        <w:t>:</w:t>
      </w:r>
      <w:r w:rsidR="003A22CC" w:rsidRPr="004F0A8D">
        <w:rPr>
          <w:sz w:val="24"/>
        </w:rPr>
        <w:t xml:space="preserve"> </w:t>
      </w:r>
      <w:r w:rsidR="008F76C6" w:rsidRPr="004F0A8D">
        <w:rPr>
          <w:b/>
          <w:sz w:val="24"/>
        </w:rPr>
        <w:t>15</w:t>
      </w:r>
      <w:r w:rsidR="00CA199B" w:rsidRPr="004F0A8D">
        <w:rPr>
          <w:b/>
          <w:sz w:val="24"/>
        </w:rPr>
        <w:t xml:space="preserve"> </w:t>
      </w:r>
      <w:r w:rsidR="00860129" w:rsidRPr="004F0A8D">
        <w:rPr>
          <w:b/>
          <w:sz w:val="24"/>
        </w:rPr>
        <w:t xml:space="preserve"> </w:t>
      </w:r>
      <w:r w:rsidR="00860129" w:rsidRPr="004F0A8D">
        <w:rPr>
          <w:sz w:val="24"/>
        </w:rPr>
        <w:t>рабочих дней с момента подписания договора</w:t>
      </w:r>
      <w:r w:rsidR="00B71AA4" w:rsidRPr="004F0A8D">
        <w:rPr>
          <w:sz w:val="24"/>
        </w:rPr>
        <w:t>.</w:t>
      </w:r>
      <w:r w:rsidR="00860129" w:rsidRPr="004F0A8D">
        <w:rPr>
          <w:sz w:val="24"/>
        </w:rPr>
        <w:t xml:space="preserve"> </w:t>
      </w:r>
    </w:p>
    <w:p w14:paraId="29804F1A" w14:textId="77777777" w:rsidR="0052380E" w:rsidRPr="004F0A8D" w:rsidRDefault="0052380E" w:rsidP="004F0A8D">
      <w:pPr>
        <w:pStyle w:val="a3"/>
        <w:tabs>
          <w:tab w:val="left" w:pos="-4536"/>
          <w:tab w:val="left" w:pos="993"/>
        </w:tabs>
        <w:ind w:firstLine="567"/>
        <w:rPr>
          <w:b/>
          <w:sz w:val="24"/>
        </w:rPr>
      </w:pPr>
    </w:p>
    <w:p w14:paraId="620EEEAC" w14:textId="5256FC51" w:rsidR="00201D95" w:rsidRPr="004F0A8D" w:rsidRDefault="00971D01" w:rsidP="004F0A8D">
      <w:pPr>
        <w:pStyle w:val="a3"/>
        <w:tabs>
          <w:tab w:val="left" w:pos="-4536"/>
          <w:tab w:val="left" w:pos="993"/>
        </w:tabs>
        <w:ind w:firstLine="567"/>
        <w:rPr>
          <w:sz w:val="24"/>
        </w:rPr>
      </w:pPr>
      <w:r w:rsidRPr="004F0A8D">
        <w:rPr>
          <w:b/>
          <w:sz w:val="24"/>
        </w:rPr>
        <w:t>1.5.</w:t>
      </w:r>
      <w:r w:rsidR="00F415D9" w:rsidRPr="004F0A8D">
        <w:rPr>
          <w:b/>
          <w:sz w:val="24"/>
        </w:rPr>
        <w:t xml:space="preserve"> </w:t>
      </w:r>
      <w:r w:rsidR="00201D95" w:rsidRPr="004F0A8D">
        <w:rPr>
          <w:b/>
          <w:sz w:val="24"/>
        </w:rPr>
        <w:t>Количество</w:t>
      </w:r>
      <w:r w:rsidR="008F76C6" w:rsidRPr="004F0A8D">
        <w:rPr>
          <w:b/>
          <w:sz w:val="24"/>
        </w:rPr>
        <w:t xml:space="preserve"> композиций - </w:t>
      </w:r>
      <w:r w:rsidR="00201D95" w:rsidRPr="004F0A8D">
        <w:rPr>
          <w:sz w:val="24"/>
        </w:rPr>
        <w:t xml:space="preserve"> </w:t>
      </w:r>
      <w:r w:rsidR="00CA179D" w:rsidRPr="004F0A8D">
        <w:rPr>
          <w:b/>
          <w:sz w:val="24"/>
        </w:rPr>
        <w:t>5</w:t>
      </w:r>
      <w:r w:rsidR="00201D95" w:rsidRPr="004F0A8D">
        <w:rPr>
          <w:b/>
          <w:sz w:val="24"/>
        </w:rPr>
        <w:t xml:space="preserve"> шт</w:t>
      </w:r>
      <w:r w:rsidR="00201D95" w:rsidRPr="004F0A8D">
        <w:rPr>
          <w:sz w:val="24"/>
        </w:rPr>
        <w:t>.</w:t>
      </w:r>
      <w:r w:rsidR="0052380E" w:rsidRPr="004F0A8D">
        <w:rPr>
          <w:sz w:val="24"/>
        </w:rPr>
        <w:t xml:space="preserve">, согласно </w:t>
      </w:r>
      <w:r w:rsidR="00CA179D" w:rsidRPr="004F0A8D">
        <w:rPr>
          <w:sz w:val="24"/>
        </w:rPr>
        <w:t xml:space="preserve"> Спецификации № 1 к Техническому заданию.</w:t>
      </w:r>
    </w:p>
    <w:p w14:paraId="1DBABFAE" w14:textId="77777777" w:rsidR="00F63C8F" w:rsidRPr="004F0A8D" w:rsidRDefault="00F63C8F" w:rsidP="004F0A8D">
      <w:pPr>
        <w:pStyle w:val="a3"/>
        <w:tabs>
          <w:tab w:val="left" w:pos="426"/>
          <w:tab w:val="left" w:pos="993"/>
        </w:tabs>
        <w:ind w:firstLine="567"/>
        <w:rPr>
          <w:sz w:val="24"/>
        </w:rPr>
      </w:pPr>
    </w:p>
    <w:p w14:paraId="58C271F7" w14:textId="51CCC273" w:rsidR="004E232B" w:rsidRPr="004F0A8D" w:rsidRDefault="003A22CC" w:rsidP="004F0A8D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rPr>
          <w:sz w:val="24"/>
        </w:rPr>
      </w:pPr>
      <w:r w:rsidRPr="004F0A8D">
        <w:rPr>
          <w:b/>
          <w:sz w:val="24"/>
        </w:rPr>
        <w:t>Требования к Исполнителю</w:t>
      </w:r>
      <w:r w:rsidR="002C0EC2" w:rsidRPr="004F0A8D">
        <w:rPr>
          <w:b/>
          <w:sz w:val="24"/>
        </w:rPr>
        <w:t>/Поставщику</w:t>
      </w:r>
      <w:r w:rsidR="0052380E" w:rsidRPr="004F0A8D">
        <w:rPr>
          <w:b/>
          <w:sz w:val="24"/>
        </w:rPr>
        <w:t xml:space="preserve">: </w:t>
      </w:r>
      <w:r w:rsidR="0052380E" w:rsidRPr="004F0A8D">
        <w:rPr>
          <w:sz w:val="24"/>
        </w:rPr>
        <w:t>н</w:t>
      </w:r>
      <w:r w:rsidR="003C356F" w:rsidRPr="004F0A8D">
        <w:rPr>
          <w:sz w:val="24"/>
        </w:rPr>
        <w:t xml:space="preserve">аличие положительного опыта </w:t>
      </w:r>
      <w:r w:rsidR="0052380E" w:rsidRPr="004F0A8D">
        <w:rPr>
          <w:sz w:val="24"/>
        </w:rPr>
        <w:t xml:space="preserve"> поставки товаров </w:t>
      </w:r>
      <w:r w:rsidR="00E80931" w:rsidRPr="004F0A8D">
        <w:rPr>
          <w:sz w:val="24"/>
        </w:rPr>
        <w:t xml:space="preserve">по предмету закупки в </w:t>
      </w:r>
      <w:r w:rsidR="00437DE2" w:rsidRPr="004F0A8D">
        <w:rPr>
          <w:sz w:val="24"/>
        </w:rPr>
        <w:t>2015-2017 г</w:t>
      </w:r>
      <w:r w:rsidR="00E80931" w:rsidRPr="004F0A8D">
        <w:rPr>
          <w:sz w:val="24"/>
        </w:rPr>
        <w:t>одах.</w:t>
      </w:r>
    </w:p>
    <w:p w14:paraId="55CB13B8" w14:textId="77777777" w:rsidR="0052380E" w:rsidRPr="004F0A8D" w:rsidRDefault="0052380E" w:rsidP="004F0A8D">
      <w:pPr>
        <w:pStyle w:val="a3"/>
        <w:tabs>
          <w:tab w:val="left" w:pos="426"/>
          <w:tab w:val="left" w:pos="993"/>
        </w:tabs>
        <w:ind w:firstLine="567"/>
        <w:rPr>
          <w:sz w:val="24"/>
        </w:rPr>
      </w:pPr>
    </w:p>
    <w:p w14:paraId="5188879B" w14:textId="70CB7188" w:rsidR="00F5145D" w:rsidRPr="004F0A8D" w:rsidRDefault="0052380E" w:rsidP="004F0A8D">
      <w:pPr>
        <w:pStyle w:val="aa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к характеристикам</w:t>
      </w:r>
      <w:r w:rsidR="0062115D" w:rsidRPr="004F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товара</w:t>
      </w:r>
    </w:p>
    <w:p w14:paraId="11F969EA" w14:textId="3AB58B10" w:rsidR="00A6503B" w:rsidRPr="004F0A8D" w:rsidRDefault="0062115D" w:rsidP="004F0A8D">
      <w:pPr>
        <w:pStyle w:val="a3"/>
        <w:numPr>
          <w:ilvl w:val="1"/>
          <w:numId w:val="5"/>
        </w:numPr>
        <w:tabs>
          <w:tab w:val="left" w:pos="-5954"/>
          <w:tab w:val="left" w:pos="993"/>
        </w:tabs>
        <w:ind w:left="0" w:firstLine="567"/>
        <w:rPr>
          <w:sz w:val="24"/>
        </w:rPr>
      </w:pPr>
      <w:r w:rsidRPr="004F0A8D">
        <w:rPr>
          <w:sz w:val="24"/>
        </w:rPr>
        <w:t xml:space="preserve">Перечень </w:t>
      </w:r>
      <w:r w:rsidR="004E232B" w:rsidRPr="004F0A8D">
        <w:rPr>
          <w:sz w:val="24"/>
        </w:rPr>
        <w:t xml:space="preserve">и </w:t>
      </w:r>
      <w:r w:rsidR="002F4348" w:rsidRPr="004F0A8D">
        <w:rPr>
          <w:sz w:val="24"/>
        </w:rPr>
        <w:t xml:space="preserve">характеристики </w:t>
      </w:r>
      <w:r w:rsidRPr="004F0A8D">
        <w:rPr>
          <w:sz w:val="24"/>
        </w:rPr>
        <w:t>растений</w:t>
      </w:r>
      <w:r w:rsidR="002F4348" w:rsidRPr="004F0A8D">
        <w:rPr>
          <w:sz w:val="24"/>
        </w:rPr>
        <w:t xml:space="preserve"> </w:t>
      </w:r>
      <w:r w:rsidR="009211AD" w:rsidRPr="004F0A8D">
        <w:rPr>
          <w:sz w:val="24"/>
        </w:rPr>
        <w:t>указан</w:t>
      </w:r>
      <w:r w:rsidRPr="004F0A8D">
        <w:rPr>
          <w:sz w:val="24"/>
        </w:rPr>
        <w:t>ы</w:t>
      </w:r>
      <w:r w:rsidR="00974A47" w:rsidRPr="004F0A8D">
        <w:rPr>
          <w:sz w:val="24"/>
        </w:rPr>
        <w:t xml:space="preserve"> в Спецификации № 1 к Техническому заданию, далее по тексту –</w:t>
      </w:r>
      <w:r w:rsidR="00AB3CB4" w:rsidRPr="004F0A8D">
        <w:rPr>
          <w:sz w:val="24"/>
        </w:rPr>
        <w:t xml:space="preserve"> </w:t>
      </w:r>
      <w:r w:rsidR="00B147C1" w:rsidRPr="004F0A8D">
        <w:rPr>
          <w:sz w:val="24"/>
        </w:rPr>
        <w:t>Товар, а именно:</w:t>
      </w:r>
    </w:p>
    <w:p w14:paraId="50750775" w14:textId="04A702E0" w:rsidR="00A6503B" w:rsidRPr="004F0A8D" w:rsidRDefault="00A6503B" w:rsidP="004F0A8D">
      <w:pPr>
        <w:pStyle w:val="a3"/>
        <w:tabs>
          <w:tab w:val="left" w:pos="426"/>
          <w:tab w:val="left" w:pos="993"/>
        </w:tabs>
        <w:ind w:firstLine="567"/>
        <w:rPr>
          <w:sz w:val="24"/>
        </w:rPr>
      </w:pPr>
      <w:r w:rsidRPr="004F0A8D">
        <w:rPr>
          <w:sz w:val="24"/>
        </w:rPr>
        <w:t xml:space="preserve">- </w:t>
      </w:r>
      <w:r w:rsidR="00CA199B" w:rsidRPr="004F0A8D">
        <w:rPr>
          <w:b/>
          <w:sz w:val="24"/>
        </w:rPr>
        <w:t xml:space="preserve">Растения – </w:t>
      </w:r>
      <w:r w:rsidR="00CA199B" w:rsidRPr="004F0A8D">
        <w:rPr>
          <w:sz w:val="24"/>
        </w:rPr>
        <w:t xml:space="preserve">должны находиться в стадии цветения </w:t>
      </w:r>
      <w:r w:rsidR="003C356F" w:rsidRPr="004F0A8D">
        <w:rPr>
          <w:sz w:val="24"/>
        </w:rPr>
        <w:t>(</w:t>
      </w:r>
      <w:r w:rsidR="00CA199B" w:rsidRPr="004F0A8D">
        <w:rPr>
          <w:sz w:val="24"/>
        </w:rPr>
        <w:t>для цветущих видов</w:t>
      </w:r>
      <w:r w:rsidR="003C356F" w:rsidRPr="004F0A8D">
        <w:rPr>
          <w:sz w:val="24"/>
        </w:rPr>
        <w:t>)</w:t>
      </w:r>
      <w:r w:rsidR="00CA199B" w:rsidRPr="004F0A8D">
        <w:rPr>
          <w:sz w:val="24"/>
        </w:rPr>
        <w:t>, с</w:t>
      </w:r>
      <w:r w:rsidR="003C356F" w:rsidRPr="004F0A8D">
        <w:rPr>
          <w:sz w:val="24"/>
        </w:rPr>
        <w:t xml:space="preserve">оответствовать указанной высоте и </w:t>
      </w:r>
      <w:r w:rsidR="00CA199B" w:rsidRPr="004F0A8D">
        <w:rPr>
          <w:sz w:val="24"/>
        </w:rPr>
        <w:t xml:space="preserve"> количест</w:t>
      </w:r>
      <w:r w:rsidR="003C356F" w:rsidRPr="004F0A8D">
        <w:rPr>
          <w:sz w:val="24"/>
        </w:rPr>
        <w:t>ву растений в каждой композиции.</w:t>
      </w:r>
      <w:r w:rsidR="00CA199B" w:rsidRPr="004F0A8D">
        <w:rPr>
          <w:sz w:val="24"/>
        </w:rPr>
        <w:t xml:space="preserve">  </w:t>
      </w:r>
      <w:r w:rsidR="00493DB0" w:rsidRPr="004F0A8D">
        <w:rPr>
          <w:sz w:val="24"/>
        </w:rPr>
        <w:t>Замена товара на другие наименования не допускается.</w:t>
      </w:r>
    </w:p>
    <w:p w14:paraId="575B79DF" w14:textId="2E5E7FC0" w:rsidR="003A22CC" w:rsidRPr="004F0A8D" w:rsidRDefault="00A6503B" w:rsidP="004F0A8D">
      <w:pPr>
        <w:pStyle w:val="a3"/>
        <w:tabs>
          <w:tab w:val="left" w:pos="426"/>
          <w:tab w:val="left" w:pos="993"/>
        </w:tabs>
        <w:ind w:firstLine="567"/>
        <w:rPr>
          <w:sz w:val="24"/>
        </w:rPr>
      </w:pPr>
      <w:r w:rsidRPr="004F0A8D">
        <w:rPr>
          <w:sz w:val="24"/>
        </w:rPr>
        <w:t xml:space="preserve">- </w:t>
      </w:r>
      <w:r w:rsidR="00CA199B" w:rsidRPr="004F0A8D">
        <w:rPr>
          <w:b/>
          <w:sz w:val="24"/>
        </w:rPr>
        <w:t xml:space="preserve">Кашпо </w:t>
      </w:r>
      <w:r w:rsidR="00493DB0" w:rsidRPr="004F0A8D">
        <w:rPr>
          <w:b/>
          <w:sz w:val="24"/>
        </w:rPr>
        <w:t>–</w:t>
      </w:r>
      <w:r w:rsidR="004E232B" w:rsidRPr="004F0A8D">
        <w:rPr>
          <w:b/>
          <w:sz w:val="24"/>
        </w:rPr>
        <w:t xml:space="preserve"> </w:t>
      </w:r>
      <w:r w:rsidR="004E232B" w:rsidRPr="004F0A8D">
        <w:rPr>
          <w:sz w:val="24"/>
        </w:rPr>
        <w:t>цветовая</w:t>
      </w:r>
      <w:r w:rsidR="004E232B" w:rsidRPr="004F0A8D">
        <w:rPr>
          <w:b/>
          <w:sz w:val="24"/>
        </w:rPr>
        <w:t xml:space="preserve"> </w:t>
      </w:r>
      <w:r w:rsidRPr="004F0A8D">
        <w:rPr>
          <w:sz w:val="24"/>
        </w:rPr>
        <w:t>палитр</w:t>
      </w:r>
      <w:r w:rsidR="004E232B" w:rsidRPr="004F0A8D">
        <w:rPr>
          <w:sz w:val="24"/>
        </w:rPr>
        <w:t>а</w:t>
      </w:r>
      <w:r w:rsidR="00173B78" w:rsidRPr="004F0A8D">
        <w:rPr>
          <w:sz w:val="24"/>
        </w:rPr>
        <w:t>, форм</w:t>
      </w:r>
      <w:r w:rsidR="00594711" w:rsidRPr="004F0A8D">
        <w:rPr>
          <w:sz w:val="24"/>
        </w:rPr>
        <w:t>а</w:t>
      </w:r>
      <w:r w:rsidR="00173B78" w:rsidRPr="004F0A8D">
        <w:rPr>
          <w:sz w:val="24"/>
        </w:rPr>
        <w:t xml:space="preserve">, </w:t>
      </w:r>
      <w:r w:rsidR="00CA199B" w:rsidRPr="004F0A8D">
        <w:rPr>
          <w:sz w:val="24"/>
        </w:rPr>
        <w:t>размер,</w:t>
      </w:r>
      <w:r w:rsidR="00173B78" w:rsidRPr="004F0A8D">
        <w:rPr>
          <w:sz w:val="24"/>
        </w:rPr>
        <w:t xml:space="preserve"> материал, </w:t>
      </w:r>
      <w:r w:rsidR="0062115D" w:rsidRPr="004F0A8D">
        <w:rPr>
          <w:sz w:val="24"/>
        </w:rPr>
        <w:t>должны</w:t>
      </w:r>
      <w:r w:rsidR="00176FAB" w:rsidRPr="004F0A8D">
        <w:rPr>
          <w:sz w:val="24"/>
        </w:rPr>
        <w:t xml:space="preserve"> с</w:t>
      </w:r>
      <w:r w:rsidR="0062115D" w:rsidRPr="004F0A8D">
        <w:rPr>
          <w:sz w:val="24"/>
        </w:rPr>
        <w:t>оответствовать Специфик</w:t>
      </w:r>
      <w:r w:rsidR="003C356F" w:rsidRPr="004F0A8D">
        <w:rPr>
          <w:sz w:val="24"/>
        </w:rPr>
        <w:t>ации № 1 к техническому заданию, толщина стенок – 10 мм,</w:t>
      </w:r>
      <w:r w:rsidR="0060406A" w:rsidRPr="004F0A8D">
        <w:rPr>
          <w:sz w:val="24"/>
        </w:rPr>
        <w:t xml:space="preserve"> </w:t>
      </w:r>
      <w:r w:rsidR="003C356F" w:rsidRPr="004F0A8D">
        <w:rPr>
          <w:sz w:val="24"/>
        </w:rPr>
        <w:t>з</w:t>
      </w:r>
      <w:r w:rsidR="0060406A" w:rsidRPr="004F0A8D">
        <w:rPr>
          <w:sz w:val="24"/>
        </w:rPr>
        <w:t xml:space="preserve">амена товара не </w:t>
      </w:r>
      <w:r w:rsidR="008F76C6" w:rsidRPr="004F0A8D">
        <w:rPr>
          <w:sz w:val="24"/>
        </w:rPr>
        <w:t>допускается.</w:t>
      </w:r>
    </w:p>
    <w:p w14:paraId="56D8DCEC" w14:textId="2A5EA603" w:rsidR="00CA179D" w:rsidRPr="004F0A8D" w:rsidRDefault="00CA179D" w:rsidP="004F0A8D">
      <w:pPr>
        <w:pStyle w:val="a3"/>
        <w:tabs>
          <w:tab w:val="left" w:pos="426"/>
          <w:tab w:val="left" w:pos="993"/>
        </w:tabs>
        <w:ind w:firstLine="567"/>
        <w:rPr>
          <w:sz w:val="24"/>
        </w:rPr>
      </w:pPr>
      <w:r w:rsidRPr="004F0A8D">
        <w:rPr>
          <w:sz w:val="24"/>
        </w:rPr>
        <w:t xml:space="preserve">- </w:t>
      </w:r>
      <w:r w:rsidR="00F415D9" w:rsidRPr="004F0A8D">
        <w:rPr>
          <w:b/>
          <w:sz w:val="24"/>
        </w:rPr>
        <w:t>Композиции</w:t>
      </w:r>
      <w:r w:rsidR="00E80931" w:rsidRPr="004F0A8D">
        <w:rPr>
          <w:b/>
          <w:sz w:val="24"/>
        </w:rPr>
        <w:t xml:space="preserve"> под №№1,</w:t>
      </w:r>
      <w:r w:rsidRPr="004F0A8D">
        <w:rPr>
          <w:b/>
          <w:sz w:val="24"/>
        </w:rPr>
        <w:t>2</w:t>
      </w:r>
      <w:r w:rsidRPr="004F0A8D">
        <w:rPr>
          <w:sz w:val="24"/>
        </w:rPr>
        <w:t xml:space="preserve">  - состо</w:t>
      </w:r>
      <w:r w:rsidR="008F76C6" w:rsidRPr="004F0A8D">
        <w:rPr>
          <w:sz w:val="24"/>
        </w:rPr>
        <w:t>я</w:t>
      </w:r>
      <w:r w:rsidRPr="004F0A8D">
        <w:rPr>
          <w:sz w:val="24"/>
        </w:rPr>
        <w:t>т из 3 (Трех) кашпо, технические характеристики указаны в Специфик</w:t>
      </w:r>
      <w:r w:rsidR="008F76C6" w:rsidRPr="004F0A8D">
        <w:rPr>
          <w:sz w:val="24"/>
        </w:rPr>
        <w:t>ации № 1 к Техническому заданию.</w:t>
      </w:r>
    </w:p>
    <w:p w14:paraId="00E824A7" w14:textId="2A9E6E77" w:rsidR="0062115D" w:rsidRPr="004F0A8D" w:rsidRDefault="0052380E" w:rsidP="004F0A8D">
      <w:pPr>
        <w:pStyle w:val="a3"/>
        <w:tabs>
          <w:tab w:val="left" w:pos="426"/>
          <w:tab w:val="left" w:pos="993"/>
        </w:tabs>
        <w:ind w:firstLine="567"/>
        <w:rPr>
          <w:sz w:val="24"/>
        </w:rPr>
      </w:pPr>
      <w:r w:rsidRPr="004F0A8D">
        <w:rPr>
          <w:b/>
          <w:sz w:val="24"/>
        </w:rPr>
        <w:t>3.2</w:t>
      </w:r>
      <w:r w:rsidR="0062115D" w:rsidRPr="004F0A8D">
        <w:rPr>
          <w:b/>
          <w:sz w:val="24"/>
        </w:rPr>
        <w:t>.</w:t>
      </w:r>
      <w:r w:rsidR="0062115D" w:rsidRPr="004F0A8D">
        <w:rPr>
          <w:sz w:val="24"/>
        </w:rPr>
        <w:t xml:space="preserve"> Гарантийный срок на Товар начинается со дня подписания товарной накладной </w:t>
      </w:r>
      <w:r w:rsidR="0060406A" w:rsidRPr="004F0A8D">
        <w:rPr>
          <w:sz w:val="24"/>
        </w:rPr>
        <w:t>Покупателем</w:t>
      </w:r>
      <w:r w:rsidR="0062115D" w:rsidRPr="004F0A8D">
        <w:rPr>
          <w:sz w:val="24"/>
        </w:rPr>
        <w:t>/Поставщиком. Все расходы, связанные с возвратом или заменой Товара, оплачиваются Поставщико</w:t>
      </w:r>
      <w:bookmarkStart w:id="0" w:name="_GoBack"/>
      <w:bookmarkEnd w:id="0"/>
      <w:r w:rsidR="0062115D" w:rsidRPr="004F0A8D">
        <w:rPr>
          <w:sz w:val="24"/>
        </w:rPr>
        <w:t xml:space="preserve">м. </w:t>
      </w:r>
    </w:p>
    <w:p w14:paraId="10F7496A" w14:textId="7FA7794A" w:rsidR="0062115D" w:rsidRPr="004F0A8D" w:rsidRDefault="0052380E" w:rsidP="004F0A8D">
      <w:pPr>
        <w:pStyle w:val="a3"/>
        <w:tabs>
          <w:tab w:val="left" w:pos="426"/>
          <w:tab w:val="left" w:pos="993"/>
        </w:tabs>
        <w:ind w:firstLine="567"/>
        <w:rPr>
          <w:sz w:val="24"/>
        </w:rPr>
      </w:pPr>
      <w:r w:rsidRPr="004F0A8D">
        <w:rPr>
          <w:b/>
          <w:sz w:val="24"/>
        </w:rPr>
        <w:t>3.3</w:t>
      </w:r>
      <w:r w:rsidR="0062115D" w:rsidRPr="004F0A8D">
        <w:rPr>
          <w:b/>
          <w:sz w:val="24"/>
        </w:rPr>
        <w:t>.</w:t>
      </w:r>
      <w:r w:rsidR="0062115D" w:rsidRPr="004F0A8D">
        <w:rPr>
          <w:sz w:val="24"/>
        </w:rPr>
        <w:t xml:space="preserve"> Гарантийный срок на Товар</w:t>
      </w:r>
      <w:r w:rsidR="00F415D9" w:rsidRPr="004F0A8D">
        <w:rPr>
          <w:sz w:val="24"/>
        </w:rPr>
        <w:t xml:space="preserve"> составляет </w:t>
      </w:r>
      <w:r w:rsidR="003C356F" w:rsidRPr="004F0A8D">
        <w:rPr>
          <w:sz w:val="24"/>
        </w:rPr>
        <w:t>3</w:t>
      </w:r>
      <w:r w:rsidR="0062115D" w:rsidRPr="004F0A8D">
        <w:rPr>
          <w:sz w:val="24"/>
        </w:rPr>
        <w:t xml:space="preserve"> месяц</w:t>
      </w:r>
      <w:r w:rsidR="003C356F" w:rsidRPr="004F0A8D">
        <w:rPr>
          <w:sz w:val="24"/>
        </w:rPr>
        <w:t>а</w:t>
      </w:r>
      <w:r w:rsidR="00F415D9" w:rsidRPr="004F0A8D">
        <w:rPr>
          <w:sz w:val="24"/>
        </w:rPr>
        <w:t>. В</w:t>
      </w:r>
      <w:r w:rsidR="0062115D" w:rsidRPr="004F0A8D">
        <w:rPr>
          <w:sz w:val="24"/>
        </w:rPr>
        <w:t xml:space="preserve"> случае замены Товара </w:t>
      </w:r>
      <w:r w:rsidR="003C356F" w:rsidRPr="004F0A8D">
        <w:rPr>
          <w:sz w:val="24"/>
        </w:rPr>
        <w:t>гарантийный срок начинает течь заново.</w:t>
      </w:r>
    </w:p>
    <w:p w14:paraId="4D58F8B6" w14:textId="0B9B2891" w:rsidR="00C43C61" w:rsidRPr="004F0A8D" w:rsidRDefault="00C43C61" w:rsidP="004F0A8D">
      <w:pPr>
        <w:pStyle w:val="a3"/>
        <w:tabs>
          <w:tab w:val="left" w:pos="426"/>
          <w:tab w:val="left" w:pos="993"/>
        </w:tabs>
        <w:ind w:firstLine="567"/>
        <w:rPr>
          <w:sz w:val="24"/>
        </w:rPr>
      </w:pPr>
      <w:r w:rsidRPr="004F0A8D">
        <w:rPr>
          <w:sz w:val="24"/>
        </w:rPr>
        <w:tab/>
      </w:r>
    </w:p>
    <w:p w14:paraId="5648BC4B" w14:textId="25EA5BD2" w:rsidR="008A02D7" w:rsidRPr="004F0A8D" w:rsidRDefault="008A0FBF" w:rsidP="004F0A8D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</w:t>
      </w:r>
    </w:p>
    <w:p w14:paraId="036A8EB2" w14:textId="77777777" w:rsidR="00971D01" w:rsidRPr="004F0A8D" w:rsidRDefault="00971D01" w:rsidP="004F0A8D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609D0F" w14:textId="0B22C446" w:rsidR="00B147C1" w:rsidRPr="004F0A8D" w:rsidRDefault="00860129" w:rsidP="004F0A8D">
      <w:pPr>
        <w:pStyle w:val="aa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Авансовый платеж в размере </w:t>
      </w:r>
      <w:r w:rsidRPr="004F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="002774CF"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74CF" w:rsidRPr="004F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Семьдесят</w:t>
      </w:r>
      <w:r w:rsidR="002774CF"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5D9" w:rsidRPr="004F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</w:t>
      </w:r>
      <w:r w:rsidR="00F415D9"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цены Договора</w:t>
      </w:r>
      <w:r w:rsidR="00F415D9" w:rsidRPr="004F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406A"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Поставщику в течение </w:t>
      </w:r>
      <w:r w:rsidRPr="004F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F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Пяти</w:t>
      </w:r>
      <w:r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B5510"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подписания Сторонами </w:t>
      </w:r>
      <w:r w:rsidR="003C356F"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  <w:r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7C1"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расчет в размере </w:t>
      </w:r>
      <w:r w:rsidR="00094318" w:rsidRPr="004F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147C1" w:rsidRPr="004F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B147C1"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754" w:rsidRPr="004F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B147C1"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94318" w:rsidRPr="004F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Тридцать</w:t>
      </w:r>
      <w:r w:rsidR="00B147C1"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415D9"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цены Договора</w:t>
      </w:r>
      <w:r w:rsidR="00F415D9" w:rsidRPr="004F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47C1"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в течение </w:t>
      </w:r>
      <w:r w:rsidR="00B147C1" w:rsidRPr="004F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47C1"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147C1" w:rsidRPr="004F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Пяти</w:t>
      </w:r>
      <w:r w:rsidR="00B147C1"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на основании Акта – приемки Товара с даты его подписания обеими Сторонами.</w:t>
      </w:r>
    </w:p>
    <w:p w14:paraId="7507C445" w14:textId="53804AB6" w:rsidR="00D063DD" w:rsidRPr="004F0A8D" w:rsidRDefault="00D063DD" w:rsidP="004F0A8D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18114" w14:textId="74D36125" w:rsidR="00D063DD" w:rsidRPr="004F0A8D" w:rsidRDefault="00573392" w:rsidP="004F0A8D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D063DD" w:rsidRPr="004F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Техническому заданию:</w:t>
      </w:r>
    </w:p>
    <w:p w14:paraId="090B793B" w14:textId="69F2E84D" w:rsidR="00971D01" w:rsidRPr="004F0A8D" w:rsidRDefault="00971D01" w:rsidP="004F0A8D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№ 1 Перечень растений и технические характеристики – </w:t>
      </w:r>
      <w:r w:rsidR="00437DE2"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4F0A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</w:p>
    <w:p w14:paraId="2DEE3377" w14:textId="77777777" w:rsidR="00B86DAE" w:rsidRPr="007C27A4" w:rsidRDefault="00B86DAE" w:rsidP="004F0A8D">
      <w:pPr>
        <w:framePr w:w="11281" w:h="60" w:hRule="exact" w:wrap="auto" w:hAnchor="page" w:x="631" w:y="-407"/>
        <w:tabs>
          <w:tab w:val="left" w:pos="-4395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B86DAE" w:rsidRPr="007C27A4" w:rsidSect="00971D01">
          <w:pgSz w:w="11906" w:h="16838"/>
          <w:pgMar w:top="426" w:right="850" w:bottom="0" w:left="1701" w:header="708" w:footer="708" w:gutter="0"/>
          <w:cols w:space="708"/>
          <w:docGrid w:linePitch="360"/>
        </w:sectPr>
      </w:pPr>
    </w:p>
    <w:p w14:paraId="3DCC3CF1" w14:textId="77777777" w:rsidR="00852754" w:rsidRDefault="00852754" w:rsidP="007C27A4">
      <w:pPr>
        <w:pStyle w:val="a3"/>
        <w:ind w:firstLine="0"/>
        <w:jc w:val="right"/>
        <w:rPr>
          <w:b/>
          <w:sz w:val="24"/>
        </w:rPr>
      </w:pPr>
    </w:p>
    <w:p w14:paraId="263915A1" w14:textId="333645E1" w:rsidR="00B86DAE" w:rsidRDefault="009126EB" w:rsidP="007C27A4">
      <w:pPr>
        <w:pStyle w:val="a3"/>
        <w:ind w:firstLine="0"/>
        <w:jc w:val="right"/>
        <w:rPr>
          <w:b/>
          <w:sz w:val="24"/>
        </w:rPr>
      </w:pPr>
      <w:r>
        <w:rPr>
          <w:b/>
          <w:sz w:val="24"/>
        </w:rPr>
        <w:t xml:space="preserve">Спецификация </w:t>
      </w:r>
      <w:r w:rsidR="00B86DAE" w:rsidRPr="0096128E">
        <w:rPr>
          <w:b/>
          <w:sz w:val="24"/>
        </w:rPr>
        <w:t xml:space="preserve"> №</w:t>
      </w:r>
      <w:r w:rsidR="00CB56B3">
        <w:rPr>
          <w:b/>
          <w:sz w:val="24"/>
        </w:rPr>
        <w:t>1</w:t>
      </w:r>
    </w:p>
    <w:p w14:paraId="76FF7A35" w14:textId="77777777" w:rsidR="005F168D" w:rsidRPr="0096128E" w:rsidRDefault="005F168D" w:rsidP="00B86DAE">
      <w:pPr>
        <w:pStyle w:val="a3"/>
        <w:ind w:firstLine="0"/>
        <w:jc w:val="right"/>
        <w:rPr>
          <w:b/>
          <w:sz w:val="24"/>
        </w:rPr>
      </w:pPr>
      <w:r>
        <w:rPr>
          <w:b/>
          <w:sz w:val="24"/>
        </w:rPr>
        <w:t>к Техническому заданию</w:t>
      </w:r>
    </w:p>
    <w:p w14:paraId="4200305A" w14:textId="623AAE97" w:rsidR="00B86DAE" w:rsidRDefault="00B86DAE" w:rsidP="00B86DAE">
      <w:pPr>
        <w:pStyle w:val="a3"/>
        <w:ind w:firstLine="0"/>
        <w:jc w:val="center"/>
        <w:rPr>
          <w:b/>
          <w:sz w:val="24"/>
        </w:rPr>
      </w:pPr>
      <w:r w:rsidRPr="00656D23">
        <w:rPr>
          <w:b/>
          <w:sz w:val="24"/>
        </w:rPr>
        <w:t xml:space="preserve">Перечень </w:t>
      </w:r>
      <w:r w:rsidR="0062115D">
        <w:rPr>
          <w:b/>
          <w:sz w:val="24"/>
        </w:rPr>
        <w:t xml:space="preserve">растений и технические </w:t>
      </w:r>
      <w:r w:rsidR="003C356F">
        <w:rPr>
          <w:b/>
          <w:sz w:val="24"/>
        </w:rPr>
        <w:t>характеристики</w:t>
      </w:r>
    </w:p>
    <w:p w14:paraId="303F5797" w14:textId="77777777" w:rsidR="00437DE2" w:rsidRDefault="00437DE2" w:rsidP="00B86DAE">
      <w:pPr>
        <w:pStyle w:val="a3"/>
        <w:ind w:firstLine="0"/>
        <w:jc w:val="center"/>
        <w:rPr>
          <w:b/>
          <w:sz w:val="24"/>
        </w:rPr>
      </w:pPr>
    </w:p>
    <w:tbl>
      <w:tblPr>
        <w:tblW w:w="8465" w:type="dxa"/>
        <w:tblInd w:w="988" w:type="dxa"/>
        <w:tblLook w:val="04A0" w:firstRow="1" w:lastRow="0" w:firstColumn="1" w:lastColumn="0" w:noHBand="0" w:noVBand="1"/>
      </w:tblPr>
      <w:tblGrid>
        <w:gridCol w:w="872"/>
        <w:gridCol w:w="2771"/>
        <w:gridCol w:w="1805"/>
        <w:gridCol w:w="1171"/>
        <w:gridCol w:w="923"/>
        <w:gridCol w:w="923"/>
      </w:tblGrid>
      <w:tr w:rsidR="0024788D" w:rsidRPr="008F05AF" w14:paraId="78E77916" w14:textId="77777777" w:rsidTr="0024788D">
        <w:trPr>
          <w:trHeight w:val="7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2FC1D5" w14:textId="77777777" w:rsidR="0024788D" w:rsidRPr="00B86DAE" w:rsidRDefault="0024788D" w:rsidP="00B60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2BEF1C" w14:textId="77777777" w:rsidR="0024788D" w:rsidRPr="00B86DAE" w:rsidRDefault="0024788D" w:rsidP="00B60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86D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Фото композиции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80B9C5" w14:textId="77777777" w:rsidR="0024788D" w:rsidRPr="00B86DAE" w:rsidRDefault="0024788D" w:rsidP="00B60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86D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Размер композиции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63A80A" w14:textId="77777777" w:rsidR="0024788D" w:rsidRPr="00B86DAE" w:rsidRDefault="0024788D" w:rsidP="00B60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</w:t>
            </w:r>
            <w:r w:rsidRPr="00B86D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 композиций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326092" w14:textId="77777777" w:rsidR="0024788D" w:rsidRPr="00B86DAE" w:rsidRDefault="0024788D" w:rsidP="00B60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</w:t>
            </w:r>
            <w:r w:rsidRPr="00B86D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 растений в кашпо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AFB22D" w14:textId="77777777" w:rsidR="0024788D" w:rsidRPr="00B86DAE" w:rsidRDefault="0024788D" w:rsidP="00B60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Высота растений (</w:t>
            </w:r>
            <w:r w:rsidRPr="00B86D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см.)</w:t>
            </w:r>
          </w:p>
        </w:tc>
      </w:tr>
    </w:tbl>
    <w:p w14:paraId="1C4BB228" w14:textId="77777777" w:rsidR="00656D23" w:rsidRDefault="00656D23" w:rsidP="00B86DAE">
      <w:pPr>
        <w:pStyle w:val="a3"/>
        <w:ind w:firstLine="0"/>
        <w:jc w:val="center"/>
        <w:rPr>
          <w:b/>
          <w:sz w:val="24"/>
        </w:rPr>
      </w:pPr>
    </w:p>
    <w:tbl>
      <w:tblPr>
        <w:tblW w:w="8476" w:type="dxa"/>
        <w:tblInd w:w="988" w:type="dxa"/>
        <w:tblLook w:val="04A0" w:firstRow="1" w:lastRow="0" w:firstColumn="1" w:lastColumn="0" w:noHBand="0" w:noVBand="1"/>
      </w:tblPr>
      <w:tblGrid>
        <w:gridCol w:w="872"/>
        <w:gridCol w:w="2919"/>
        <w:gridCol w:w="1864"/>
        <w:gridCol w:w="1171"/>
        <w:gridCol w:w="923"/>
        <w:gridCol w:w="727"/>
      </w:tblGrid>
      <w:tr w:rsidR="0024788D" w:rsidRPr="00173B78" w14:paraId="74AA178D" w14:textId="77777777" w:rsidTr="0024788D">
        <w:trPr>
          <w:trHeight w:val="225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7D30" w14:textId="7E7BEEE5" w:rsidR="0024788D" w:rsidRPr="00173B78" w:rsidRDefault="0024788D" w:rsidP="00173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840" w14:textId="3FE20985" w:rsidR="0024788D" w:rsidRDefault="0024788D" w:rsidP="00173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B78">
              <w:rPr>
                <w:rFonts w:ascii="Calibri" w:eastAsia="Times New Roman" w:hAnsi="Calibri" w:cs="Calibri"/>
                <w:noProof/>
                <w:color w:val="000000"/>
                <w:lang w:val="en-US" w:eastAsia="ru-RU"/>
              </w:rPr>
              <w:drawing>
                <wp:anchor distT="0" distB="0" distL="114300" distR="114300" simplePos="0" relativeHeight="251675648" behindDoc="0" locked="0" layoutInCell="1" allowOverlap="1" wp14:anchorId="201FAC60" wp14:editId="45CB27D9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-114300</wp:posOffset>
                  </wp:positionV>
                  <wp:extent cx="1276350" cy="1524000"/>
                  <wp:effectExtent l="0" t="0" r="0" b="0"/>
                  <wp:wrapNone/>
                  <wp:docPr id="66" name="Рисунок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2A6A65" w14:textId="77777777" w:rsidR="0024788D" w:rsidRPr="00CA179D" w:rsidRDefault="0024788D" w:rsidP="00CA179D">
            <w:pPr>
              <w:rPr>
                <w:rFonts w:ascii="Calibri" w:eastAsia="Times New Roman" w:hAnsi="Calibri" w:cs="Calibri"/>
                <w:lang w:eastAsia="ru-RU"/>
              </w:rPr>
            </w:pPr>
          </w:p>
          <w:p w14:paraId="027ED3E9" w14:textId="77777777" w:rsidR="0024788D" w:rsidRPr="00CA179D" w:rsidRDefault="0024788D" w:rsidP="00CA179D">
            <w:pPr>
              <w:rPr>
                <w:rFonts w:ascii="Calibri" w:eastAsia="Times New Roman" w:hAnsi="Calibri" w:cs="Calibri"/>
                <w:lang w:eastAsia="ru-RU"/>
              </w:rPr>
            </w:pPr>
          </w:p>
          <w:p w14:paraId="5D941B77" w14:textId="1E69CF92" w:rsidR="0024788D" w:rsidRPr="00CA179D" w:rsidRDefault="0024788D" w:rsidP="00CA179D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F29D" w14:textId="77777777" w:rsidR="0024788D" w:rsidRPr="00173B78" w:rsidRDefault="0024788D" w:rsidP="00173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Кашпо: пластик, 35х35хh107 см, 35хh70 см, 35хh70 см.</w:t>
            </w: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Растение: </w:t>
            </w:r>
            <w:proofErr w:type="spellStart"/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Крассула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2FD3" w14:textId="77777777" w:rsidR="0024788D" w:rsidRPr="00173B78" w:rsidRDefault="0024788D" w:rsidP="00173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93BB" w14:textId="77777777" w:rsidR="0024788D" w:rsidRPr="00173B78" w:rsidRDefault="0024788D" w:rsidP="00173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6438" w14:textId="77777777" w:rsidR="0024788D" w:rsidRPr="00173B78" w:rsidRDefault="0024788D" w:rsidP="00173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24788D" w:rsidRPr="00173B78" w14:paraId="24C88CB5" w14:textId="77777777" w:rsidTr="0024788D">
        <w:trPr>
          <w:trHeight w:val="211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7B74" w14:textId="5265082E" w:rsidR="0024788D" w:rsidRPr="00173B78" w:rsidRDefault="0024788D" w:rsidP="00173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D519" w14:textId="77777777" w:rsidR="0024788D" w:rsidRPr="00173B78" w:rsidRDefault="0024788D" w:rsidP="00173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B78">
              <w:rPr>
                <w:rFonts w:ascii="Calibri" w:eastAsia="Times New Roman" w:hAnsi="Calibri" w:cs="Calibri"/>
                <w:noProof/>
                <w:color w:val="000000"/>
                <w:lang w:val="en-US" w:eastAsia="ru-RU"/>
              </w:rPr>
              <w:drawing>
                <wp:anchor distT="0" distB="0" distL="114300" distR="114300" simplePos="0" relativeHeight="251676672" behindDoc="0" locked="0" layoutInCell="1" allowOverlap="1" wp14:anchorId="69CA0473" wp14:editId="06199AB4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-993140</wp:posOffset>
                  </wp:positionV>
                  <wp:extent cx="1457325" cy="1266825"/>
                  <wp:effectExtent l="0" t="0" r="0" b="0"/>
                  <wp:wrapNone/>
                  <wp:docPr id="67" name="Рисунок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5E169E" w14:textId="77777777" w:rsidR="0024788D" w:rsidRPr="00173B78" w:rsidRDefault="0024788D" w:rsidP="00173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92DF" w14:textId="77777777" w:rsidR="0024788D" w:rsidRPr="00173B78" w:rsidRDefault="0024788D" w:rsidP="00173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Кашпо: пластик, 35х35хh107 см, 35хh70 см, 35хh45 см</w:t>
            </w: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Растение: </w:t>
            </w:r>
            <w:proofErr w:type="spellStart"/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Сансевиерия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F5E" w14:textId="77777777" w:rsidR="0024788D" w:rsidRPr="00173B78" w:rsidRDefault="0024788D" w:rsidP="00173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5AD0" w14:textId="3CD0D89A" w:rsidR="0024788D" w:rsidRPr="00173B78" w:rsidRDefault="0024788D" w:rsidP="00173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C76" w14:textId="77777777" w:rsidR="0024788D" w:rsidRPr="00173B78" w:rsidRDefault="0024788D" w:rsidP="00173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24788D" w:rsidRPr="00173B78" w14:paraId="396D4529" w14:textId="77777777" w:rsidTr="0024788D">
        <w:trPr>
          <w:trHeight w:val="298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D13F" w14:textId="1EE5AA99" w:rsidR="0024788D" w:rsidRPr="00173B78" w:rsidRDefault="0024788D" w:rsidP="00173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4164" w14:textId="77777777" w:rsidR="0024788D" w:rsidRPr="00173B78" w:rsidRDefault="0024788D" w:rsidP="00173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173B78">
              <w:rPr>
                <w:noProof/>
                <w:lang w:val="en-US" w:eastAsia="ru-RU"/>
              </w:rPr>
              <w:drawing>
                <wp:inline distT="0" distB="0" distL="0" distR="0" wp14:anchorId="1F50A696" wp14:editId="74138EFF">
                  <wp:extent cx="807202" cy="1516069"/>
                  <wp:effectExtent l="0" t="0" r="0" b="0"/>
                  <wp:docPr id="6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2" cy="1516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7B90" w14:textId="77777777" w:rsidR="0024788D" w:rsidRPr="00173B78" w:rsidRDefault="0024788D" w:rsidP="00173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Кашпо: пластик, 85хh60 см</w:t>
            </w: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Растение: </w:t>
            </w:r>
            <w:proofErr w:type="spellStart"/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Сансевиерия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FBCE" w14:textId="3A3A8DBE" w:rsidR="0024788D" w:rsidRPr="00173B78" w:rsidRDefault="0024788D" w:rsidP="00CA1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0C64" w14:textId="616ABDA0" w:rsidR="0024788D" w:rsidRPr="00173B78" w:rsidRDefault="0024788D" w:rsidP="00CA1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A26" w14:textId="77777777" w:rsidR="0024788D" w:rsidRPr="00173B78" w:rsidRDefault="0024788D" w:rsidP="00173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24788D" w:rsidRPr="00173B78" w14:paraId="74871612" w14:textId="77777777" w:rsidTr="0024788D">
        <w:trPr>
          <w:trHeight w:val="298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077B" w14:textId="1265EC64" w:rsidR="0024788D" w:rsidRDefault="0024788D" w:rsidP="00173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A763" w14:textId="7EA834E5" w:rsidR="0024788D" w:rsidRPr="00173B78" w:rsidRDefault="0024788D" w:rsidP="00173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B78">
              <w:rPr>
                <w:noProof/>
                <w:lang w:val="en-US" w:eastAsia="ru-RU"/>
              </w:rPr>
              <w:drawing>
                <wp:inline distT="0" distB="0" distL="0" distR="0" wp14:anchorId="1602310D" wp14:editId="6D207CF0">
                  <wp:extent cx="807202" cy="1516069"/>
                  <wp:effectExtent l="0" t="0" r="0" b="0"/>
                  <wp:docPr id="1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02" cy="1516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7986" w14:textId="459241ED" w:rsidR="0024788D" w:rsidRPr="00173B78" w:rsidRDefault="0024788D" w:rsidP="00173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Кашпо: пластик, 85хh60 см</w:t>
            </w: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Растение: </w:t>
            </w:r>
            <w:proofErr w:type="spellStart"/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Сансевиерия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ED8F" w14:textId="16F7F9E4" w:rsidR="0024788D" w:rsidRDefault="0024788D" w:rsidP="00CA1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65A9" w14:textId="423A5CAC" w:rsidR="0024788D" w:rsidRPr="00173B78" w:rsidRDefault="0024788D" w:rsidP="00CA1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CEA7" w14:textId="5401F8D7" w:rsidR="0024788D" w:rsidRPr="00173B78" w:rsidRDefault="0024788D" w:rsidP="00173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24788D" w:rsidRPr="00173B78" w14:paraId="23C13E63" w14:textId="77777777" w:rsidTr="0024788D">
        <w:trPr>
          <w:trHeight w:val="239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F5F6" w14:textId="3C9DC8CC" w:rsidR="0024788D" w:rsidRPr="00173B78" w:rsidRDefault="0024788D" w:rsidP="00173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9D74" w14:textId="77777777" w:rsidR="0024788D" w:rsidRPr="00173B78" w:rsidRDefault="0024788D" w:rsidP="00173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B78">
              <w:rPr>
                <w:noProof/>
                <w:lang w:val="en-US" w:eastAsia="ru-RU"/>
              </w:rPr>
              <w:drawing>
                <wp:inline distT="0" distB="0" distL="0" distR="0" wp14:anchorId="2D61C9EB" wp14:editId="73AE9E8C">
                  <wp:extent cx="1104900" cy="1962150"/>
                  <wp:effectExtent l="0" t="0" r="0" b="0"/>
                  <wp:docPr id="6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121" cy="1982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6919" w14:textId="77777777" w:rsidR="0024788D" w:rsidRPr="00173B78" w:rsidRDefault="0024788D" w:rsidP="00173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Кашпо: пластик, 85хh60 см</w:t>
            </w: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Растение: </w:t>
            </w:r>
            <w:proofErr w:type="spellStart"/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Замиокулькас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A499" w14:textId="77777777" w:rsidR="0024788D" w:rsidRPr="00173B78" w:rsidRDefault="0024788D" w:rsidP="00173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441F" w14:textId="77777777" w:rsidR="0024788D" w:rsidRPr="00173B78" w:rsidRDefault="0024788D" w:rsidP="00173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1821" w14:textId="77777777" w:rsidR="0024788D" w:rsidRPr="00173B78" w:rsidRDefault="0024788D" w:rsidP="00173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B78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</w:tbl>
    <w:p w14:paraId="5FB33DD4" w14:textId="3EDED6EF" w:rsidR="00656D23" w:rsidRDefault="00656D23" w:rsidP="00437DE2">
      <w:pPr>
        <w:pStyle w:val="a3"/>
        <w:ind w:firstLine="0"/>
        <w:jc w:val="center"/>
        <w:rPr>
          <w:b/>
          <w:sz w:val="24"/>
        </w:rPr>
      </w:pPr>
    </w:p>
    <w:sectPr w:rsidR="00656D23" w:rsidSect="00E80931"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CFBE3" w14:textId="77777777" w:rsidR="00573392" w:rsidRDefault="00573392" w:rsidP="00E16257">
      <w:pPr>
        <w:spacing w:after="0" w:line="240" w:lineRule="auto"/>
      </w:pPr>
      <w:r>
        <w:separator/>
      </w:r>
    </w:p>
  </w:endnote>
  <w:endnote w:type="continuationSeparator" w:id="0">
    <w:p w14:paraId="106A4021" w14:textId="77777777" w:rsidR="00573392" w:rsidRDefault="00573392" w:rsidP="00E1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7BC13" w14:textId="77777777" w:rsidR="00573392" w:rsidRDefault="00573392" w:rsidP="00E16257">
      <w:pPr>
        <w:spacing w:after="0" w:line="240" w:lineRule="auto"/>
      </w:pPr>
      <w:r>
        <w:separator/>
      </w:r>
    </w:p>
  </w:footnote>
  <w:footnote w:type="continuationSeparator" w:id="0">
    <w:p w14:paraId="250C4B74" w14:textId="77777777" w:rsidR="00573392" w:rsidRDefault="00573392" w:rsidP="00E1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4C9"/>
    <w:multiLevelType w:val="multilevel"/>
    <w:tmpl w:val="D8501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38E"/>
    <w:multiLevelType w:val="multilevel"/>
    <w:tmpl w:val="400A38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B3C2550"/>
    <w:multiLevelType w:val="multilevel"/>
    <w:tmpl w:val="681A20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1F497D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1F497D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1F497D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1F497D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1F497D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1F497D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1F497D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1F497D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1F497D"/>
        <w:sz w:val="22"/>
      </w:rPr>
    </w:lvl>
  </w:abstractNum>
  <w:abstractNum w:abstractNumId="3">
    <w:nsid w:val="0DA21FEF"/>
    <w:multiLevelType w:val="multilevel"/>
    <w:tmpl w:val="B052F0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">
    <w:nsid w:val="15830658"/>
    <w:multiLevelType w:val="multilevel"/>
    <w:tmpl w:val="423083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10623D0"/>
    <w:multiLevelType w:val="multilevel"/>
    <w:tmpl w:val="35567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4FC0F37"/>
    <w:multiLevelType w:val="multilevel"/>
    <w:tmpl w:val="C56E8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57527BE"/>
    <w:multiLevelType w:val="hybridMultilevel"/>
    <w:tmpl w:val="F5A081FC"/>
    <w:lvl w:ilvl="0" w:tplc="B3A41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F645C9"/>
    <w:multiLevelType w:val="multilevel"/>
    <w:tmpl w:val="EAAC9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CE03E8C"/>
    <w:multiLevelType w:val="multilevel"/>
    <w:tmpl w:val="907EB4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FF17C54"/>
    <w:multiLevelType w:val="hybridMultilevel"/>
    <w:tmpl w:val="4CFCB972"/>
    <w:lvl w:ilvl="0" w:tplc="F462D6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EC3612A"/>
    <w:multiLevelType w:val="multilevel"/>
    <w:tmpl w:val="C87E24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11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ED"/>
    <w:rsid w:val="000137BD"/>
    <w:rsid w:val="00055729"/>
    <w:rsid w:val="00084CBB"/>
    <w:rsid w:val="00094318"/>
    <w:rsid w:val="000E16ED"/>
    <w:rsid w:val="000F53BD"/>
    <w:rsid w:val="001004FB"/>
    <w:rsid w:val="00107EAC"/>
    <w:rsid w:val="001355BF"/>
    <w:rsid w:val="00144CD4"/>
    <w:rsid w:val="00152E6E"/>
    <w:rsid w:val="00173B78"/>
    <w:rsid w:val="00174381"/>
    <w:rsid w:val="00176FAB"/>
    <w:rsid w:val="00196077"/>
    <w:rsid w:val="001A08D0"/>
    <w:rsid w:val="001B3838"/>
    <w:rsid w:val="001D10F9"/>
    <w:rsid w:val="001D16AC"/>
    <w:rsid w:val="001D62D8"/>
    <w:rsid w:val="001E48AD"/>
    <w:rsid w:val="00201D95"/>
    <w:rsid w:val="002178DA"/>
    <w:rsid w:val="00242271"/>
    <w:rsid w:val="0024754B"/>
    <w:rsid w:val="0024788D"/>
    <w:rsid w:val="0025542B"/>
    <w:rsid w:val="002674E2"/>
    <w:rsid w:val="002774CF"/>
    <w:rsid w:val="002802E8"/>
    <w:rsid w:val="002A4D97"/>
    <w:rsid w:val="002C0EC2"/>
    <w:rsid w:val="002D1EEF"/>
    <w:rsid w:val="002F4348"/>
    <w:rsid w:val="00306EEE"/>
    <w:rsid w:val="003109F3"/>
    <w:rsid w:val="003320CC"/>
    <w:rsid w:val="003373A7"/>
    <w:rsid w:val="003500A0"/>
    <w:rsid w:val="00357E3A"/>
    <w:rsid w:val="00386F48"/>
    <w:rsid w:val="00396987"/>
    <w:rsid w:val="003A22CC"/>
    <w:rsid w:val="003C356F"/>
    <w:rsid w:val="003C5816"/>
    <w:rsid w:val="003D4ACE"/>
    <w:rsid w:val="0043641D"/>
    <w:rsid w:val="00437DE2"/>
    <w:rsid w:val="004653BA"/>
    <w:rsid w:val="00470BAE"/>
    <w:rsid w:val="00490D01"/>
    <w:rsid w:val="00493DB0"/>
    <w:rsid w:val="004A24AB"/>
    <w:rsid w:val="004B3606"/>
    <w:rsid w:val="004B5510"/>
    <w:rsid w:val="004C61B2"/>
    <w:rsid w:val="004D26AE"/>
    <w:rsid w:val="004D3CA0"/>
    <w:rsid w:val="004E232B"/>
    <w:rsid w:val="004E4C45"/>
    <w:rsid w:val="004F0A8D"/>
    <w:rsid w:val="00502AC5"/>
    <w:rsid w:val="00507A98"/>
    <w:rsid w:val="0052380E"/>
    <w:rsid w:val="00533E4C"/>
    <w:rsid w:val="0053685E"/>
    <w:rsid w:val="005478CE"/>
    <w:rsid w:val="00573392"/>
    <w:rsid w:val="00573E5C"/>
    <w:rsid w:val="0057582B"/>
    <w:rsid w:val="00580E05"/>
    <w:rsid w:val="00594711"/>
    <w:rsid w:val="005A31E5"/>
    <w:rsid w:val="005B6575"/>
    <w:rsid w:val="005D20C9"/>
    <w:rsid w:val="005E1688"/>
    <w:rsid w:val="005F168D"/>
    <w:rsid w:val="006020DC"/>
    <w:rsid w:val="0060406A"/>
    <w:rsid w:val="006062B0"/>
    <w:rsid w:val="00613041"/>
    <w:rsid w:val="00614C50"/>
    <w:rsid w:val="0062115D"/>
    <w:rsid w:val="00637F24"/>
    <w:rsid w:val="00647FE4"/>
    <w:rsid w:val="00656D23"/>
    <w:rsid w:val="00663CF1"/>
    <w:rsid w:val="00681FE9"/>
    <w:rsid w:val="00690975"/>
    <w:rsid w:val="006C1CC1"/>
    <w:rsid w:val="006E24CC"/>
    <w:rsid w:val="00715F86"/>
    <w:rsid w:val="007243F9"/>
    <w:rsid w:val="007443D1"/>
    <w:rsid w:val="007525BF"/>
    <w:rsid w:val="0078622F"/>
    <w:rsid w:val="0078743C"/>
    <w:rsid w:val="00794764"/>
    <w:rsid w:val="00796CB0"/>
    <w:rsid w:val="007A54D3"/>
    <w:rsid w:val="007A5FFA"/>
    <w:rsid w:val="007C27A4"/>
    <w:rsid w:val="007E798B"/>
    <w:rsid w:val="007F2AC1"/>
    <w:rsid w:val="008041A6"/>
    <w:rsid w:val="0080774C"/>
    <w:rsid w:val="00823C44"/>
    <w:rsid w:val="00831FDA"/>
    <w:rsid w:val="00837132"/>
    <w:rsid w:val="008438FD"/>
    <w:rsid w:val="00852754"/>
    <w:rsid w:val="00860129"/>
    <w:rsid w:val="008720FD"/>
    <w:rsid w:val="00874C87"/>
    <w:rsid w:val="00885FF2"/>
    <w:rsid w:val="008A02D7"/>
    <w:rsid w:val="008A0FBF"/>
    <w:rsid w:val="008E7430"/>
    <w:rsid w:val="008F05AF"/>
    <w:rsid w:val="008F76C6"/>
    <w:rsid w:val="0091234A"/>
    <w:rsid w:val="009126EB"/>
    <w:rsid w:val="009211AD"/>
    <w:rsid w:val="009332AB"/>
    <w:rsid w:val="0096128E"/>
    <w:rsid w:val="00962DFF"/>
    <w:rsid w:val="00971D01"/>
    <w:rsid w:val="00972A59"/>
    <w:rsid w:val="00974A47"/>
    <w:rsid w:val="00986991"/>
    <w:rsid w:val="009C2B43"/>
    <w:rsid w:val="009E01C3"/>
    <w:rsid w:val="00A37D76"/>
    <w:rsid w:val="00A508EE"/>
    <w:rsid w:val="00A6503B"/>
    <w:rsid w:val="00A65B27"/>
    <w:rsid w:val="00A968A3"/>
    <w:rsid w:val="00AB3CB4"/>
    <w:rsid w:val="00AC114E"/>
    <w:rsid w:val="00AC2425"/>
    <w:rsid w:val="00AF1F6A"/>
    <w:rsid w:val="00AF2EC0"/>
    <w:rsid w:val="00B147C1"/>
    <w:rsid w:val="00B15E6A"/>
    <w:rsid w:val="00B251B3"/>
    <w:rsid w:val="00B41912"/>
    <w:rsid w:val="00B47328"/>
    <w:rsid w:val="00B6073D"/>
    <w:rsid w:val="00B621E8"/>
    <w:rsid w:val="00B631AE"/>
    <w:rsid w:val="00B71AA4"/>
    <w:rsid w:val="00B77AC5"/>
    <w:rsid w:val="00B83732"/>
    <w:rsid w:val="00B86DAE"/>
    <w:rsid w:val="00B975D6"/>
    <w:rsid w:val="00BB52DC"/>
    <w:rsid w:val="00BB5313"/>
    <w:rsid w:val="00BD3BDD"/>
    <w:rsid w:val="00BF7EBB"/>
    <w:rsid w:val="00C02AB9"/>
    <w:rsid w:val="00C245C6"/>
    <w:rsid w:val="00C33D42"/>
    <w:rsid w:val="00C43C61"/>
    <w:rsid w:val="00C4611E"/>
    <w:rsid w:val="00C46BFC"/>
    <w:rsid w:val="00C53C55"/>
    <w:rsid w:val="00C763DA"/>
    <w:rsid w:val="00CA179D"/>
    <w:rsid w:val="00CA199B"/>
    <w:rsid w:val="00CB56B3"/>
    <w:rsid w:val="00CD4991"/>
    <w:rsid w:val="00D063DD"/>
    <w:rsid w:val="00D2024A"/>
    <w:rsid w:val="00D23E2E"/>
    <w:rsid w:val="00D54509"/>
    <w:rsid w:val="00D6342C"/>
    <w:rsid w:val="00D80312"/>
    <w:rsid w:val="00DD1DA1"/>
    <w:rsid w:val="00DD2960"/>
    <w:rsid w:val="00E023E3"/>
    <w:rsid w:val="00E04BDB"/>
    <w:rsid w:val="00E144E7"/>
    <w:rsid w:val="00E16257"/>
    <w:rsid w:val="00E23576"/>
    <w:rsid w:val="00E464F9"/>
    <w:rsid w:val="00E567F5"/>
    <w:rsid w:val="00E80931"/>
    <w:rsid w:val="00EC74B3"/>
    <w:rsid w:val="00EF310A"/>
    <w:rsid w:val="00F155C2"/>
    <w:rsid w:val="00F23DB5"/>
    <w:rsid w:val="00F415D9"/>
    <w:rsid w:val="00F43EE2"/>
    <w:rsid w:val="00F5145D"/>
    <w:rsid w:val="00F524AB"/>
    <w:rsid w:val="00F55871"/>
    <w:rsid w:val="00F628A7"/>
    <w:rsid w:val="00F63C8F"/>
    <w:rsid w:val="00F74853"/>
    <w:rsid w:val="00F943B8"/>
    <w:rsid w:val="00FA23FC"/>
    <w:rsid w:val="00FA6DDB"/>
    <w:rsid w:val="00FE2E0E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72D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бычный"/>
    <w:basedOn w:val="a"/>
    <w:link w:val="a4"/>
    <w:rsid w:val="000E16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_Обычный Знак"/>
    <w:link w:val="a3"/>
    <w:locked/>
    <w:rsid w:val="000E16E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rmal (Web)"/>
    <w:basedOn w:val="a"/>
    <w:uiPriority w:val="99"/>
    <w:rsid w:val="0063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257"/>
  </w:style>
  <w:style w:type="paragraph" w:styleId="a8">
    <w:name w:val="footer"/>
    <w:basedOn w:val="a"/>
    <w:link w:val="a9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257"/>
  </w:style>
  <w:style w:type="paragraph" w:styleId="aa">
    <w:name w:val="List Paragraph"/>
    <w:basedOn w:val="a"/>
    <w:uiPriority w:val="34"/>
    <w:qFormat/>
    <w:rsid w:val="008A02D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7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4D2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E48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E48AD"/>
    <w:pPr>
      <w:spacing w:line="240" w:lineRule="auto"/>
    </w:pPr>
    <w:rPr>
      <w:sz w:val="20"/>
      <w:szCs w:val="20"/>
    </w:rPr>
  </w:style>
  <w:style w:type="character" w:customStyle="1" w:styleId="af0">
    <w:name w:val="Текст комментария Знак"/>
    <w:basedOn w:val="a0"/>
    <w:link w:val="af"/>
    <w:uiPriority w:val="99"/>
    <w:semiHidden/>
    <w:rsid w:val="001E48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48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E48AD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A22CC"/>
  </w:style>
  <w:style w:type="table" w:customStyle="1" w:styleId="1">
    <w:name w:val="Сетка таблицы1"/>
    <w:basedOn w:val="a1"/>
    <w:next w:val="ad"/>
    <w:uiPriority w:val="59"/>
    <w:rsid w:val="00F23D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490D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бычный"/>
    <w:basedOn w:val="a"/>
    <w:link w:val="a4"/>
    <w:rsid w:val="000E16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_Обычный Знак"/>
    <w:link w:val="a3"/>
    <w:locked/>
    <w:rsid w:val="000E16E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rmal (Web)"/>
    <w:basedOn w:val="a"/>
    <w:uiPriority w:val="99"/>
    <w:rsid w:val="0063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257"/>
  </w:style>
  <w:style w:type="paragraph" w:styleId="a8">
    <w:name w:val="footer"/>
    <w:basedOn w:val="a"/>
    <w:link w:val="a9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257"/>
  </w:style>
  <w:style w:type="paragraph" w:styleId="aa">
    <w:name w:val="List Paragraph"/>
    <w:basedOn w:val="a"/>
    <w:uiPriority w:val="34"/>
    <w:qFormat/>
    <w:rsid w:val="008A02D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7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4D2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E48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E48AD"/>
    <w:pPr>
      <w:spacing w:line="240" w:lineRule="auto"/>
    </w:pPr>
    <w:rPr>
      <w:sz w:val="20"/>
      <w:szCs w:val="20"/>
    </w:rPr>
  </w:style>
  <w:style w:type="character" w:customStyle="1" w:styleId="af0">
    <w:name w:val="Текст комментария Знак"/>
    <w:basedOn w:val="a0"/>
    <w:link w:val="af"/>
    <w:uiPriority w:val="99"/>
    <w:semiHidden/>
    <w:rsid w:val="001E48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48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E48AD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A22CC"/>
  </w:style>
  <w:style w:type="table" w:customStyle="1" w:styleId="1">
    <w:name w:val="Сетка таблицы1"/>
    <w:basedOn w:val="a1"/>
    <w:next w:val="ad"/>
    <w:uiPriority w:val="59"/>
    <w:rsid w:val="00F23D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490D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CBEED-2443-EB4C-94AB-4B6E1331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2382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Балясова Галина Сергеевна</dc:creator>
  <cp:lastModifiedBy>Ольга Василевская</cp:lastModifiedBy>
  <cp:revision>4</cp:revision>
  <cp:lastPrinted>2017-07-10T08:21:00Z</cp:lastPrinted>
  <dcterms:created xsi:type="dcterms:W3CDTF">2017-07-17T19:07:00Z</dcterms:created>
  <dcterms:modified xsi:type="dcterms:W3CDTF">2017-07-17T19:30:00Z</dcterms:modified>
</cp:coreProperties>
</file>