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54" w:rsidRPr="004D5EB1" w:rsidRDefault="00C37A68" w:rsidP="00BA3E54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ЧАСТЬ 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val="en-US"/>
        </w:rPr>
        <w:t>V</w:t>
      </w:r>
      <w:r w:rsidR="009D2060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val="en-US"/>
        </w:rPr>
        <w:t>I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val="en-US"/>
        </w:rPr>
        <w:t xml:space="preserve">  </w:t>
      </w:r>
      <w:r w:rsidR="00BA3E54" w:rsidRPr="004D5EB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ТЕХНИЧЕСКОЕ ЗАДАНИЕ</w:t>
      </w:r>
    </w:p>
    <w:p w:rsidR="000B2B4B" w:rsidRDefault="00BA3E54" w:rsidP="000F26BD">
      <w:pPr>
        <w:pStyle w:val="2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45041">
        <w:rPr>
          <w:rFonts w:ascii="Times New Roman" w:hAnsi="Times New Roman" w:cs="Times New Roman"/>
          <w:color w:val="auto"/>
          <w:sz w:val="24"/>
          <w:szCs w:val="24"/>
        </w:rPr>
        <w:t>Предмет закупки:</w:t>
      </w:r>
      <w:r w:rsidRPr="004450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 по организации м</w:t>
      </w:r>
      <w:r w:rsidR="004D5EB1">
        <w:rPr>
          <w:rFonts w:ascii="Times New Roman" w:hAnsi="Times New Roman" w:cs="Times New Roman"/>
          <w:b w:val="0"/>
          <w:color w:val="auto"/>
          <w:sz w:val="24"/>
          <w:szCs w:val="24"/>
        </w:rPr>
        <w:t>ероприятия «SPB STARTUP DAY 2019</w:t>
      </w:r>
      <w:r w:rsidR="00852104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BA3E54" w:rsidRPr="00445041" w:rsidRDefault="000B2B4B" w:rsidP="000F26BD">
      <w:pPr>
        <w:pStyle w:val="2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проведения мероприятия:</w:t>
      </w:r>
      <w:r w:rsidR="004D5E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«05» октября 2019</w:t>
      </w:r>
      <w:r w:rsidR="00BA3E54" w:rsidRPr="004450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</w:t>
      </w:r>
      <w:r w:rsidR="004D5EB1">
        <w:rPr>
          <w:rFonts w:ascii="Times New Roman" w:hAnsi="Times New Roman" w:cs="Times New Roman"/>
          <w:b w:val="0"/>
          <w:color w:val="auto"/>
          <w:sz w:val="24"/>
          <w:szCs w:val="24"/>
        </w:rPr>
        <w:t>а в Санкт-Петербурге (10</w:t>
      </w:r>
      <w:r w:rsidR="006507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:00 – </w:t>
      </w:r>
      <w:r w:rsidR="00650717" w:rsidRPr="00936792">
        <w:rPr>
          <w:rFonts w:ascii="Times New Roman" w:hAnsi="Times New Roman" w:cs="Times New Roman"/>
          <w:b w:val="0"/>
          <w:color w:val="auto"/>
          <w:sz w:val="24"/>
          <w:szCs w:val="24"/>
        </w:rPr>
        <w:t>23:00)</w:t>
      </w:r>
      <w:r w:rsidR="00F466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4D5EB1">
        <w:rPr>
          <w:rFonts w:ascii="Times New Roman" w:hAnsi="Times New Roman" w:cs="Times New Roman"/>
          <w:b w:val="0"/>
          <w:color w:val="auto"/>
          <w:sz w:val="24"/>
          <w:szCs w:val="24"/>
        </w:rPr>
        <w:t>Планируемое к</w:t>
      </w:r>
      <w:r w:rsidR="00F466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оличество участников: </w:t>
      </w:r>
      <w:r w:rsidR="004D5E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2000 </w:t>
      </w:r>
      <w:r w:rsidR="00936792">
        <w:rPr>
          <w:rFonts w:ascii="Times New Roman" w:hAnsi="Times New Roman" w:cs="Times New Roman"/>
          <w:b w:val="0"/>
          <w:color w:val="auto"/>
          <w:sz w:val="24"/>
          <w:szCs w:val="24"/>
        </w:rPr>
        <w:t>чел.</w:t>
      </w:r>
    </w:p>
    <w:p w:rsidR="00B05A02" w:rsidRPr="00D21DA3" w:rsidRDefault="00B05A02" w:rsidP="000F26BD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21DA3">
        <w:rPr>
          <w:rFonts w:ascii="Times New Roman" w:eastAsiaTheme="majorEastAsia" w:hAnsi="Times New Roman" w:cs="Times New Roman"/>
          <w:b/>
          <w:bCs/>
          <w:sz w:val="24"/>
          <w:szCs w:val="24"/>
        </w:rPr>
        <w:t>Место проведения мероприятия:</w:t>
      </w:r>
    </w:p>
    <w:p w:rsidR="00856F24" w:rsidRPr="00856F24" w:rsidRDefault="00856F24" w:rsidP="00856F24">
      <w:pPr>
        <w:pStyle w:val="a3"/>
        <w:tabs>
          <w:tab w:val="left" w:pos="567"/>
        </w:tabs>
        <w:ind w:left="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гостиница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ParkInn</w:t>
      </w:r>
      <w:proofErr w:type="spellEnd"/>
      <w:r w:rsidR="002147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Прибалтийская</w:t>
      </w: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г. Санкт-Петербург, ул. Кораблестроителей, 14.</w:t>
      </w:r>
    </w:p>
    <w:p w:rsidR="00B05A02" w:rsidRPr="00D21DA3" w:rsidRDefault="00D54B9E" w:rsidP="000F26BD">
      <w:pPr>
        <w:pStyle w:val="2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05A02" w:rsidRPr="00D21DA3">
        <w:rPr>
          <w:rFonts w:ascii="Times New Roman" w:hAnsi="Times New Roman" w:cs="Times New Roman"/>
          <w:color w:val="auto"/>
          <w:sz w:val="24"/>
          <w:szCs w:val="24"/>
        </w:rPr>
        <w:t>. Срок оказания Услуг:</w:t>
      </w:r>
    </w:p>
    <w:p w:rsidR="00B05A02" w:rsidRDefault="00B05A02" w:rsidP="000F26BD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5041">
        <w:rPr>
          <w:rFonts w:ascii="Times New Roman" w:hAnsi="Times New Roman" w:cs="Times New Roman"/>
          <w:sz w:val="24"/>
          <w:szCs w:val="24"/>
        </w:rPr>
        <w:t>с даты</w:t>
      </w:r>
      <w:r w:rsidR="002147B5">
        <w:rPr>
          <w:rFonts w:ascii="Times New Roman" w:hAnsi="Times New Roman" w:cs="Times New Roman"/>
          <w:sz w:val="24"/>
          <w:szCs w:val="24"/>
        </w:rPr>
        <w:t xml:space="preserve"> </w:t>
      </w:r>
      <w:r w:rsidRPr="00445041">
        <w:rPr>
          <w:rFonts w:ascii="Times New Roman" w:hAnsi="Times New Roman" w:cs="Times New Roman"/>
          <w:sz w:val="24"/>
          <w:szCs w:val="24"/>
        </w:rPr>
        <w:t>закл</w:t>
      </w:r>
      <w:r>
        <w:rPr>
          <w:rFonts w:ascii="Times New Roman" w:hAnsi="Times New Roman" w:cs="Times New Roman"/>
          <w:sz w:val="24"/>
          <w:szCs w:val="24"/>
        </w:rPr>
        <w:t>ючен</w:t>
      </w:r>
      <w:r w:rsidR="00856F24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="00856F24">
        <w:rPr>
          <w:rFonts w:ascii="Times New Roman" w:hAnsi="Times New Roman" w:cs="Times New Roman"/>
          <w:sz w:val="24"/>
          <w:szCs w:val="24"/>
        </w:rPr>
        <w:t xml:space="preserve"> договора по «30» октября 2019</w:t>
      </w:r>
      <w:r w:rsidRPr="0044504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A5E67" w:rsidRPr="00BA5E67" w:rsidRDefault="005A3F3B" w:rsidP="000F26B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BA5E67" w:rsidRPr="00BA5E67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услуг:</w:t>
      </w:r>
    </w:p>
    <w:p w:rsidR="00BA5E67" w:rsidRPr="00BA5E67" w:rsidRDefault="00BA5E67" w:rsidP="000F26BD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BA5E67">
        <w:rPr>
          <w:rFonts w:ascii="Times New Roman" w:eastAsiaTheme="majorEastAsia" w:hAnsi="Times New Roman" w:cs="Times New Roman"/>
          <w:bCs/>
          <w:sz w:val="24"/>
          <w:szCs w:val="24"/>
        </w:rPr>
        <w:t>организация пространства, включая декорационное оформление и навигацию,</w:t>
      </w:r>
    </w:p>
    <w:p w:rsidR="00BA5E67" w:rsidRPr="00D042A7" w:rsidRDefault="00BA5E67" w:rsidP="000F26BD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042A7">
        <w:rPr>
          <w:rFonts w:ascii="Times New Roman" w:eastAsiaTheme="majorEastAsia" w:hAnsi="Times New Roman" w:cs="Times New Roman"/>
          <w:bCs/>
          <w:sz w:val="24"/>
          <w:szCs w:val="24"/>
        </w:rPr>
        <w:t>электронная регистрация участников,</w:t>
      </w:r>
    </w:p>
    <w:p w:rsidR="00BA5E67" w:rsidRPr="00BA5E67" w:rsidRDefault="00925214" w:rsidP="000F26BD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предоставление в пользование </w:t>
      </w:r>
      <w:r w:rsidR="00BA5E67" w:rsidRPr="00BA5E6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мебели и техники,</w:t>
      </w:r>
    </w:p>
    <w:p w:rsidR="00BA5E67" w:rsidRPr="00BA5E67" w:rsidRDefault="00BA5E67" w:rsidP="000F26BD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BA5E67">
        <w:rPr>
          <w:rFonts w:ascii="Times New Roman" w:eastAsiaTheme="majorEastAsia" w:hAnsi="Times New Roman" w:cs="Times New Roman"/>
          <w:bCs/>
          <w:sz w:val="24"/>
          <w:szCs w:val="24"/>
        </w:rPr>
        <w:t>обеспечение персоналом,</w:t>
      </w:r>
    </w:p>
    <w:p w:rsidR="00BA5E67" w:rsidRDefault="00BA5E67" w:rsidP="000F26BD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BA5E67">
        <w:rPr>
          <w:rFonts w:ascii="Times New Roman" w:eastAsiaTheme="majorEastAsia" w:hAnsi="Times New Roman" w:cs="Times New Roman"/>
          <w:bCs/>
          <w:sz w:val="24"/>
          <w:szCs w:val="24"/>
        </w:rPr>
        <w:t>фото и видеосъемка</w:t>
      </w:r>
      <w:r w:rsidR="00BE395D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</w:p>
    <w:p w:rsidR="00BE395D" w:rsidRPr="00BA5E67" w:rsidRDefault="00BE395D" w:rsidP="000F26BD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транспортные услуги</w:t>
      </w:r>
    </w:p>
    <w:p w:rsidR="00BA5E67" w:rsidRPr="00BA5E67" w:rsidRDefault="00BA5E67" w:rsidP="000F26BD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BA5E67">
        <w:rPr>
          <w:rFonts w:ascii="Times New Roman" w:eastAsiaTheme="majorEastAsia" w:hAnsi="Times New Roman" w:cs="Times New Roman"/>
          <w:bCs/>
          <w:sz w:val="24"/>
          <w:szCs w:val="24"/>
        </w:rPr>
        <w:t>другие услуги в строгом соответствии со сметой (Таблица1)</w:t>
      </w:r>
    </w:p>
    <w:p w:rsidR="00D54B9E" w:rsidRPr="00D54B9E" w:rsidRDefault="005A3F3B" w:rsidP="000F26BD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4B9E" w:rsidRPr="00D54B9E">
        <w:rPr>
          <w:rFonts w:ascii="Times New Roman" w:hAnsi="Times New Roman" w:cs="Times New Roman"/>
          <w:b/>
          <w:sz w:val="24"/>
          <w:szCs w:val="24"/>
        </w:rPr>
        <w:t>.Сопутствующие работы, услуги, перечень, требования к выполнению:</w:t>
      </w:r>
    </w:p>
    <w:p w:rsidR="00D54B9E" w:rsidRDefault="00D54B9E" w:rsidP="000F26B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Доставка, погрузочно-разгрузочные работы, установка, монтаж, настройка, демонтаж оборудования и </w:t>
      </w:r>
      <w:r w:rsidR="007D62BA">
        <w:rPr>
          <w:rFonts w:ascii="Times New Roman" w:hAnsi="Times New Roman" w:cs="Times New Roman"/>
          <w:sz w:val="24"/>
          <w:szCs w:val="24"/>
        </w:rPr>
        <w:t>конструкций,</w:t>
      </w:r>
      <w:r>
        <w:rPr>
          <w:rFonts w:ascii="Times New Roman" w:hAnsi="Times New Roman" w:cs="Times New Roman"/>
          <w:sz w:val="24"/>
          <w:szCs w:val="24"/>
        </w:rPr>
        <w:t xml:space="preserve"> используемых во время проведения мероприятия и его обслуживание</w:t>
      </w:r>
      <w:r w:rsidR="007D62BA">
        <w:rPr>
          <w:rFonts w:ascii="Times New Roman" w:hAnsi="Times New Roman" w:cs="Times New Roman"/>
          <w:sz w:val="24"/>
          <w:szCs w:val="24"/>
        </w:rPr>
        <w:t>производится силами</w:t>
      </w:r>
      <w:r>
        <w:rPr>
          <w:rFonts w:ascii="Times New Roman" w:hAnsi="Times New Roman" w:cs="Times New Roman"/>
          <w:sz w:val="24"/>
          <w:szCs w:val="24"/>
        </w:rPr>
        <w:t xml:space="preserve"> и за счет средств Исполнителя.  Исполнитель обеспечивает генеральную уборку после монтажа и демонтажа, включая утилизацию возведенных конструкций, а также присутствие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клинеров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время мероприятия. Исполнитель обеспечивает контроль </w:t>
      </w:r>
      <w:r w:rsidR="001C2493">
        <w:rPr>
          <w:rFonts w:ascii="Times New Roman" w:hAnsi="Times New Roman" w:cs="Times New Roman"/>
          <w:sz w:val="24"/>
          <w:szCs w:val="24"/>
        </w:rPr>
        <w:t>работы над проектом техническим директором.</w:t>
      </w:r>
    </w:p>
    <w:p w:rsidR="00F611A1" w:rsidRDefault="002652B1" w:rsidP="000F26BD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2B1">
        <w:rPr>
          <w:rFonts w:ascii="Times New Roman" w:hAnsi="Times New Roman" w:cs="Times New Roman"/>
          <w:b/>
          <w:sz w:val="24"/>
          <w:szCs w:val="24"/>
        </w:rPr>
        <w:t>7</w:t>
      </w:r>
      <w:r w:rsidR="00F611A1" w:rsidRPr="00F611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11A1">
        <w:rPr>
          <w:rFonts w:ascii="Times New Roman" w:hAnsi="Times New Roman" w:cs="Times New Roman"/>
          <w:b/>
          <w:sz w:val="24"/>
          <w:szCs w:val="24"/>
        </w:rPr>
        <w:t>Общие т</w:t>
      </w:r>
      <w:r w:rsidR="00F611A1" w:rsidRPr="00F611A1">
        <w:rPr>
          <w:rFonts w:ascii="Times New Roman" w:hAnsi="Times New Roman" w:cs="Times New Roman"/>
          <w:b/>
          <w:sz w:val="24"/>
          <w:szCs w:val="24"/>
        </w:rPr>
        <w:t xml:space="preserve">ребования к </w:t>
      </w:r>
      <w:r w:rsidR="007D62BA" w:rsidRPr="00F611A1">
        <w:rPr>
          <w:rFonts w:ascii="Times New Roman" w:hAnsi="Times New Roman" w:cs="Times New Roman"/>
          <w:b/>
          <w:sz w:val="24"/>
          <w:szCs w:val="24"/>
        </w:rPr>
        <w:t>работ</w:t>
      </w:r>
      <w:r w:rsidR="007D62BA">
        <w:rPr>
          <w:rFonts w:ascii="Times New Roman" w:hAnsi="Times New Roman" w:cs="Times New Roman"/>
          <w:b/>
          <w:sz w:val="24"/>
          <w:szCs w:val="24"/>
        </w:rPr>
        <w:t>ам,</w:t>
      </w:r>
      <w:r w:rsidR="00F611A1" w:rsidRPr="00F611A1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F611A1">
        <w:rPr>
          <w:rFonts w:ascii="Times New Roman" w:hAnsi="Times New Roman" w:cs="Times New Roman"/>
          <w:b/>
          <w:sz w:val="24"/>
          <w:szCs w:val="24"/>
        </w:rPr>
        <w:t>ам</w:t>
      </w:r>
      <w:r w:rsidR="00F611A1" w:rsidRPr="00F611A1">
        <w:rPr>
          <w:rFonts w:ascii="Times New Roman" w:hAnsi="Times New Roman" w:cs="Times New Roman"/>
          <w:b/>
          <w:sz w:val="24"/>
          <w:szCs w:val="24"/>
        </w:rPr>
        <w:t>,</w:t>
      </w:r>
      <w:r w:rsidR="00F611A1">
        <w:rPr>
          <w:rFonts w:ascii="Times New Roman" w:hAnsi="Times New Roman" w:cs="Times New Roman"/>
          <w:b/>
          <w:sz w:val="24"/>
          <w:szCs w:val="24"/>
        </w:rPr>
        <w:t xml:space="preserve"> товарам. Требования по объему гарантий качества</w:t>
      </w:r>
    </w:p>
    <w:p w:rsidR="002A0BC1" w:rsidRPr="002A0BC1" w:rsidRDefault="002A0BC1" w:rsidP="000F26BD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обеспечить соблюдение требований техники безопасности и охраны труда во время подготовки и проведения мероприятия в целях недопущения причинения вреда жизни, здоровью и имуществу участников мероприятий, третьим лицам.</w:t>
      </w:r>
    </w:p>
    <w:p w:rsidR="008C075C" w:rsidRDefault="002652B1" w:rsidP="002652B1">
      <w:pPr>
        <w:pStyle w:val="a3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52B1">
        <w:rPr>
          <w:rFonts w:ascii="Times New Roman" w:eastAsiaTheme="majorEastAsia" w:hAnsi="Times New Roman" w:cs="Times New Roman"/>
          <w:b/>
          <w:bCs/>
          <w:sz w:val="24"/>
          <w:szCs w:val="24"/>
        </w:rPr>
        <w:t>8.</w:t>
      </w:r>
      <w:r w:rsidR="00B05A02" w:rsidRPr="00D21DA3">
        <w:rPr>
          <w:rFonts w:ascii="Times New Roman" w:eastAsiaTheme="majorEastAsia" w:hAnsi="Times New Roman" w:cs="Times New Roman"/>
          <w:b/>
          <w:bCs/>
          <w:sz w:val="24"/>
          <w:szCs w:val="24"/>
        </w:rPr>
        <w:t>Требования к результатам интеллектуальной деятельности:</w:t>
      </w:r>
    </w:p>
    <w:p w:rsidR="00B05A02" w:rsidRPr="00445041" w:rsidRDefault="008C075C" w:rsidP="000F26BD">
      <w:pPr>
        <w:pStyle w:val="a3"/>
        <w:spacing w:line="240" w:lineRule="auto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Исключительные права</w:t>
      </w:r>
      <w:r w:rsidR="00B05A02" w:rsidRPr="0044504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на результаты интеллектуальной деятельности должны быть отчуждены и переданы Заказчику в полном объеме в момент подписания Актов о приемке оказанных услуг. Исполнитель не имеет права использовать результаты интеллектуальной деятельности и материалы, с</w:t>
      </w:r>
      <w:r w:rsidR="00B75586">
        <w:rPr>
          <w:rFonts w:ascii="Times New Roman" w:eastAsiaTheme="majorEastAsia" w:hAnsi="Times New Roman" w:cs="Times New Roman"/>
          <w:bCs/>
          <w:sz w:val="24"/>
          <w:szCs w:val="24"/>
        </w:rPr>
        <w:t>озданные и переданные Заказчику</w:t>
      </w:r>
      <w:r w:rsidR="00B05A02" w:rsidRPr="0044504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для оказания услуг другим контрагентам, для собственного продвижения - только с письменного согласия Заказчика.</w:t>
      </w:r>
    </w:p>
    <w:p w:rsidR="00B05A02" w:rsidRPr="00445041" w:rsidRDefault="00B05A02" w:rsidP="000F26BD">
      <w:pPr>
        <w:pStyle w:val="a3"/>
        <w:ind w:left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B05A02" w:rsidRPr="008D380D" w:rsidRDefault="002652B1" w:rsidP="000F26B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232">
        <w:rPr>
          <w:rFonts w:ascii="Times New Roman" w:eastAsiaTheme="majorEastAsia" w:hAnsi="Times New Roman" w:cs="Times New Roman"/>
          <w:b/>
          <w:bCs/>
          <w:sz w:val="24"/>
          <w:szCs w:val="24"/>
        </w:rPr>
        <w:t>9</w:t>
      </w:r>
      <w:r w:rsidR="00577246">
        <w:rPr>
          <w:rFonts w:ascii="Times New Roman" w:eastAsiaTheme="majorEastAsia" w:hAnsi="Times New Roman" w:cs="Times New Roman"/>
          <w:b/>
          <w:bCs/>
          <w:sz w:val="24"/>
          <w:szCs w:val="24"/>
        </w:rPr>
        <w:t>.</w:t>
      </w:r>
      <w:r w:rsidR="00B05A02" w:rsidRPr="008D380D">
        <w:rPr>
          <w:rFonts w:ascii="Times New Roman" w:eastAsiaTheme="majorEastAsia" w:hAnsi="Times New Roman" w:cs="Times New Roman"/>
          <w:b/>
          <w:bCs/>
          <w:sz w:val="24"/>
          <w:szCs w:val="24"/>
        </w:rPr>
        <w:t>Требования к отчетной документации:</w:t>
      </w:r>
    </w:p>
    <w:p w:rsidR="00B05A02" w:rsidRPr="00445041" w:rsidRDefault="00504E20" w:rsidP="000F26BD">
      <w:pPr>
        <w:pStyle w:val="a3"/>
        <w:ind w:left="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Pr="00504E20">
        <w:rPr>
          <w:rFonts w:ascii="Times New Roman" w:eastAsiaTheme="majorEastAsia" w:hAnsi="Times New Roman" w:cs="Times New Roman"/>
          <w:bCs/>
          <w:sz w:val="24"/>
          <w:szCs w:val="24"/>
        </w:rPr>
        <w:t>титульный лист к отчету с подписью лиц, уполномоченных Сторонами Договора на прием передачу  услуг и работ;</w:t>
      </w:r>
    </w:p>
    <w:p w:rsidR="00B05A02" w:rsidRPr="00445041" w:rsidRDefault="00B05A02" w:rsidP="000F26B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45041">
        <w:rPr>
          <w:rFonts w:ascii="Times New Roman" w:eastAsiaTheme="majorEastAsia" w:hAnsi="Times New Roman" w:cs="Times New Roman"/>
          <w:bCs/>
          <w:sz w:val="24"/>
          <w:szCs w:val="24"/>
        </w:rPr>
        <w:t xml:space="preserve">- </w:t>
      </w:r>
      <w:r w:rsidR="000732E2">
        <w:rPr>
          <w:rFonts w:ascii="Times New Roman" w:eastAsiaTheme="majorEastAsia" w:hAnsi="Times New Roman" w:cs="Times New Roman"/>
          <w:bCs/>
          <w:sz w:val="24"/>
          <w:szCs w:val="24"/>
        </w:rPr>
        <w:t>фото</w:t>
      </w:r>
      <w:r w:rsidR="00856F24">
        <w:rPr>
          <w:rFonts w:ascii="Times New Roman" w:hAnsi="Times New Roman" w:cs="Times New Roman"/>
          <w:color w:val="000000"/>
          <w:sz w:val="24"/>
          <w:szCs w:val="24"/>
        </w:rPr>
        <w:t>отчет об оказанных услугах;</w:t>
      </w:r>
    </w:p>
    <w:p w:rsidR="001D1740" w:rsidRDefault="00B05A02" w:rsidP="000F26B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041">
        <w:rPr>
          <w:rFonts w:ascii="Times New Roman" w:hAnsi="Times New Roman" w:cs="Times New Roman"/>
          <w:color w:val="000000"/>
          <w:sz w:val="24"/>
          <w:szCs w:val="24"/>
        </w:rPr>
        <w:t>- к отчету прикладываются на электронном носителе созданные в результате оказания услуг фото</w:t>
      </w:r>
      <w:r w:rsidR="006D7B6F" w:rsidRPr="006D7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5041">
        <w:rPr>
          <w:rFonts w:ascii="Times New Roman" w:hAnsi="Times New Roman" w:cs="Times New Roman"/>
          <w:color w:val="000000"/>
          <w:sz w:val="24"/>
          <w:szCs w:val="24"/>
        </w:rPr>
        <w:t>файлы (каждое фото в формате .</w:t>
      </w:r>
      <w:proofErr w:type="spellStart"/>
      <w:r w:rsidRPr="00445041">
        <w:rPr>
          <w:rFonts w:ascii="Times New Roman" w:hAnsi="Times New Roman" w:cs="Times New Roman"/>
          <w:color w:val="000000"/>
          <w:sz w:val="24"/>
          <w:szCs w:val="24"/>
        </w:rPr>
        <w:t>tiff</w:t>
      </w:r>
      <w:proofErr w:type="spellEnd"/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 и .</w:t>
      </w:r>
      <w:proofErr w:type="spellStart"/>
      <w:r w:rsidRPr="00445041">
        <w:rPr>
          <w:rFonts w:ascii="Times New Roman" w:hAnsi="Times New Roman" w:cs="Times New Roman"/>
          <w:color w:val="000000"/>
          <w:sz w:val="24"/>
          <w:szCs w:val="24"/>
        </w:rPr>
        <w:t>jpeg</w:t>
      </w:r>
      <w:proofErr w:type="spellEnd"/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), видеофайлы (в формате MP2) и все </w:t>
      </w:r>
      <w:proofErr w:type="gramStart"/>
      <w:r w:rsidRPr="00445041">
        <w:rPr>
          <w:rFonts w:ascii="Times New Roman" w:hAnsi="Times New Roman" w:cs="Times New Roman"/>
          <w:color w:val="000000"/>
          <w:sz w:val="24"/>
          <w:szCs w:val="24"/>
        </w:rPr>
        <w:t>видеоматериалы</w:t>
      </w:r>
      <w:proofErr w:type="gramEnd"/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 отснят</w:t>
      </w:r>
      <w:r w:rsidR="001D1740">
        <w:rPr>
          <w:rFonts w:ascii="Times New Roman" w:hAnsi="Times New Roman" w:cs="Times New Roman"/>
          <w:color w:val="000000"/>
          <w:sz w:val="24"/>
          <w:szCs w:val="24"/>
        </w:rPr>
        <w:t>ые в результате оказания услуг</w:t>
      </w:r>
      <w:r w:rsidR="00E718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5A02" w:rsidRPr="00445041" w:rsidRDefault="001D1740" w:rsidP="000F26B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5A02"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 дизайн-макеты</w:t>
      </w:r>
      <w:r w:rsidR="005004EF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произведенных материалов</w:t>
      </w:r>
      <w:r w:rsidR="00B05A02" w:rsidRPr="004450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5A02" w:rsidRPr="008D380D" w:rsidRDefault="002652B1" w:rsidP="000F26B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2B1">
        <w:rPr>
          <w:rFonts w:ascii="Times New Roman" w:hAnsi="Times New Roman" w:cs="Times New Roman"/>
          <w:b/>
          <w:sz w:val="24"/>
          <w:szCs w:val="24"/>
        </w:rPr>
        <w:t>10</w:t>
      </w:r>
      <w:r w:rsidR="00CF710D">
        <w:rPr>
          <w:rFonts w:ascii="Times New Roman" w:hAnsi="Times New Roman" w:cs="Times New Roman"/>
          <w:b/>
          <w:sz w:val="24"/>
          <w:szCs w:val="24"/>
        </w:rPr>
        <w:t>.</w:t>
      </w:r>
      <w:r w:rsidR="00B05A02" w:rsidRPr="008D380D">
        <w:rPr>
          <w:rFonts w:ascii="Times New Roman" w:hAnsi="Times New Roman" w:cs="Times New Roman"/>
          <w:b/>
          <w:sz w:val="24"/>
          <w:szCs w:val="24"/>
        </w:rPr>
        <w:t xml:space="preserve">Размер аванса: _____________ </w:t>
      </w:r>
      <w:r w:rsidR="00B05A02" w:rsidRPr="008D380D">
        <w:rPr>
          <w:rFonts w:ascii="Times New Roman" w:hAnsi="Times New Roman" w:cs="Times New Roman"/>
          <w:i/>
          <w:sz w:val="24"/>
          <w:szCs w:val="24"/>
        </w:rPr>
        <w:t>(согласно предложению участника Закупки).</w:t>
      </w:r>
    </w:p>
    <w:p w:rsidR="00B05A02" w:rsidRPr="008D380D" w:rsidRDefault="002652B1" w:rsidP="00CF710D">
      <w:pPr>
        <w:pStyle w:val="2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Pr="0035223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F710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05A02" w:rsidRPr="008D380D">
        <w:rPr>
          <w:rFonts w:ascii="Times New Roman" w:hAnsi="Times New Roman" w:cs="Times New Roman"/>
          <w:color w:val="auto"/>
          <w:sz w:val="24"/>
          <w:szCs w:val="24"/>
        </w:rPr>
        <w:t>Требования к Исполнителю:</w:t>
      </w:r>
    </w:p>
    <w:p w:rsidR="00B05A02" w:rsidRPr="00445041" w:rsidRDefault="00B05A02" w:rsidP="00B05A02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5041">
        <w:rPr>
          <w:rFonts w:ascii="Times New Roman" w:hAnsi="Times New Roman" w:cs="Times New Roman"/>
          <w:sz w:val="24"/>
          <w:szCs w:val="24"/>
        </w:rPr>
        <w:t>Перечень специальных требований к участникам и список документов, запрашиваемых для подтверждения их соответствия предъявленным требованиям</w:t>
      </w:r>
      <w:r w:rsidRPr="0044504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5A02" w:rsidRPr="009F2859" w:rsidRDefault="00B05A02" w:rsidP="004E779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должен иметь положительный опыт проведения конференций </w:t>
      </w:r>
      <w:r w:rsidR="00E71894">
        <w:rPr>
          <w:rFonts w:ascii="Times New Roman" w:hAnsi="Times New Roman" w:cs="Times New Roman"/>
          <w:color w:val="000000"/>
          <w:sz w:val="24"/>
          <w:szCs w:val="24"/>
        </w:rPr>
        <w:t>и мероп</w:t>
      </w:r>
      <w:r w:rsidR="004E7794">
        <w:rPr>
          <w:rFonts w:ascii="Times New Roman" w:hAnsi="Times New Roman" w:cs="Times New Roman"/>
          <w:color w:val="000000"/>
          <w:sz w:val="24"/>
          <w:szCs w:val="24"/>
        </w:rPr>
        <w:t>риятий для</w:t>
      </w:r>
      <w:r w:rsidR="00E71894">
        <w:rPr>
          <w:rFonts w:ascii="Times New Roman" w:hAnsi="Times New Roman" w:cs="Times New Roman"/>
          <w:color w:val="000000"/>
          <w:sz w:val="24"/>
          <w:szCs w:val="24"/>
        </w:rPr>
        <w:t xml:space="preserve"> компаний, входящих в рейтинг Топ – 500</w:t>
      </w:r>
      <w:r w:rsidR="004E7794">
        <w:rPr>
          <w:rFonts w:ascii="Times New Roman" w:hAnsi="Times New Roman" w:cs="Times New Roman"/>
          <w:color w:val="000000"/>
          <w:sz w:val="24"/>
          <w:szCs w:val="24"/>
        </w:rPr>
        <w:t xml:space="preserve"> крупнейших Российских компаний</w:t>
      </w:r>
      <w:r w:rsidR="006D7B6F" w:rsidRPr="006D7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4CF">
        <w:rPr>
          <w:rFonts w:ascii="Times New Roman" w:hAnsi="Times New Roman" w:cs="Times New Roman"/>
          <w:color w:val="000000"/>
          <w:sz w:val="24"/>
          <w:szCs w:val="24"/>
        </w:rPr>
        <w:t>по версии РБК</w:t>
      </w:r>
      <w:r w:rsidR="006D7B6F" w:rsidRPr="006D7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4E7794" w:rsidRPr="00866F89">
          <w:rPr>
            <w:rStyle w:val="a6"/>
            <w:rFonts w:ascii="Times New Roman" w:hAnsi="Times New Roman" w:cs="Times New Roman"/>
            <w:sz w:val="24"/>
            <w:szCs w:val="24"/>
          </w:rPr>
          <w:t>https://www.rbc.ru/rbc500/</w:t>
        </w:r>
      </w:hyperlink>
      <w:r w:rsidR="007D62BA" w:rsidRPr="009F28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5A02" w:rsidRPr="00445041" w:rsidRDefault="00B05A02" w:rsidP="00B05A0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041">
        <w:rPr>
          <w:rFonts w:ascii="Times New Roman" w:hAnsi="Times New Roman" w:cs="Times New Roman"/>
          <w:color w:val="000000"/>
          <w:sz w:val="24"/>
          <w:szCs w:val="24"/>
        </w:rPr>
        <w:t>Исполнитель должен обладать необходимыми квалифицированными трудовыми ресурсами д</w:t>
      </w:r>
      <w:r w:rsidR="00BC157B">
        <w:rPr>
          <w:rFonts w:ascii="Times New Roman" w:hAnsi="Times New Roman" w:cs="Times New Roman"/>
          <w:color w:val="000000"/>
          <w:sz w:val="24"/>
          <w:szCs w:val="24"/>
        </w:rPr>
        <w:t>ля качественного оказания услуг</w:t>
      </w:r>
      <w:r w:rsidR="00E71894">
        <w:rPr>
          <w:rFonts w:ascii="Times New Roman" w:hAnsi="Times New Roman" w:cs="Times New Roman"/>
          <w:color w:val="000000"/>
          <w:sz w:val="24"/>
          <w:szCs w:val="24"/>
        </w:rPr>
        <w:t>, имеющими опыт проведения крупных мероприятий с количеством участников не менее 800 человек</w:t>
      </w:r>
      <w:r w:rsidRPr="004450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5A02" w:rsidRPr="00445041" w:rsidRDefault="00B05A02" w:rsidP="00B05A0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должен обеспечить контроль работы над проектом со стороны технического директора, в том числе, </w:t>
      </w:r>
      <w:proofErr w:type="gramStart"/>
      <w:r w:rsidRPr="00445041">
        <w:rPr>
          <w:rFonts w:ascii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 не ограничиваясь: контроль монтажа,  настройка 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контроль его функционирования</w:t>
      </w:r>
      <w:r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мероприятия.</w:t>
      </w:r>
    </w:p>
    <w:p w:rsidR="00B05A02" w:rsidRPr="00352232" w:rsidRDefault="006D7B6F" w:rsidP="000F228F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0F228F" w:rsidRPr="000F228F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="00B05A02" w:rsidRPr="00946900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="00B05A02" w:rsidRPr="00445041">
        <w:rPr>
          <w:rFonts w:ascii="Times New Roman" w:hAnsi="Times New Roman" w:cs="Times New Roman"/>
          <w:color w:val="000000"/>
          <w:sz w:val="24"/>
          <w:szCs w:val="24"/>
        </w:rPr>
        <w:t xml:space="preserve"> должен поставить мебель и оборудование в строгом соответствии со смето</w:t>
      </w:r>
      <w:r w:rsidR="00B05A02">
        <w:rPr>
          <w:rFonts w:ascii="Times New Roman" w:hAnsi="Times New Roman" w:cs="Times New Roman"/>
          <w:color w:val="000000"/>
          <w:sz w:val="24"/>
          <w:szCs w:val="24"/>
        </w:rPr>
        <w:t>й и перечисленным в детализации</w:t>
      </w:r>
      <w:r w:rsidR="007913DE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предлагаемым оборудованием и мебелью</w:t>
      </w:r>
      <w:r w:rsidR="001D44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5887" w:rsidRPr="00350C0E" w:rsidRDefault="00905C7C" w:rsidP="005C5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Таблица 1</w:t>
      </w:r>
    </w:p>
    <w:tbl>
      <w:tblPr>
        <w:tblStyle w:val="a5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1276"/>
        <w:gridCol w:w="1276"/>
        <w:gridCol w:w="1559"/>
        <w:gridCol w:w="1871"/>
      </w:tblGrid>
      <w:tr w:rsidR="00905C7C" w:rsidRPr="00D86AA6" w:rsidTr="00905C7C">
        <w:trPr>
          <w:trHeight w:val="1573"/>
        </w:trPr>
        <w:tc>
          <w:tcPr>
            <w:tcW w:w="709" w:type="dxa"/>
            <w:hideMark/>
          </w:tcPr>
          <w:p w:rsidR="00905C7C" w:rsidRPr="00905C7C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2694" w:type="dxa"/>
            <w:hideMark/>
          </w:tcPr>
          <w:p w:rsidR="00905C7C" w:rsidRPr="00D86AA6" w:rsidRDefault="00905C7C" w:rsidP="00121934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Наименование</w:t>
            </w:r>
            <w:proofErr w:type="spellEnd"/>
            <w:r w:rsidR="00121934">
              <w:rPr>
                <w:rFonts w:ascii="Times New Roman" w:eastAsiaTheme="majorEastAsia" w:hAnsi="Times New Roman" w:cs="Times New Roman"/>
                <w:b/>
                <w:bCs/>
              </w:rPr>
              <w:t xml:space="preserve"> </w:t>
            </w:r>
            <w:r w:rsidR="00121934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у</w:t>
            </w: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слуг</w:t>
            </w:r>
            <w:proofErr w:type="spellEnd"/>
          </w:p>
        </w:tc>
        <w:tc>
          <w:tcPr>
            <w:tcW w:w="850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Единица</w:t>
            </w:r>
            <w:proofErr w:type="spellEnd"/>
            <w:r w:rsidR="00121934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изм</w:t>
            </w:r>
            <w:proofErr w:type="spellEnd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.</w:t>
            </w:r>
          </w:p>
        </w:tc>
        <w:tc>
          <w:tcPr>
            <w:tcW w:w="1276" w:type="dxa"/>
            <w:hideMark/>
          </w:tcPr>
          <w:p w:rsidR="00905C7C" w:rsidRPr="00FB227D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Цена за ед. включая все налоги и сборы, руб.</w:t>
            </w:r>
          </w:p>
        </w:tc>
        <w:tc>
          <w:tcPr>
            <w:tcW w:w="1559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Всего, включая все налоги и сборы, руб.</w:t>
            </w:r>
          </w:p>
        </w:tc>
        <w:tc>
          <w:tcPr>
            <w:tcW w:w="1871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Комментарии</w:t>
            </w:r>
            <w:proofErr w:type="spellEnd"/>
          </w:p>
        </w:tc>
      </w:tr>
      <w:tr w:rsidR="00905C7C" w:rsidRPr="00D86AA6" w:rsidTr="00D44EB6">
        <w:trPr>
          <w:trHeight w:val="360"/>
        </w:trPr>
        <w:tc>
          <w:tcPr>
            <w:tcW w:w="70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Главный</w:t>
            </w:r>
            <w:proofErr w:type="spellEnd"/>
            <w:r w:rsidR="00121934">
              <w:rPr>
                <w:rFonts w:ascii="Times New Roman" w:eastAsiaTheme="majorEastAsia" w:hAnsi="Times New Roman" w:cs="Times New Roman"/>
                <w:b/>
                <w:bCs/>
              </w:rPr>
              <w:t xml:space="preserve"> </w:t>
            </w: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зал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,  8</w:t>
            </w: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00 человек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871" w:type="dxa"/>
            <w:shd w:val="clear" w:color="auto" w:fill="DBE5F1" w:themeFill="accent1" w:themeFillTint="33"/>
            <w:hideMark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</w:tr>
      <w:tr w:rsidR="00905C7C" w:rsidRPr="00D86AA6" w:rsidTr="0026462D">
        <w:trPr>
          <w:trHeight w:val="192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1.1</w:t>
            </w:r>
          </w:p>
        </w:tc>
        <w:tc>
          <w:tcPr>
            <w:tcW w:w="2694" w:type="dxa"/>
            <w:shd w:val="clear" w:color="auto" w:fill="auto"/>
          </w:tcPr>
          <w:p w:rsidR="00905C7C" w:rsidRPr="0026462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26462D">
              <w:rPr>
                <w:rFonts w:ascii="Times New Roman" w:eastAsiaTheme="majorEastAsia" w:hAnsi="Times New Roman" w:cs="Times New Roman"/>
                <w:bCs/>
                <w:lang w:val="ru-RU"/>
              </w:rPr>
              <w:t>Декорационное оформление сцены, включая изготовление, доставку, монтаж и демонтаж, следующими элементами:</w:t>
            </w:r>
          </w:p>
          <w:p w:rsidR="00905C7C" w:rsidRPr="0026462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26462D">
              <w:rPr>
                <w:rFonts w:ascii="Times New Roman" w:eastAsiaTheme="majorEastAsia" w:hAnsi="Times New Roman" w:cs="Times New Roman"/>
                <w:bCs/>
                <w:lang w:val="ru-RU"/>
              </w:rPr>
              <w:t>- ПВХ-баннером на деревянном каркасе размером 8х3 м в качестве задника сцены;</w:t>
            </w:r>
          </w:p>
          <w:p w:rsidR="00905C7C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26462D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- </w:t>
            </w:r>
            <w:proofErr w:type="spellStart"/>
            <w:r w:rsidRPr="0026462D">
              <w:rPr>
                <w:rFonts w:ascii="Times New Roman" w:eastAsiaTheme="majorEastAsia" w:hAnsi="Times New Roman" w:cs="Times New Roman"/>
                <w:bCs/>
                <w:lang w:val="ru-RU"/>
              </w:rPr>
              <w:t>раусом</w:t>
            </w:r>
            <w:proofErr w:type="spellEnd"/>
            <w:r w:rsidRPr="0026462D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(«юбкой») сцены, выполненным из ПВХ-баннера на деревянном каркасе размером 8</w:t>
            </w:r>
            <w:r w:rsidRPr="0026462D">
              <w:rPr>
                <w:rFonts w:ascii="Times New Roman" w:eastAsiaTheme="majorEastAsia" w:hAnsi="Times New Roman" w:cs="Times New Roman"/>
                <w:bCs/>
              </w:rPr>
              <w:t>x</w:t>
            </w:r>
            <w:r w:rsidRPr="0026462D">
              <w:rPr>
                <w:rFonts w:ascii="Times New Roman" w:eastAsiaTheme="majorEastAsia" w:hAnsi="Times New Roman" w:cs="Times New Roman"/>
                <w:bCs/>
                <w:lang w:val="ru-RU"/>
              </w:rPr>
              <w:t>0,9 м</w:t>
            </w:r>
          </w:p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- каше для светодиодных экранов главного зала в количестве 2-х штук для декорирования опорных конструкций и коммутации экранов.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ind w:right="184"/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работы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Главный зал</w:t>
            </w:r>
          </w:p>
          <w:p w:rsidR="00905C7C" w:rsidRPr="00DC6E4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Размер сцены – 8</w:t>
            </w:r>
            <w:r>
              <w:rPr>
                <w:rFonts w:ascii="Times New Roman" w:eastAsiaTheme="majorEastAsia" w:hAnsi="Times New Roman" w:cs="Times New Roman"/>
                <w:bCs/>
              </w:rPr>
              <w:t>x</w:t>
            </w:r>
            <w:r w:rsidRPr="00DC6E41">
              <w:rPr>
                <w:rFonts w:ascii="Times New Roman" w:eastAsiaTheme="majorEastAsia" w:hAnsi="Times New Roman" w:cs="Times New Roman"/>
                <w:bCs/>
                <w:lang w:val="ru-RU"/>
              </w:rPr>
              <w:t>5</w:t>
            </w:r>
            <w:r>
              <w:rPr>
                <w:rFonts w:ascii="Times New Roman" w:eastAsiaTheme="majorEastAsia" w:hAnsi="Times New Roman" w:cs="Times New Roman"/>
                <w:bCs/>
              </w:rPr>
              <w:t>x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0,9 метров</w:t>
            </w:r>
          </w:p>
          <w:p w:rsidR="00905C7C" w:rsidRPr="0070293A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Размер каше для экранов зависит от размера опорных конструкций и ориентировочно составляет 5</w:t>
            </w:r>
            <w:r>
              <w:rPr>
                <w:rFonts w:ascii="Times New Roman" w:eastAsiaTheme="majorEastAsia" w:hAnsi="Times New Roman" w:cs="Times New Roman"/>
                <w:bCs/>
              </w:rPr>
              <w:t>x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4,4 м</w:t>
            </w:r>
          </w:p>
        </w:tc>
      </w:tr>
      <w:tr w:rsidR="00905C7C" w:rsidRPr="00D86AA6" w:rsidTr="0026462D">
        <w:trPr>
          <w:trHeight w:val="1920"/>
        </w:trPr>
        <w:tc>
          <w:tcPr>
            <w:tcW w:w="709" w:type="dxa"/>
            <w:noWrap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1.2</w:t>
            </w:r>
          </w:p>
        </w:tc>
        <w:tc>
          <w:tcPr>
            <w:tcW w:w="2694" w:type="dxa"/>
            <w:shd w:val="clear" w:color="auto" w:fill="auto"/>
          </w:tcPr>
          <w:p w:rsidR="00905C7C" w:rsidRPr="00BD2F7A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Оформление купола главного зала фоновой </w:t>
            </w:r>
            <w:r>
              <w:rPr>
                <w:rFonts w:ascii="Times New Roman" w:eastAsiaTheme="majorEastAsia" w:hAnsi="Times New Roman" w:cs="Times New Roman"/>
                <w:bCs/>
              </w:rPr>
              <w:t>LED</w:t>
            </w: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подсветкой в цветах конференции (фиолетовый, розовый) при помощи динамических голов в количестве 8 шт.), и </w:t>
            </w:r>
            <w:r>
              <w:rPr>
                <w:rFonts w:ascii="Times New Roman" w:eastAsiaTheme="majorEastAsia" w:hAnsi="Times New Roman" w:cs="Times New Roman"/>
                <w:bCs/>
              </w:rPr>
              <w:t>LED</w:t>
            </w:r>
            <w:r w:rsidRPr="00BD2F7A">
              <w:rPr>
                <w:rFonts w:ascii="Times New Roman" w:eastAsiaTheme="majorEastAsia" w:hAnsi="Times New Roman" w:cs="Times New Roman"/>
                <w:bCs/>
                <w:lang w:val="ru-RU"/>
              </w:rPr>
              <w:t>-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барами в количестве 10 шт., включая логистику, монтаж, контроль работы, демонтаж</w:t>
            </w:r>
          </w:p>
        </w:tc>
        <w:tc>
          <w:tcPr>
            <w:tcW w:w="850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ind w:right="184"/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работы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Купол диаметром 11 метров</w:t>
            </w:r>
          </w:p>
          <w:p w:rsidR="00FB227D" w:rsidRPr="002147B5" w:rsidRDefault="00FB227D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2147B5">
              <w:rPr>
                <w:rFonts w:ascii="Times New Roman" w:eastAsiaTheme="majorEastAsia" w:hAnsi="Times New Roman" w:cs="Times New Roman"/>
                <w:bCs/>
                <w:lang w:val="ru-RU"/>
              </w:rPr>
              <w:t>Схема установки оборудования согласовывается с Заказчиком после инспекции площадки</w:t>
            </w:r>
          </w:p>
        </w:tc>
      </w:tr>
      <w:tr w:rsidR="00905C7C" w:rsidRPr="00D86AA6" w:rsidTr="0026462D">
        <w:trPr>
          <w:trHeight w:val="1920"/>
        </w:trPr>
        <w:tc>
          <w:tcPr>
            <w:tcW w:w="709" w:type="dxa"/>
            <w:noWrap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1.3</w:t>
            </w:r>
          </w:p>
        </w:tc>
        <w:tc>
          <w:tcPr>
            <w:tcW w:w="2694" w:type="dxa"/>
            <w:shd w:val="clear" w:color="auto" w:fill="auto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47DDD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предоставлению 2-х светодиодных экранов размером 4х3 метра каждый для размещения в сценической зоне, включая логистику, монтаж и демонтаж</w:t>
            </w:r>
          </w:p>
        </w:tc>
        <w:tc>
          <w:tcPr>
            <w:tcW w:w="850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5569FF" w:rsidRDefault="00905C7C" w:rsidP="00314486">
            <w:pPr>
              <w:ind w:right="184"/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71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905C7C" w:rsidRPr="00D86AA6" w:rsidTr="00905C7C">
        <w:trPr>
          <w:trHeight w:val="1920"/>
        </w:trPr>
        <w:tc>
          <w:tcPr>
            <w:tcW w:w="709" w:type="dxa"/>
            <w:noWrap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1.4</w:t>
            </w:r>
          </w:p>
        </w:tc>
        <w:tc>
          <w:tcPr>
            <w:tcW w:w="2694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yellow"/>
                <w:lang w:val="ru-RU"/>
              </w:rPr>
            </w:pPr>
            <w:r w:rsidRPr="00E47DDD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предоставлению оборудования для вывода мультимедиа-контента на медиа-поверхности в главном зале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(светодиодные экраны на сцене, дублирующие экраны зала)</w:t>
            </w:r>
            <w:r w:rsidRPr="00E47DDD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в том числе ноутбук, </w:t>
            </w:r>
            <w:proofErr w:type="spellStart"/>
            <w:r w:rsidRPr="00E47DDD">
              <w:rPr>
                <w:rFonts w:ascii="Times New Roman" w:eastAsiaTheme="majorEastAsia" w:hAnsi="Times New Roman" w:cs="Times New Roman"/>
                <w:bCs/>
                <w:lang w:val="ru-RU"/>
              </w:rPr>
              <w:t>видеомикшер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возможностью вывода изображения через </w:t>
            </w:r>
            <w:r>
              <w:rPr>
                <w:rFonts w:ascii="Times New Roman" w:eastAsiaTheme="majorEastAsia" w:hAnsi="Times New Roman" w:cs="Times New Roman"/>
                <w:bCs/>
              </w:rPr>
              <w:t>VGA</w:t>
            </w:r>
            <w:r w:rsidRPr="00E47DDD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коммутационное оборудование, включая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логистику, </w:t>
            </w:r>
            <w:r w:rsidRPr="00E47DDD">
              <w:rPr>
                <w:rFonts w:ascii="Times New Roman" w:eastAsiaTheme="majorEastAsia" w:hAnsi="Times New Roman" w:cs="Times New Roman"/>
                <w:bCs/>
                <w:lang w:val="ru-RU"/>
              </w:rPr>
              <w:t>монтаж, демонтаж</w:t>
            </w:r>
          </w:p>
        </w:tc>
        <w:tc>
          <w:tcPr>
            <w:tcW w:w="850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5569FF" w:rsidRDefault="00905C7C" w:rsidP="00314486">
            <w:pPr>
              <w:ind w:right="184"/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5569FF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yellow"/>
                <w:lang w:val="ru-RU"/>
              </w:rPr>
            </w:pPr>
          </w:p>
        </w:tc>
      </w:tr>
      <w:tr w:rsidR="00905C7C" w:rsidRPr="00D86AA6" w:rsidTr="00905C7C">
        <w:trPr>
          <w:trHeight w:val="1920"/>
        </w:trPr>
        <w:tc>
          <w:tcPr>
            <w:tcW w:w="709" w:type="dxa"/>
            <w:noWrap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1.5</w:t>
            </w:r>
          </w:p>
        </w:tc>
        <w:tc>
          <w:tcPr>
            <w:tcW w:w="2694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yellow"/>
                <w:lang w:val="ru-RU"/>
              </w:rPr>
            </w:pPr>
            <w:r w:rsidRPr="00D25011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по предоставлению оборудования для звукоусиления, в том числе система звукоусиления на 800 человек, ручные микрофоны в количестве 6 штук, головные микрофоны в количестве 2 штук, звуковой микшерный пульт, коммутационное оборудование, включая </w:t>
            </w:r>
            <w:r w:rsidRPr="00D25011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монтаж, демонтаж</w:t>
            </w:r>
          </w:p>
        </w:tc>
        <w:tc>
          <w:tcPr>
            <w:tcW w:w="850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905C7C" w:rsidRPr="00D25011" w:rsidRDefault="00905C7C" w:rsidP="00314486">
            <w:pPr>
              <w:ind w:right="184"/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yellow"/>
                <w:lang w:val="ru-RU"/>
              </w:rPr>
            </w:pPr>
            <w:r w:rsidRPr="00D25011">
              <w:rPr>
                <w:rFonts w:ascii="Times New Roman" w:eastAsiaTheme="majorEastAsia" w:hAnsi="Times New Roman" w:cs="Times New Roman"/>
                <w:bCs/>
                <w:lang w:val="ru-RU"/>
              </w:rPr>
              <w:t>Главный зал</w:t>
            </w:r>
          </w:p>
        </w:tc>
      </w:tr>
      <w:tr w:rsidR="00905C7C" w:rsidRPr="00D86AA6" w:rsidTr="00905C7C">
        <w:trPr>
          <w:trHeight w:val="1920"/>
        </w:trPr>
        <w:tc>
          <w:tcPr>
            <w:tcW w:w="709" w:type="dxa"/>
            <w:noWrap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1.6</w:t>
            </w:r>
          </w:p>
        </w:tc>
        <w:tc>
          <w:tcPr>
            <w:tcW w:w="2694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Аренда барного стула со спинкой для выступлений спикеров в рамках панельных дискуссий</w:t>
            </w:r>
          </w:p>
        </w:tc>
        <w:tc>
          <w:tcPr>
            <w:tcW w:w="850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7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ind w:right="184"/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7F0865" w:rsidRPr="002147B5" w:rsidRDefault="00FB227D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2147B5">
              <w:rPr>
                <w:rFonts w:ascii="Times New Roman" w:eastAsiaTheme="majorEastAsia" w:hAnsi="Times New Roman" w:cs="Times New Roman"/>
                <w:bCs/>
                <w:lang w:val="ru-RU"/>
              </w:rPr>
              <w:t>Рекомендуемые цвета: белый, черный, серый, коричневый, фиолетовый, сиреневый, розовый</w:t>
            </w:r>
            <w:r w:rsidR="007838D8" w:rsidRPr="002147B5">
              <w:rPr>
                <w:rFonts w:ascii="Times New Roman" w:eastAsiaTheme="majorEastAsia" w:hAnsi="Times New Roman" w:cs="Times New Roman"/>
                <w:bCs/>
                <w:lang w:val="ru-RU"/>
              </w:rPr>
              <w:t>, голубой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86AA6" w:rsidRDefault="00B95EAB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1.7</w:t>
            </w:r>
          </w:p>
        </w:tc>
        <w:tc>
          <w:tcPr>
            <w:tcW w:w="2694" w:type="dxa"/>
          </w:tcPr>
          <w:p w:rsidR="00905C7C" w:rsidRPr="007D62BA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организации видеосъемки с прямой трансляц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ией по площадкам</w:t>
            </w:r>
            <w:r w:rsidR="008A6A94" w:rsidRPr="008A6A94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на экраны площадки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включая обеспечение необходимым </w:t>
            </w:r>
            <w:r w:rsidRPr="00DB31E8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оборудованием и персоналом, а также трансляцией в </w:t>
            </w:r>
            <w:r w:rsidRPr="00DB31E8">
              <w:rPr>
                <w:rFonts w:ascii="Times New Roman" w:eastAsiaTheme="majorEastAsia" w:hAnsi="Times New Roman" w:cs="Times New Roman"/>
                <w:bCs/>
              </w:rPr>
              <w:t>YouTube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-</w:t>
            </w:r>
            <w:r w:rsidRPr="00DB31E8">
              <w:rPr>
                <w:rFonts w:ascii="Times New Roman" w:eastAsiaTheme="majorEastAsia" w:hAnsi="Times New Roman" w:cs="Times New Roman"/>
                <w:bCs/>
                <w:lang w:val="ru-RU"/>
              </w:rPr>
              <w:t>канал ФРИИ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Трансляция на экраны в </w:t>
            </w:r>
            <w:r w:rsidR="007838D8">
              <w:rPr>
                <w:rFonts w:ascii="Times New Roman" w:eastAsiaTheme="majorEastAsia" w:hAnsi="Times New Roman" w:cs="Times New Roman"/>
                <w:bCs/>
                <w:lang w:val="ru-RU"/>
              </w:rPr>
              <w:t>Ф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ойе, сценические экраны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, дублирующие экраны зала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.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Требуется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ПТС (передвижная телевизионная станция), Камеры </w:t>
            </w:r>
            <w:r w:rsidRPr="009E3B45">
              <w:rPr>
                <w:rFonts w:ascii="Times New Roman" w:eastAsiaTheme="majorEastAsia" w:hAnsi="Times New Roman" w:cs="Times New Roman"/>
                <w:bCs/>
                <w:lang w:val="ru-RU"/>
              </w:rPr>
              <w:t>(3шт.),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Видео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операторы, р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ежиссер на ПТС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25011" w:rsidRDefault="00B95EAB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1.8</w:t>
            </w:r>
          </w:p>
        </w:tc>
        <w:tc>
          <w:tcPr>
            <w:tcW w:w="2694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операторов</w:t>
            </w:r>
            <w:r w:rsidR="008A6A94" w:rsidRPr="00D02A9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видео- и звукового 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пульта</w:t>
            </w:r>
          </w:p>
        </w:tc>
        <w:tc>
          <w:tcPr>
            <w:tcW w:w="850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2</w:t>
            </w:r>
          </w:p>
        </w:tc>
        <w:tc>
          <w:tcPr>
            <w:tcW w:w="1276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25011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Контроль качества и громкости звука,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установка отбивок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, включение и контроль вывода мультимедиа-контента с 8:00 до 19:00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86AA6" w:rsidRDefault="00B95EAB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1.9</w:t>
            </w:r>
          </w:p>
        </w:tc>
        <w:tc>
          <w:tcPr>
            <w:tcW w:w="2694" w:type="dxa"/>
          </w:tcPr>
          <w:p w:rsidR="00905C7C" w:rsidRPr="00C87D47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Напольн</w:t>
            </w:r>
            <w:r w:rsidR="00FB227D"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ый ЖК-экран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-суфлер </w:t>
            </w:r>
            <w:r w:rsidR="00FB227D"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диагональю 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не менее 50 дюймов с кронштейном для наклона под углом 40 градусов и декоративным коробом</w:t>
            </w:r>
            <w:r w:rsidR="007838D8"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, включая коммутацию, логистику, монтаж и демонтаж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2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C87D47" w:rsidRDefault="00FB227D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Первый устанавливается на сцене Г</w:t>
            </w:r>
            <w:r w:rsidR="00905C7C"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лавн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ого</w:t>
            </w:r>
            <w:r w:rsidR="00905C7C"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зал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а (</w:t>
            </w:r>
            <w:r w:rsidRPr="00C87D47">
              <w:rPr>
                <w:rFonts w:ascii="Times New Roman" w:eastAsiaTheme="majorEastAsia" w:hAnsi="Times New Roman" w:cs="Times New Roman"/>
                <w:bCs/>
              </w:rPr>
              <w:t>Blue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)</w:t>
            </w:r>
            <w:r w:rsidR="00905C7C"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>второй – на сцене Малого зала (</w:t>
            </w:r>
            <w:r w:rsidRPr="00C87D47">
              <w:rPr>
                <w:rFonts w:ascii="Times New Roman" w:eastAsiaTheme="majorEastAsia" w:hAnsi="Times New Roman" w:cs="Times New Roman"/>
                <w:bCs/>
              </w:rPr>
              <w:t>Green</w:t>
            </w:r>
            <w:r w:rsidRPr="00C87D47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9)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86AA6" w:rsidRDefault="00B95EAB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1.10</w:t>
            </w:r>
          </w:p>
        </w:tc>
        <w:tc>
          <w:tcPr>
            <w:tcW w:w="2694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Аренда ЖК-панели 50", включая стойки на </w:t>
            </w: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колесах</w:t>
            </w:r>
            <w:r w:rsidR="007838D8">
              <w:rPr>
                <w:rFonts w:ascii="Times New Roman" w:eastAsiaTheme="majorEastAsia" w:hAnsi="Times New Roman" w:cs="Times New Roman"/>
                <w:bCs/>
                <w:lang w:val="ru-RU"/>
              </w:rPr>
              <w:t>, коммутацию, логистику, монтаж, демонтаж</w:t>
            </w:r>
          </w:p>
        </w:tc>
        <w:tc>
          <w:tcPr>
            <w:tcW w:w="850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1004AB" w:rsidRDefault="007838D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Размещаются на площадке </w:t>
            </w: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согласно схеме, утвержденной с Заказчиком после инспекции площадки</w:t>
            </w:r>
          </w:p>
          <w:p w:rsidR="00905C7C" w:rsidRPr="007838D8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FF0000"/>
                <w:lang w:val="ru-RU"/>
              </w:rPr>
            </w:pPr>
          </w:p>
        </w:tc>
      </w:tr>
      <w:tr w:rsidR="00905C7C" w:rsidRPr="00D86AA6" w:rsidTr="00440462">
        <w:trPr>
          <w:trHeight w:val="2239"/>
        </w:trPr>
        <w:tc>
          <w:tcPr>
            <w:tcW w:w="709" w:type="dxa"/>
            <w:noWrap/>
          </w:tcPr>
          <w:p w:rsidR="00905C7C" w:rsidRPr="00D86AA6" w:rsidRDefault="00B95EAB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1.11</w:t>
            </w:r>
          </w:p>
        </w:tc>
        <w:tc>
          <w:tcPr>
            <w:tcW w:w="2694" w:type="dxa"/>
          </w:tcPr>
          <w:p w:rsidR="00905C7C" w:rsidRPr="001004AB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по </w:t>
            </w:r>
            <w:r w:rsidR="007838D8"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>предоставлению</w:t>
            </w: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сценического освещения</w:t>
            </w:r>
            <w:r w:rsidR="007838D8"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>, включая коммутацию, логистику, монтаж, демонтаж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1004AB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Подсветка для спикеров, фоновая цветная подсветка стен (LED), </w:t>
            </w:r>
            <w:r w:rsidR="007838D8"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суммарно от </w:t>
            </w: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>10</w:t>
            </w:r>
            <w:r w:rsidR="007838D8"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до </w:t>
            </w:r>
            <w:r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>20 приборов</w:t>
            </w:r>
            <w:r w:rsidR="007838D8" w:rsidRPr="001004AB">
              <w:rPr>
                <w:rFonts w:ascii="Times New Roman" w:eastAsiaTheme="majorEastAsia" w:hAnsi="Times New Roman" w:cs="Times New Roman"/>
                <w:bCs/>
                <w:lang w:val="ru-RU"/>
              </w:rPr>
              <w:t>, схема освещения утверждается с Заказчиком после инспекции площадки</w:t>
            </w:r>
          </w:p>
        </w:tc>
      </w:tr>
      <w:tr w:rsidR="00905C7C" w:rsidRPr="00D86AA6" w:rsidTr="00B0638E">
        <w:trPr>
          <w:trHeight w:val="360"/>
        </w:trPr>
        <w:tc>
          <w:tcPr>
            <w:tcW w:w="70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2.</w:t>
            </w:r>
          </w:p>
        </w:tc>
        <w:tc>
          <w:tcPr>
            <w:tcW w:w="2694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2 зала по 150 человек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871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</w:tr>
      <w:tr w:rsidR="00905C7C" w:rsidRPr="00D86AA6" w:rsidTr="00905C7C">
        <w:trPr>
          <w:trHeight w:val="1440"/>
        </w:trPr>
        <w:tc>
          <w:tcPr>
            <w:tcW w:w="709" w:type="dxa"/>
            <w:noWrap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2.1</w:t>
            </w:r>
          </w:p>
        </w:tc>
        <w:tc>
          <w:tcPr>
            <w:tcW w:w="2694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технических администраторов зала</w:t>
            </w:r>
            <w:r w:rsidR="009B2991">
              <w:rPr>
                <w:rFonts w:ascii="Times New Roman" w:eastAsiaTheme="majorEastAsia" w:hAnsi="Times New Roman" w:cs="Times New Roman"/>
                <w:bCs/>
                <w:lang w:val="ru-RU"/>
              </w:rPr>
              <w:t>,  2 чел.</w:t>
            </w:r>
          </w:p>
        </w:tc>
        <w:tc>
          <w:tcPr>
            <w:tcW w:w="850" w:type="dxa"/>
            <w:hideMark/>
          </w:tcPr>
          <w:p w:rsidR="00905C7C" w:rsidRPr="00D86AA6" w:rsidRDefault="009B2991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</w:t>
            </w:r>
            <w:r w:rsidR="009B2991">
              <w:rPr>
                <w:rFonts w:ascii="Times New Roman" w:eastAsiaTheme="majorEastAsia" w:hAnsi="Times New Roman" w:cs="Times New Roman"/>
                <w:bCs/>
                <w:lang w:val="ru-RU"/>
              </w:rPr>
              <w:t>а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ED044A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  <w:hideMark/>
          </w:tcPr>
          <w:p w:rsidR="00905C7C" w:rsidRPr="00D86AA6" w:rsidRDefault="00905C7C" w:rsidP="00A450BB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Осуществляют контроль видео и звукового оборудования, запуска презентаций</w:t>
            </w:r>
          </w:p>
        </w:tc>
      </w:tr>
      <w:tr w:rsidR="00905C7C" w:rsidRPr="00D86AA6" w:rsidTr="00C01DC7">
        <w:trPr>
          <w:trHeight w:val="1440"/>
        </w:trPr>
        <w:tc>
          <w:tcPr>
            <w:tcW w:w="709" w:type="dxa"/>
            <w:noWrap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:rsidR="00C01DC7" w:rsidRPr="00C01DC7" w:rsidRDefault="00905C7C" w:rsidP="00C01DC7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45688F">
              <w:rPr>
                <w:rFonts w:ascii="Times New Roman" w:eastAsiaTheme="majorEastAsia" w:hAnsi="Times New Roman" w:cs="Times New Roman"/>
                <w:bCs/>
                <w:lang w:val="ru-RU"/>
              </w:rPr>
              <w:t>Аренда</w:t>
            </w:r>
            <w:r w:rsidR="00C01DC7" w:rsidRPr="0045688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ударного музыкального инструмента -</w:t>
            </w:r>
            <w:r w:rsidRPr="0045688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гонга на</w:t>
            </w:r>
            <w:r w:rsidR="00C01DC7" w:rsidRPr="0045688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деревянной </w:t>
            </w:r>
            <w:r w:rsidRPr="0045688F">
              <w:rPr>
                <w:rFonts w:ascii="Times New Roman" w:eastAsiaTheme="majorEastAsia" w:hAnsi="Times New Roman" w:cs="Times New Roman"/>
                <w:bCs/>
                <w:lang w:val="ru-RU"/>
              </w:rPr>
              <w:t>подставке</w:t>
            </w:r>
            <w:r w:rsidR="00C01DC7" w:rsidRPr="0045688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диаметр металлического диска – не менее 15 см, в комплекте с колотушкой </w:t>
            </w:r>
          </w:p>
        </w:tc>
        <w:tc>
          <w:tcPr>
            <w:tcW w:w="850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Для звукового сопровождения времени окончания слотов экспертной сессии</w:t>
            </w:r>
          </w:p>
        </w:tc>
      </w:tr>
      <w:tr w:rsidR="00905C7C" w:rsidRPr="00D86AA6" w:rsidTr="00B0638E">
        <w:trPr>
          <w:trHeight w:val="720"/>
        </w:trPr>
        <w:tc>
          <w:tcPr>
            <w:tcW w:w="709" w:type="dxa"/>
            <w:shd w:val="clear" w:color="auto" w:fill="DBE5F1" w:themeFill="accent1" w:themeFillTint="33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3.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Зона регистрации и </w:t>
            </w:r>
            <w:proofErr w:type="spellStart"/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lounge</w:t>
            </w:r>
            <w:proofErr w:type="spellEnd"/>
          </w:p>
        </w:tc>
        <w:tc>
          <w:tcPr>
            <w:tcW w:w="850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71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905C7C" w:rsidRPr="00D86AA6" w:rsidTr="0045688F">
        <w:trPr>
          <w:trHeight w:val="108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3.1</w:t>
            </w:r>
          </w:p>
        </w:tc>
        <w:tc>
          <w:tcPr>
            <w:tcW w:w="2694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Аренда мягких пуфов </w:t>
            </w:r>
          </w:p>
        </w:tc>
        <w:tc>
          <w:tcPr>
            <w:tcW w:w="850" w:type="dxa"/>
            <w:shd w:val="clear" w:color="auto" w:fill="auto"/>
          </w:tcPr>
          <w:p w:rsidR="00905C7C" w:rsidRPr="00FD7EAA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FD7EAA">
              <w:rPr>
                <w:rFonts w:ascii="Times New Roman" w:eastAsiaTheme="majorEastAsia" w:hAnsi="Times New Roman" w:cs="Times New Roman"/>
                <w:bCs/>
                <w:lang w:val="ru-RU"/>
              </w:rPr>
              <w:t>60</w:t>
            </w:r>
          </w:p>
          <w:p w:rsidR="00905C7C" w:rsidRPr="0070293A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proofErr w:type="spellStart"/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Бинбэг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и</w:t>
            </w:r>
            <w:proofErr w:type="spellEnd"/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голубые и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фиолетовые</w:t>
            </w:r>
          </w:p>
        </w:tc>
      </w:tr>
      <w:tr w:rsidR="00905C7C" w:rsidRPr="00D86AA6" w:rsidTr="00905C7C">
        <w:trPr>
          <w:trHeight w:val="1687"/>
        </w:trPr>
        <w:tc>
          <w:tcPr>
            <w:tcW w:w="709" w:type="dxa"/>
            <w:noWrap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3.2</w:t>
            </w:r>
          </w:p>
        </w:tc>
        <w:tc>
          <w:tcPr>
            <w:tcW w:w="2694" w:type="dxa"/>
          </w:tcPr>
          <w:p w:rsidR="00905C7C" w:rsidRPr="00B0638E" w:rsidRDefault="007838D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>Возведение</w:t>
            </w:r>
            <w:r w:rsidR="00905C7C"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стойки регистрации</w:t>
            </w: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(промо-стойки), включая её брендирование согласно макету Заказчика, логистику, монтаж, демонтаж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работы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7838D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>Габариты Д</w:t>
            </w:r>
            <w:proofErr w:type="gramStart"/>
            <w:r w:rsidRPr="00B0638E">
              <w:rPr>
                <w:rFonts w:ascii="Times New Roman" w:eastAsiaTheme="majorEastAsia" w:hAnsi="Times New Roman" w:cs="Times New Roman"/>
                <w:bCs/>
              </w:rPr>
              <w:t>x</w:t>
            </w:r>
            <w:proofErr w:type="gramEnd"/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>В</w:t>
            </w:r>
            <w:r w:rsidRPr="00B0638E">
              <w:rPr>
                <w:rFonts w:ascii="Times New Roman" w:eastAsiaTheme="majorEastAsia" w:hAnsi="Times New Roman" w:cs="Times New Roman"/>
                <w:bCs/>
              </w:rPr>
              <w:t>x</w:t>
            </w: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>Г: не менее</w:t>
            </w:r>
            <w:r w:rsidR="00905C7C"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5</w:t>
            </w:r>
            <w:r w:rsidRPr="00B0638E">
              <w:rPr>
                <w:rFonts w:ascii="Times New Roman" w:eastAsiaTheme="majorEastAsia" w:hAnsi="Times New Roman" w:cs="Times New Roman"/>
                <w:bCs/>
              </w:rPr>
              <w:t>x</w:t>
            </w: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  <w:r w:rsidRPr="00B0638E">
              <w:rPr>
                <w:rFonts w:ascii="Times New Roman" w:eastAsiaTheme="majorEastAsia" w:hAnsi="Times New Roman" w:cs="Times New Roman"/>
                <w:bCs/>
              </w:rPr>
              <w:t>x</w:t>
            </w: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0,75 м, варианты исполнения: модульная сборно-разборная многоразовая </w:t>
            </w:r>
            <w:r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конструкция, материалы (металл, пластик и/или дерево) ЛИБО деревянный каркас</w:t>
            </w:r>
            <w:r w:rsidR="005842AD"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обтяжкой ПВХ-баннером. Наличие столешницы для размещения оборудования для регистрации</w:t>
            </w:r>
            <w:r w:rsidR="005842AD" w:rsidRPr="005842AD">
              <w:rPr>
                <w:rFonts w:ascii="Times New Roman" w:eastAsiaTheme="majorEastAsia" w:hAnsi="Times New Roman" w:cs="Times New Roman"/>
                <w:bCs/>
                <w:color w:val="FF0000"/>
                <w:lang w:val="ru-RU"/>
              </w:rPr>
              <w:t xml:space="preserve">, </w:t>
            </w:r>
            <w:r w:rsidR="005842AD" w:rsidRPr="00B0638E">
              <w:rPr>
                <w:rFonts w:ascii="Times New Roman" w:eastAsiaTheme="majorEastAsia" w:hAnsi="Times New Roman" w:cs="Times New Roman"/>
                <w:bCs/>
                <w:lang w:val="ru-RU"/>
              </w:rPr>
              <w:t>скрываемой фасадом стойки, обязательно</w:t>
            </w: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3.3</w:t>
            </w:r>
          </w:p>
        </w:tc>
        <w:tc>
          <w:tcPr>
            <w:tcW w:w="2694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Услуги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по</w:t>
            </w:r>
            <w:r w:rsidR="00D02A9F" w:rsidRPr="00D02A9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регистрации участников мероприятия, количество участников – 2 200 чел.</w:t>
            </w:r>
          </w:p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850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A450BB" w:rsidRDefault="00905C7C" w:rsidP="00A450BB">
            <w:pPr>
              <w:rPr>
                <w:rFonts w:ascii="Times New Roman" w:eastAsiaTheme="majorEastAsia" w:hAnsi="Times New Roman" w:cs="Times New Roman"/>
                <w:bCs/>
                <w:color w:val="548DD4" w:themeColor="text2" w:themeTint="99"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  <w:p w:rsidR="007F0865" w:rsidRPr="00ED044A" w:rsidRDefault="007F0865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включают обеспе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чение персоналом регистрации (05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.10.2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019 г. с 8:30 до 13:30 не менее 8 человек и с 13: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3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0 до 18:00 не менее 4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человек)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, необходимым оборудованием, в том числе ноутбуки в количестве 8 шт., принтеры этикеток в количестве 8 шт., коммутационное оборудование и расходные материалы</w:t>
            </w: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3.4</w:t>
            </w:r>
          </w:p>
        </w:tc>
        <w:tc>
          <w:tcPr>
            <w:tcW w:w="2694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предоставлению зарядной станции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одновременным подключением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не менее 12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устройств на день проведения мероприятия</w:t>
            </w:r>
          </w:p>
        </w:tc>
        <w:tc>
          <w:tcPr>
            <w:tcW w:w="850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3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871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Размещаются в фойе</w:t>
            </w:r>
          </w:p>
        </w:tc>
      </w:tr>
      <w:tr w:rsidR="00905C7C" w:rsidRPr="00D86AA6" w:rsidTr="00B0638E">
        <w:trPr>
          <w:trHeight w:val="720"/>
        </w:trPr>
        <w:tc>
          <w:tcPr>
            <w:tcW w:w="709" w:type="dxa"/>
            <w:shd w:val="clear" w:color="auto" w:fill="DBE5F1" w:themeFill="accent1" w:themeFillTint="33"/>
            <w:noWrap/>
          </w:tcPr>
          <w:p w:rsidR="00C01DC7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4.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05C7C" w:rsidRPr="00D86AA6" w:rsidRDefault="005A7E4B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Производство элементов б</w:t>
            </w:r>
            <w:r w:rsidR="00905C7C"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рендинг</w:t>
            </w:r>
            <w: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а и раздаточных </w:t>
            </w:r>
            <w: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lastRenderedPageBreak/>
              <w:t>материалов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05C7C" w:rsidRPr="005A7E4B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5A7E4B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905C7C" w:rsidRPr="005A7E4B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  <w:shd w:val="clear" w:color="auto" w:fill="DBE5F1" w:themeFill="accent1" w:themeFillTint="33"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EA7BC6" w:rsidRPr="00EA7BC6" w:rsidTr="00905C7C">
        <w:trPr>
          <w:trHeight w:val="720"/>
        </w:trPr>
        <w:tc>
          <w:tcPr>
            <w:tcW w:w="709" w:type="dxa"/>
            <w:noWrap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0070C0"/>
                <w:lang w:val="ru-RU"/>
              </w:rPr>
            </w:pPr>
            <w:r w:rsidRPr="00FA7ABA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4.1</w:t>
            </w:r>
          </w:p>
        </w:tc>
        <w:tc>
          <w:tcPr>
            <w:tcW w:w="2694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разработке и верстке</w:t>
            </w:r>
            <w:r w:rsidR="005842AD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дизайн-макетов элементов брендинга площадки и раздаточных материалов</w:t>
            </w:r>
            <w:r w:rsidR="005A7E4B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которые осуществляются на основе </w:t>
            </w:r>
            <w:proofErr w:type="spellStart"/>
            <w:r w:rsidR="005A7E4B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кей-вижуала</w:t>
            </w:r>
            <w:proofErr w:type="spellEnd"/>
            <w:r w:rsidR="005A7E4B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мероприятия Заказчика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20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час</w:t>
            </w:r>
          </w:p>
        </w:tc>
        <w:tc>
          <w:tcPr>
            <w:tcW w:w="1276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871" w:type="dxa"/>
            <w:hideMark/>
          </w:tcPr>
          <w:p w:rsidR="00905C7C" w:rsidRPr="00EA7BC6" w:rsidRDefault="005842AD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Исполнитель о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существляет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верстку и подготовку к печати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макетов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элементов брендинга и раздаточных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материалов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указанных в Разделе 4</w:t>
            </w:r>
          </w:p>
        </w:tc>
      </w:tr>
      <w:tr w:rsidR="00EA7BC6" w:rsidRPr="00EA7BC6" w:rsidTr="00905C7C">
        <w:trPr>
          <w:trHeight w:val="720"/>
        </w:trPr>
        <w:tc>
          <w:tcPr>
            <w:tcW w:w="709" w:type="dxa"/>
            <w:noWrap/>
            <w:hideMark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0070C0"/>
                <w:lang w:val="ru-RU"/>
              </w:rPr>
            </w:pPr>
            <w:r w:rsidRPr="00FA7ABA">
              <w:rPr>
                <w:rFonts w:ascii="Times New Roman" w:eastAsiaTheme="majorEastAsia" w:hAnsi="Times New Roman" w:cs="Times New Roman"/>
                <w:bCs/>
                <w:lang w:val="ru-RU"/>
              </w:rPr>
              <w:t>4.2</w:t>
            </w:r>
          </w:p>
        </w:tc>
        <w:tc>
          <w:tcPr>
            <w:tcW w:w="2694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пресс-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волл</w:t>
            </w:r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ов</w:t>
            </w:r>
            <w:proofErr w:type="spellEnd"/>
          </w:p>
        </w:tc>
        <w:tc>
          <w:tcPr>
            <w:tcW w:w="850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2</w:t>
            </w:r>
          </w:p>
        </w:tc>
        <w:tc>
          <w:tcPr>
            <w:tcW w:w="1276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871" w:type="dxa"/>
            <w:hideMark/>
          </w:tcPr>
          <w:p w:rsidR="00905C7C" w:rsidRPr="00EA7BC6" w:rsidRDefault="005A7E4B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Габариты: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4</w:t>
            </w:r>
            <w:r w:rsidRPr="00EA7BC6">
              <w:rPr>
                <w:rFonts w:ascii="Times New Roman" w:eastAsiaTheme="majorEastAsia" w:hAnsi="Times New Roman" w:cs="Times New Roman"/>
                <w:bCs/>
              </w:rPr>
              <w:t>x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2м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материалы: </w:t>
            </w:r>
            <w:proofErr w:type="spellStart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брусовой</w:t>
            </w:r>
            <w:proofErr w:type="spellEnd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каркас,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ПВХ-баннер, печать на котором осуществляется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по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4.1дизайн-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макету,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готовность баннеров на площадке – не позднее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7:00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05.10.2019.</w:t>
            </w:r>
          </w:p>
        </w:tc>
      </w:tr>
      <w:tr w:rsidR="00EA7BC6" w:rsidRPr="00EA7BC6" w:rsidTr="00905C7C">
        <w:trPr>
          <w:trHeight w:val="1080"/>
        </w:trPr>
        <w:tc>
          <w:tcPr>
            <w:tcW w:w="709" w:type="dxa"/>
            <w:noWrap/>
            <w:hideMark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0070C0"/>
                <w:lang w:val="ru-RU"/>
              </w:rPr>
            </w:pPr>
            <w:r w:rsidRPr="00FA7ABA">
              <w:rPr>
                <w:rFonts w:ascii="Times New Roman" w:eastAsiaTheme="majorEastAsia" w:hAnsi="Times New Roman" w:cs="Times New Roman"/>
                <w:bCs/>
                <w:lang w:val="ru-RU"/>
              </w:rPr>
              <w:t>4.3</w:t>
            </w:r>
          </w:p>
        </w:tc>
        <w:tc>
          <w:tcPr>
            <w:tcW w:w="2694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оизводство и пр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едоставление флагов уличных типа "парус", включая печать полотна флага 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 разработанному в рамках </w:t>
            </w:r>
            <w:proofErr w:type="spellStart"/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доставка на площадку 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не позднее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7:00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05.10.2019.</w:t>
            </w:r>
          </w:p>
        </w:tc>
        <w:tc>
          <w:tcPr>
            <w:tcW w:w="850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2</w:t>
            </w:r>
          </w:p>
        </w:tc>
        <w:tc>
          <w:tcPr>
            <w:tcW w:w="1276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</w:rPr>
              <w:t>штука</w:t>
            </w:r>
            <w:proofErr w:type="spellEnd"/>
          </w:p>
        </w:tc>
        <w:tc>
          <w:tcPr>
            <w:tcW w:w="1276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871" w:type="dxa"/>
            <w:hideMark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Флаг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виндер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высота конструкции 2,5м, утяжелитель 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-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крестовина или наливное пластиковое основание</w:t>
            </w:r>
          </w:p>
        </w:tc>
      </w:tr>
      <w:tr w:rsidR="00EA7BC6" w:rsidRPr="00EA7BC6" w:rsidTr="00A170DF">
        <w:trPr>
          <w:trHeight w:val="2160"/>
        </w:trPr>
        <w:tc>
          <w:tcPr>
            <w:tcW w:w="709" w:type="dxa"/>
            <w:noWrap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0070C0"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</w:t>
            </w:r>
          </w:p>
        </w:tc>
        <w:tc>
          <w:tcPr>
            <w:tcW w:w="2694" w:type="dxa"/>
          </w:tcPr>
          <w:p w:rsidR="00905C7C" w:rsidRPr="00EA7BC6" w:rsidRDefault="0031448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т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аблич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ек с ручкой (спич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-</w:t>
            </w:r>
            <w:proofErr w:type="spellStart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бабблы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)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для рекламной кампании и мероприятия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изготовленные по разработанным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дизайн-макетам</w:t>
            </w:r>
          </w:p>
        </w:tc>
        <w:tc>
          <w:tcPr>
            <w:tcW w:w="850" w:type="dxa"/>
            <w:shd w:val="clear" w:color="auto" w:fill="FFFFFF" w:themeFill="background1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31448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Габариты: не менее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500х300х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4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мм, печать на пластике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или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пенокартоне</w:t>
            </w:r>
            <w:proofErr w:type="spellEnd"/>
          </w:p>
        </w:tc>
      </w:tr>
      <w:tr w:rsidR="00EA7BC6" w:rsidRPr="00EA7BC6" w:rsidTr="00905C7C">
        <w:trPr>
          <w:trHeight w:val="1112"/>
        </w:trPr>
        <w:tc>
          <w:tcPr>
            <w:tcW w:w="709" w:type="dxa"/>
            <w:noWrap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0070C0"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4.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5</w:t>
            </w:r>
          </w:p>
        </w:tc>
        <w:tc>
          <w:tcPr>
            <w:tcW w:w="2694" w:type="dxa"/>
          </w:tcPr>
          <w:p w:rsidR="00905C7C" w:rsidRPr="00EA7BC6" w:rsidRDefault="0031448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Производство напольных наклеек-указателей, изготовленных 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15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Наклейка с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ламинацией</w:t>
            </w:r>
            <w:proofErr w:type="spellEnd"/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устойчивая к истиранию, предназначенная для наклеивания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на пол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диаметр: не менее 500 мм. Направления и названия зон утверждаются с Заказчиком после инспекции площадки</w:t>
            </w:r>
          </w:p>
        </w:tc>
      </w:tr>
      <w:tr w:rsidR="00EA7BC6" w:rsidRPr="00EA7BC6" w:rsidTr="00A170DF">
        <w:trPr>
          <w:trHeight w:val="1265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6</w:t>
            </w:r>
          </w:p>
        </w:tc>
        <w:tc>
          <w:tcPr>
            <w:tcW w:w="2694" w:type="dxa"/>
          </w:tcPr>
          <w:p w:rsidR="00905C7C" w:rsidRPr="00EA7BC6" w:rsidRDefault="0031448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Производство </w:t>
            </w:r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таблички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расписанием мероприятия, выполняется на картоне либо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пенокартоне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  <w:shd w:val="clear" w:color="auto" w:fill="FFFFFF" w:themeFill="background1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3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Размер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ы: не менее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2000x1000мм</w:t>
            </w:r>
            <w:r w:rsidR="0031448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с возможностью крепления к стене либо установки на подставку или мольберт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7</w:t>
            </w:r>
          </w:p>
        </w:tc>
        <w:tc>
          <w:tcPr>
            <w:tcW w:w="2694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на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стольны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х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флажк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ов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логотипом мероприятия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30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red"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highlight w:val="red"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highlight w:val="red"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Размер: 10</w:t>
            </w:r>
            <w:r w:rsidRPr="00EA7BC6">
              <w:rPr>
                <w:rFonts w:ascii="Times New Roman" w:eastAsiaTheme="majorEastAsia" w:hAnsi="Times New Roman" w:cs="Times New Roman"/>
                <w:bCs/>
              </w:rPr>
              <w:t>x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15 см, материал – атлас,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сатен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или габардин, двусторонняя печать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8</w:t>
            </w:r>
          </w:p>
        </w:tc>
        <w:tc>
          <w:tcPr>
            <w:tcW w:w="2694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Печать буклето</w:t>
            </w:r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в</w:t>
            </w:r>
            <w:r w:rsidR="00D02A9F" w:rsidRPr="00D02A9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с расписанием мероприятия по </w:t>
            </w:r>
            <w:proofErr w:type="gramStart"/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разработанному</w:t>
            </w:r>
            <w:proofErr w:type="gramEnd"/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в рамках </w:t>
            </w:r>
            <w:proofErr w:type="spellStart"/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="00743708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1500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Формат:</w:t>
            </w:r>
            <w:r w:rsidR="00D02A9F" w:rsidRPr="00D02A9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А</w:t>
            </w:r>
            <w:proofErr w:type="gramStart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4</w:t>
            </w:r>
            <w:proofErr w:type="gram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печать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4/4, 2 </w:t>
            </w:r>
            <w:proofErr w:type="spellStart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биговки</w:t>
            </w:r>
            <w:proofErr w:type="spellEnd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130 г глянец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9</w:t>
            </w:r>
          </w:p>
        </w:tc>
        <w:tc>
          <w:tcPr>
            <w:tcW w:w="2694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с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ертификат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ов 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6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Выполняется на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енокартон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формат: А3, печать 4+0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4.1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0</w:t>
            </w:r>
          </w:p>
        </w:tc>
        <w:tc>
          <w:tcPr>
            <w:tcW w:w="2694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н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акле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ек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объемны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х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круглы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х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1000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Диаметр: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50мм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логотипом мероприятия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4.1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2694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б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ейдж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ей, размер: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110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</w:rPr>
              <w:t>x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150 мм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3000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Печать 4+0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C01DC7" w:rsidRDefault="00905C7C" w:rsidP="00314486">
            <w:pPr>
              <w:rPr>
                <w:rFonts w:ascii="Times New Roman" w:eastAsiaTheme="majorEastAsia" w:hAnsi="Times New Roman" w:cs="Times New Roman"/>
                <w:bCs/>
                <w:color w:val="0070C0"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4.1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2</w:t>
            </w:r>
          </w:p>
        </w:tc>
        <w:tc>
          <w:tcPr>
            <w:tcW w:w="2694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Производство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л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аньярд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ов</w:t>
            </w:r>
            <w:proofErr w:type="spellEnd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для </w:t>
            </w:r>
            <w:proofErr w:type="spellStart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бейджей</w:t>
            </w:r>
            <w:proofErr w:type="spellEnd"/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нанесением логотипа, нейлон, 15 мм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3000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4.1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3</w:t>
            </w:r>
          </w:p>
        </w:tc>
        <w:tc>
          <w:tcPr>
            <w:tcW w:w="2694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указателей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для зоны регистрации</w:t>
            </w:r>
            <w:r w:rsidR="00D02A9F" w:rsidRPr="00D02A9F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 </w:t>
            </w:r>
            <w:proofErr w:type="gram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разработанному</w:t>
            </w:r>
            <w:proofErr w:type="gram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  <w:r w:rsidR="00EA7BC6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 возможностью их установки на пол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5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743708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Формат: А3, печать 4+0.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Для указания направления к регистрации, а также обозначения стойки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</w:rPr>
              <w:t>VIP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-регистрации 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4.1</w:t>
            </w:r>
            <w:r w:rsidR="00C01DC7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</w:t>
            </w:r>
          </w:p>
        </w:tc>
        <w:tc>
          <w:tcPr>
            <w:tcW w:w="2694" w:type="dxa"/>
          </w:tcPr>
          <w:p w:rsidR="00905C7C" w:rsidRPr="00EA7BC6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б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раслет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ов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контрольны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х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материал –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</w:rPr>
              <w:t>Tyvek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, цвета – белый с надписью «Питание» – 300 штук; черный с надписью «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</w:rPr>
              <w:t>Afterparty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» -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</w:rPr>
              <w:t xml:space="preserve">300 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4.1</w:t>
            </w:r>
            <w:r w:rsidR="00A170DF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5</w:t>
            </w:r>
          </w:p>
        </w:tc>
        <w:tc>
          <w:tcPr>
            <w:tcW w:w="2694" w:type="dxa"/>
          </w:tcPr>
          <w:p w:rsidR="00905C7C" w:rsidRPr="00EA7BC6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с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тойк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и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-указател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я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на остановку для автобусов у метро Приморская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2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С возможностью установки на асфальт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4.1</w:t>
            </w:r>
            <w:r w:rsidR="00A170DF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6</w:t>
            </w:r>
          </w:p>
        </w:tc>
        <w:tc>
          <w:tcPr>
            <w:tcW w:w="2694" w:type="dxa"/>
          </w:tcPr>
          <w:p w:rsidR="00905C7C" w:rsidRPr="00EA7BC6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Производство т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аблич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ек</w:t>
            </w:r>
            <w:r w:rsidR="00905C7C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формата А3 для брендирования автобусов 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по разработанному в рамках </w:t>
            </w:r>
            <w:proofErr w:type="spellStart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пп</w:t>
            </w:r>
            <w:proofErr w:type="spellEnd"/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 4.1 дизайн-макету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8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Материал: картон, формат: А3.</w:t>
            </w:r>
          </w:p>
        </w:tc>
      </w:tr>
      <w:tr w:rsidR="00EA7BC6" w:rsidRPr="00EA7BC6" w:rsidTr="00905C7C">
        <w:trPr>
          <w:trHeight w:val="1058"/>
        </w:trPr>
        <w:tc>
          <w:tcPr>
            <w:tcW w:w="709" w:type="dxa"/>
            <w:noWrap/>
          </w:tcPr>
          <w:p w:rsidR="00905C7C" w:rsidRPr="00A170DF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4.</w:t>
            </w:r>
            <w:r w:rsidR="00A170DF" w:rsidRPr="00A170DF">
              <w:rPr>
                <w:rFonts w:ascii="Times New Roman" w:eastAsiaTheme="majorEastAsia" w:hAnsi="Times New Roman" w:cs="Times New Roman"/>
                <w:bCs/>
                <w:lang w:val="ru-RU"/>
              </w:rPr>
              <w:t>17</w:t>
            </w:r>
          </w:p>
        </w:tc>
        <w:tc>
          <w:tcPr>
            <w:tcW w:w="2694" w:type="dxa"/>
          </w:tcPr>
          <w:p w:rsidR="00905C7C" w:rsidRPr="00EA7BC6" w:rsidRDefault="00905C7C" w:rsidP="006E5439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Изготовление 20 брендированных футболок с символикой Мероприятия согласно ТЗ Заказчика</w:t>
            </w:r>
            <w:proofErr w:type="gramStart"/>
            <w:r w:rsidR="006E5439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.</w:t>
            </w:r>
            <w:proofErr w:type="gramEnd"/>
            <w:r w:rsidR="006E5439"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ТЗ предоставляется на стадии подготовки к мероприятию в процессе исполнения договора.</w:t>
            </w:r>
          </w:p>
        </w:tc>
        <w:tc>
          <w:tcPr>
            <w:tcW w:w="850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EA7BC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EA7BC6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Материал: хлопок, размеры: 7 штук – </w:t>
            </w:r>
            <w:r w:rsidRPr="00EA7BC6">
              <w:rPr>
                <w:rFonts w:ascii="Times New Roman" w:eastAsiaTheme="majorEastAsia" w:hAnsi="Times New Roman" w:cs="Times New Roman"/>
                <w:bCs/>
              </w:rPr>
              <w:t>S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10 штук – </w:t>
            </w:r>
            <w:r w:rsidRPr="00EA7BC6">
              <w:rPr>
                <w:rFonts w:ascii="Times New Roman" w:eastAsiaTheme="majorEastAsia" w:hAnsi="Times New Roman" w:cs="Times New Roman"/>
                <w:bCs/>
              </w:rPr>
              <w:t>M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, 3 штуки – </w:t>
            </w:r>
            <w:r w:rsidRPr="00EA7BC6">
              <w:rPr>
                <w:rFonts w:ascii="Times New Roman" w:eastAsiaTheme="majorEastAsia" w:hAnsi="Times New Roman" w:cs="Times New Roman"/>
                <w:bCs/>
              </w:rPr>
              <w:t>L</w:t>
            </w:r>
            <w:r w:rsidRPr="00EA7BC6">
              <w:rPr>
                <w:rFonts w:ascii="Times New Roman" w:eastAsiaTheme="majorEastAsia" w:hAnsi="Times New Roman" w:cs="Times New Roman"/>
                <w:bCs/>
                <w:lang w:val="ru-RU"/>
              </w:rPr>
              <w:t>.</w:t>
            </w:r>
          </w:p>
        </w:tc>
      </w:tr>
      <w:tr w:rsidR="00905C7C" w:rsidRPr="00D86AA6" w:rsidTr="007D77D0">
        <w:trPr>
          <w:trHeight w:val="360"/>
        </w:trPr>
        <w:tc>
          <w:tcPr>
            <w:tcW w:w="70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5.</w:t>
            </w:r>
          </w:p>
        </w:tc>
        <w:tc>
          <w:tcPr>
            <w:tcW w:w="2694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Сопутствующие услуги</w:t>
            </w:r>
          </w:p>
        </w:tc>
        <w:tc>
          <w:tcPr>
            <w:tcW w:w="850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  <w:tc>
          <w:tcPr>
            <w:tcW w:w="1871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</w:rPr>
              <w:t> 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5.1</w:t>
            </w:r>
          </w:p>
        </w:tc>
        <w:tc>
          <w:tcPr>
            <w:tcW w:w="2694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клининга с 10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00 до 19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00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05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.10.201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9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.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Генеральная уборка после монтажа и демонтажа, включая 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 xml:space="preserve">утилизацию произведенных конструкций, а также присутствие </w:t>
            </w:r>
            <w:proofErr w:type="spellStart"/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клинеров</w:t>
            </w:r>
            <w:proofErr w:type="spellEnd"/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во время мероприятия в составе не менее 2 человек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5.2</w:t>
            </w:r>
          </w:p>
        </w:tc>
        <w:tc>
          <w:tcPr>
            <w:tcW w:w="2694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координации подготовки к проведению и хода мероприятия, включая монтаж, демонтаж, не менее чем 2 менеджерами исполнителя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7F0865" w:rsidRPr="00D86AA6" w:rsidRDefault="007F0865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5.3</w:t>
            </w:r>
          </w:p>
        </w:tc>
        <w:tc>
          <w:tcPr>
            <w:tcW w:w="2694" w:type="dxa"/>
          </w:tcPr>
          <w:p w:rsidR="00905C7C" w:rsidRPr="007A507A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по контролю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технического обеспечения мероприятия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(технический директор)</w:t>
            </w:r>
            <w:r w:rsidR="007A507A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,</w:t>
            </w:r>
            <w:r w:rsidR="007A507A" w:rsidRPr="007A507A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1 </w:t>
            </w:r>
            <w:r w:rsidR="007A507A">
              <w:rPr>
                <w:rFonts w:ascii="Times New Roman" w:eastAsiaTheme="majorEastAsia" w:hAnsi="Times New Roman" w:cs="Times New Roman"/>
                <w:bCs/>
                <w:lang w:val="ru-RU"/>
              </w:rPr>
              <w:t>чел.</w:t>
            </w:r>
          </w:p>
        </w:tc>
        <w:tc>
          <w:tcPr>
            <w:tcW w:w="850" w:type="dxa"/>
          </w:tcPr>
          <w:p w:rsidR="00905C7C" w:rsidRPr="007A507A" w:rsidRDefault="007A507A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1 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871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Контроль монтажа, демонтажа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, работы в ходе мероприятия звукового и видео</w:t>
            </w:r>
            <w:r w:rsidR="00B232E8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-</w:t>
            </w: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о</w:t>
            </w:r>
            <w:proofErr w:type="gramEnd"/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борудования</w:t>
            </w: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5.4</w:t>
            </w:r>
          </w:p>
        </w:tc>
        <w:tc>
          <w:tcPr>
            <w:tcW w:w="2694" w:type="dxa"/>
          </w:tcPr>
          <w:p w:rsidR="00905C7C" w:rsidRPr="00CA60FD" w:rsidRDefault="00EA7BC6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Предоставление</w:t>
            </w:r>
            <w:r w:rsidR="00905C7C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цветного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лазерного</w:t>
            </w:r>
            <w:r w:rsidR="00905C7C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принтера, включая 2 пачки офисной бумаги А4</w:t>
            </w:r>
          </w:p>
        </w:tc>
        <w:tc>
          <w:tcPr>
            <w:tcW w:w="850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905C7C" w:rsidRPr="00D86AA6" w:rsidTr="007D77D0">
        <w:trPr>
          <w:trHeight w:val="339"/>
        </w:trPr>
        <w:tc>
          <w:tcPr>
            <w:tcW w:w="709" w:type="dxa"/>
            <w:shd w:val="clear" w:color="auto" w:fill="DBE5F1" w:themeFill="accent1" w:themeFillTint="33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6.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Персонал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71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6.1</w:t>
            </w:r>
          </w:p>
        </w:tc>
        <w:tc>
          <w:tcPr>
            <w:tcW w:w="2694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хостес женского полав количестве 6 человек 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5.10.2019 с 09:00 до 19: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00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Кандидаты утверждаются Заказчиком по портфолио</w:t>
            </w: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6.2</w:t>
            </w:r>
          </w:p>
        </w:tc>
        <w:tc>
          <w:tcPr>
            <w:tcW w:w="2694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хостес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мужского пола</w:t>
            </w:r>
            <w:r w:rsidR="0050205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в количестве 2 человек 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5.10.2019 с 19:00 до 21: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30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Кандидаты утверждаются заказчиком по портфолио</w:t>
            </w:r>
          </w:p>
        </w:tc>
      </w:tr>
      <w:tr w:rsidR="00905C7C" w:rsidRPr="00D86AA6" w:rsidTr="00905C7C">
        <w:trPr>
          <w:trHeight w:val="1080"/>
        </w:trPr>
        <w:tc>
          <w:tcPr>
            <w:tcW w:w="709" w:type="dxa"/>
            <w:noWrap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6.3</w:t>
            </w:r>
          </w:p>
        </w:tc>
        <w:tc>
          <w:tcPr>
            <w:tcW w:w="2694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охраны в количестве одного человека с 19:00 до 23:00</w:t>
            </w:r>
          </w:p>
        </w:tc>
        <w:tc>
          <w:tcPr>
            <w:tcW w:w="850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Охранник требуется на место проведения 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афтепати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по адресу: ул. Некрасова, 28.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6.4</w:t>
            </w:r>
          </w:p>
        </w:tc>
        <w:tc>
          <w:tcPr>
            <w:tcW w:w="2694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bookmarkStart w:id="0" w:name="_Hlk13064811"/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2 фотографов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5.10.2019</w:t>
            </w:r>
            <w:r w:rsidR="0050205B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</w:t>
            </w:r>
            <w:r w:rsidR="007F0865">
              <w:rPr>
                <w:rFonts w:ascii="Times New Roman" w:eastAsiaTheme="majorEastAsia" w:hAnsi="Times New Roman" w:cs="Times New Roman"/>
                <w:bCs/>
                <w:lang w:val="ru-RU"/>
              </w:rPr>
              <w:t>с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09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00 до 19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:00 и 1 фотографа с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19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:00 до 22: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00.</w:t>
            </w:r>
            <w:bookmarkEnd w:id="0"/>
          </w:p>
        </w:tc>
        <w:tc>
          <w:tcPr>
            <w:tcW w:w="850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559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</w:p>
        </w:tc>
        <w:tc>
          <w:tcPr>
            <w:tcW w:w="1871" w:type="dxa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</w:rPr>
              <w:t> 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Репортажная фотосъемка, включая цветокоррекцию фотоснимков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.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Фотографии в количестве не менее 400 штук передаются Заказчику через файлообменник в срок до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10 октября 2019.</w:t>
            </w:r>
          </w:p>
        </w:tc>
      </w:tr>
      <w:tr w:rsidR="00905C7C" w:rsidRPr="00D86AA6" w:rsidTr="00905C7C">
        <w:trPr>
          <w:trHeight w:val="720"/>
        </w:trPr>
        <w:tc>
          <w:tcPr>
            <w:tcW w:w="709" w:type="dxa"/>
            <w:noWrap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6.5</w:t>
            </w:r>
          </w:p>
        </w:tc>
        <w:tc>
          <w:tcPr>
            <w:tcW w:w="2694" w:type="dxa"/>
          </w:tcPr>
          <w:p w:rsidR="00905C7C" w:rsidRPr="00BD2F7A" w:rsidRDefault="00905C7C" w:rsidP="004C58B1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двух 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грузчиков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05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.10.201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9</w:t>
            </w:r>
            <w:r w:rsidR="004C58B1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с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00:01 до 10:</w:t>
            </w: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00</w:t>
            </w:r>
          </w:p>
        </w:tc>
        <w:tc>
          <w:tcPr>
            <w:tcW w:w="850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D86AA6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905C7C" w:rsidRPr="00D86AA6" w:rsidTr="007D77D0">
        <w:trPr>
          <w:trHeight w:val="360"/>
        </w:trPr>
        <w:tc>
          <w:tcPr>
            <w:tcW w:w="709" w:type="dxa"/>
            <w:shd w:val="clear" w:color="auto" w:fill="DBE5F1" w:themeFill="accent1" w:themeFillTint="33"/>
            <w:hideMark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</w:rPr>
              <w:t>7.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>Транспортные услуги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1871" w:type="dxa"/>
            <w:shd w:val="clear" w:color="auto" w:fill="DBE5F1" w:themeFill="accent1" w:themeFillTint="33"/>
          </w:tcPr>
          <w:p w:rsidR="00905C7C" w:rsidRPr="00D86AA6" w:rsidRDefault="00905C7C" w:rsidP="00314486">
            <w:pP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</w:tr>
      <w:tr w:rsidR="00905C7C" w:rsidRPr="00D86AA6" w:rsidTr="00905C7C">
        <w:trPr>
          <w:trHeight w:val="360"/>
        </w:trPr>
        <w:tc>
          <w:tcPr>
            <w:tcW w:w="709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7.1</w:t>
            </w:r>
          </w:p>
        </w:tc>
        <w:tc>
          <w:tcPr>
            <w:tcW w:w="2694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транспортировке декорационного реквизита из офиса заказчика до места проведения мероприятия и обратно</w:t>
            </w:r>
          </w:p>
        </w:tc>
        <w:tc>
          <w:tcPr>
            <w:tcW w:w="850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  <w:shd w:val="clear" w:color="auto" w:fill="auto"/>
          </w:tcPr>
          <w:p w:rsidR="00905C7C" w:rsidRPr="00841612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Логистические услуги, до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ставка и вывоз декорационного реквизита</w:t>
            </w: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 ФРИИ (полиграфия и декор) между офисом заказчика (г. Москва, Мясницкая улица, д.13, с.18) и местом проведения мероприятия (г.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Санкт-Петербург, </w:t>
            </w:r>
            <w:r w:rsidRPr="00626CA0">
              <w:rPr>
                <w:lang w:val="ru-RU"/>
              </w:rPr>
              <w:t>ул. Кораблестроителей, 14</w:t>
            </w: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) с использованием грузового транспорта </w:t>
            </w: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вместимостью не менее 12 кубических метров</w:t>
            </w:r>
            <w:r w:rsidRPr="00841612">
              <w:rPr>
                <w:rFonts w:ascii="Times New Roman" w:eastAsiaTheme="majorEastAsia" w:hAnsi="Times New Roman" w:cs="Times New Roman"/>
                <w:bCs/>
                <w:lang w:val="ru-RU"/>
              </w:rPr>
              <w:t>, включая погрузку и выгрузку в офисе Заказчика</w:t>
            </w:r>
          </w:p>
        </w:tc>
      </w:tr>
      <w:tr w:rsidR="00905C7C" w:rsidRPr="00D86AA6" w:rsidTr="00905C7C">
        <w:trPr>
          <w:trHeight w:val="360"/>
        </w:trPr>
        <w:tc>
          <w:tcPr>
            <w:tcW w:w="709" w:type="dxa"/>
            <w:shd w:val="clear" w:color="auto" w:fill="auto"/>
          </w:tcPr>
          <w:p w:rsidR="00905C7C" w:rsidRPr="00E078F4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t>7.2</w:t>
            </w:r>
          </w:p>
        </w:tc>
        <w:tc>
          <w:tcPr>
            <w:tcW w:w="2694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 xml:space="preserve">Услуги по перевозке участников мероприятия по маршруту «Метро </w:t>
            </w: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Приморская – ул. Кораблестроителей, 14» не менее чем 4 автобусами вместимостью не менее 50 человек с 9:30 до 12:30 и не менее чем 2 автобусами с 12:30 до 19:30, включая услуги координатора на остановке «Метро Приморская» в период курсирования автобусов</w:t>
            </w:r>
          </w:p>
        </w:tc>
        <w:tc>
          <w:tcPr>
            <w:tcW w:w="850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905C7C" w:rsidRPr="00D86AA6" w:rsidTr="00905C7C">
        <w:trPr>
          <w:trHeight w:val="360"/>
        </w:trPr>
        <w:tc>
          <w:tcPr>
            <w:tcW w:w="709" w:type="dxa"/>
            <w:shd w:val="clear" w:color="auto" w:fill="auto"/>
          </w:tcPr>
          <w:p w:rsidR="00905C7C" w:rsidRPr="00E078F4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lang w:val="ru-RU"/>
              </w:rPr>
              <w:lastRenderedPageBreak/>
              <w:t>7.3</w:t>
            </w:r>
          </w:p>
        </w:tc>
        <w:tc>
          <w:tcPr>
            <w:tcW w:w="2694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>Услуги по перевозке участников мероприятия по маршруту «Ул. Кораблестроителей, 14 - ул. Некрасова, 28» не менее чем 3 автобусами вместимостью не менее 40 человек со временем отправления рейсов в 19:10, 19:20 и 19:30</w:t>
            </w:r>
          </w:p>
        </w:tc>
        <w:tc>
          <w:tcPr>
            <w:tcW w:w="850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  <w:r w:rsidRPr="00CA60FD">
              <w:rPr>
                <w:rFonts w:ascii="Times New Roman" w:eastAsiaTheme="majorEastAsia" w:hAnsi="Times New Roman" w:cs="Times New Roman"/>
                <w:bCs/>
                <w:lang w:val="ru-RU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  <w:tc>
          <w:tcPr>
            <w:tcW w:w="1871" w:type="dxa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  <w:lang w:val="ru-RU"/>
              </w:rPr>
            </w:pPr>
          </w:p>
        </w:tc>
      </w:tr>
      <w:tr w:rsidR="00905C7C" w:rsidRPr="00D86AA6" w:rsidTr="00905C7C">
        <w:trPr>
          <w:trHeight w:val="360"/>
        </w:trPr>
        <w:tc>
          <w:tcPr>
            <w:tcW w:w="6805" w:type="dxa"/>
            <w:gridSpan w:val="5"/>
            <w:shd w:val="clear" w:color="auto" w:fill="auto"/>
          </w:tcPr>
          <w:p w:rsidR="00905C7C" w:rsidRPr="00A72C58" w:rsidRDefault="00905C7C" w:rsidP="00314486">
            <w:pPr>
              <w:tabs>
                <w:tab w:val="left" w:pos="1560"/>
              </w:tabs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  <w:r w:rsidRPr="00A72C58">
              <w:rPr>
                <w:rFonts w:ascii="Times New Roman" w:eastAsiaTheme="majorEastAsia" w:hAnsi="Times New Roman" w:cs="Times New Roman"/>
                <w:b/>
                <w:bCs/>
              </w:rPr>
              <w:t>ИТОГО</w:t>
            </w:r>
            <w:r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  <w:t xml:space="preserve"> с учетом НДС: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905C7C" w:rsidRPr="00CA60FD" w:rsidRDefault="00905C7C" w:rsidP="00314486">
            <w:pPr>
              <w:rPr>
                <w:rFonts w:ascii="Times New Roman" w:eastAsiaTheme="majorEastAsia" w:hAnsi="Times New Roman" w:cs="Times New Roman"/>
                <w:bCs/>
              </w:rPr>
            </w:pPr>
          </w:p>
        </w:tc>
      </w:tr>
    </w:tbl>
    <w:p w:rsidR="00905C7C" w:rsidRDefault="00905C7C" w:rsidP="00905C7C">
      <w:pPr>
        <w:ind w:hanging="851"/>
        <w:rPr>
          <w:rFonts w:ascii="Times New Roman" w:eastAsiaTheme="majorEastAsia" w:hAnsi="Times New Roman" w:cs="Times New Roman"/>
          <w:bCs/>
        </w:rPr>
      </w:pPr>
    </w:p>
    <w:p w:rsidR="00EB0CC0" w:rsidRPr="006B18A0" w:rsidRDefault="001A02A0" w:rsidP="00F631CD">
      <w:pPr>
        <w:ind w:hanging="85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F086E">
        <w:rPr>
          <w:rFonts w:ascii="Times New Roman" w:eastAsiaTheme="majorEastAsia" w:hAnsi="Times New Roman" w:cs="Times New Roman"/>
          <w:b/>
          <w:bCs/>
        </w:rPr>
        <w:t xml:space="preserve">                                                                   </w:t>
      </w:r>
      <w:r w:rsidRPr="006B18A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</w:t>
      </w:r>
      <w:r w:rsidR="00B56A88" w:rsidRPr="006B18A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12. </w:t>
      </w:r>
      <w:r w:rsidR="00EB0CC0" w:rsidRPr="006B18A0">
        <w:rPr>
          <w:rFonts w:ascii="Times New Roman" w:eastAsiaTheme="majorEastAsia" w:hAnsi="Times New Roman" w:cs="Times New Roman"/>
          <w:b/>
          <w:bCs/>
          <w:sz w:val="24"/>
          <w:szCs w:val="24"/>
        </w:rPr>
        <w:t>Критерии оценки</w:t>
      </w:r>
      <w:r w:rsidR="00A00168" w:rsidRPr="006B18A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заявок</w:t>
      </w:r>
    </w:p>
    <w:p w:rsidR="00EB0CC0" w:rsidRPr="00EB0CC0" w:rsidRDefault="00EB0CC0" w:rsidP="00EB0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72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612"/>
        <w:gridCol w:w="3402"/>
        <w:gridCol w:w="1418"/>
      </w:tblGrid>
      <w:tr w:rsidR="00F67398" w:rsidRPr="00F67398" w:rsidTr="006B18A0">
        <w:trPr>
          <w:trHeight w:val="145"/>
          <w:tblHeader/>
        </w:trPr>
        <w:tc>
          <w:tcPr>
            <w:tcW w:w="1599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</w:t>
            </w: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заявок</w:t>
            </w:r>
          </w:p>
        </w:tc>
        <w:tc>
          <w:tcPr>
            <w:tcW w:w="3612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02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Подтверждающие документы и сведения</w:t>
            </w:r>
          </w:p>
        </w:tc>
        <w:tc>
          <w:tcPr>
            <w:tcW w:w="1418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Значимость критериев в процентах.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7398" w:rsidRPr="00F67398" w:rsidTr="006B18A0">
        <w:trPr>
          <w:trHeight w:val="364"/>
        </w:trPr>
        <w:tc>
          <w:tcPr>
            <w:tcW w:w="1599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3612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 закупки</w:t>
            </w:r>
          </w:p>
        </w:tc>
        <w:tc>
          <w:tcPr>
            <w:tcW w:w="1418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67398" w:rsidRPr="00F67398" w:rsidTr="006B18A0">
        <w:trPr>
          <w:trHeight w:val="1254"/>
        </w:trPr>
        <w:tc>
          <w:tcPr>
            <w:tcW w:w="1599" w:type="dxa"/>
            <w:vMerge w:val="restart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работ и квалификация участника</w:t>
            </w:r>
          </w:p>
        </w:tc>
        <w:tc>
          <w:tcPr>
            <w:tcW w:w="3612" w:type="dxa"/>
            <w:tcBorders>
              <w:bottom w:val="nil"/>
            </w:tcBorders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.Наличие положительного опыта 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="00EA7BC6" w:rsidRPr="00E370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мероприятий</w:t>
            </w:r>
            <w:r w:rsidRPr="00E370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2017 – 2019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компаний</w:t>
            </w:r>
            <w:r w:rsidR="00601A40" w:rsidRPr="0060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входящих в рейтинг Топ – 500 крупнейших Российских компаний по версии </w:t>
            </w:r>
            <w:r w:rsidR="006F4CBD">
              <w:t xml:space="preserve">  российского</w:t>
            </w:r>
            <w:r w:rsidR="006F4CBD" w:rsidRPr="006F4CBD">
              <w:t xml:space="preserve"> </w:t>
            </w:r>
            <w:proofErr w:type="spellStart"/>
            <w:r w:rsidR="006F4CBD" w:rsidRPr="006F4CBD">
              <w:t>медиахолдинг</w:t>
            </w:r>
            <w:r w:rsidR="006F4CBD">
              <w:t>а</w:t>
            </w:r>
            <w:proofErr w:type="spellEnd"/>
            <w:r w:rsidR="006F4CBD">
              <w:t xml:space="preserve"> </w:t>
            </w:r>
            <w:r w:rsidR="006F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F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РосБизнесКонсалтинг</w:t>
            </w:r>
            <w:proofErr w:type="spellEnd"/>
            <w:r w:rsidR="006F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  (</w:t>
            </w:r>
            <w:r w:rsidR="0060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</w:t>
            </w:r>
            <w:r w:rsidR="006F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E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601A40" w:rsidRPr="00866F8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https://www.rbc.ru/rbc500/</w:t>
              </w:r>
            </w:hyperlink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количество проведенных мероприятий, подтвержденных надлежащим образом.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Максимальное количество баллов по подкритерию – 50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 выставляется 15 баллов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</w:t>
            </w:r>
            <w:r w:rsidR="0065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выставляется 30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положительных отзывов, благодарственных писем  участнику присваивается дополнительно </w:t>
            </w:r>
            <w:r w:rsidR="0065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баллов. 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Копии исполненных договоров с актами выполненных работ/оказанных услуг (допускается предоставление первого и последнего листа договора),  презентации, фотоотчеты  о проведенных мероприятиях, программы мероприятий, иные документы, подтверждающие факт проведения 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мероприятий.</w:t>
            </w:r>
            <w:r w:rsidR="00BB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(Форма 6)</w:t>
            </w:r>
          </w:p>
        </w:tc>
        <w:tc>
          <w:tcPr>
            <w:tcW w:w="1418" w:type="dxa"/>
            <w:vMerge w:val="restart"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67398" w:rsidRPr="00F67398" w:rsidTr="006B18A0">
        <w:trPr>
          <w:trHeight w:val="1117"/>
        </w:trPr>
        <w:tc>
          <w:tcPr>
            <w:tcW w:w="1599" w:type="dxa"/>
            <w:vMerge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nil"/>
            </w:tcBorders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С2. Трудовые ресурсы, согласно перечню: </w:t>
            </w:r>
          </w:p>
          <w:p w:rsidR="00F67398" w:rsidRPr="00F67398" w:rsidRDefault="00F67398" w:rsidP="006B18A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(трех) специалистов, имеющих профильный стаж не менее 3-х (трех) лет и имеющих опыт участия в</w:t>
            </w:r>
            <w:r w:rsidR="00EA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</w:t>
            </w:r>
            <w:r w:rsidR="002C4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 мероприяти</w:t>
            </w:r>
            <w:proofErr w:type="gramStart"/>
            <w:r w:rsidR="002C4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A7BC6" w:rsidRPr="00E3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EA7BC6" w:rsidRPr="00E3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конференций, форумов, конгрессов, фестивалей, выставок)</w:t>
            </w:r>
            <w:r w:rsidR="00EA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количеством участников не менее 800 человек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(ивент - менеджеры, менеджеры по организации мероприятий и т.п.)</w:t>
            </w:r>
            <w:r w:rsidR="00773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последние три года, предшествующие дате подачи заявки.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количество специалистов в штате организации, на основании предоставленных участниками закупки подтверждающих документов.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– выставляется 10 баллов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и более  - выставляется 15 баллов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 по подкритерию – 15</w:t>
            </w:r>
          </w:p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F67398" w:rsidRPr="00F67398" w:rsidRDefault="00F67398" w:rsidP="002C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Копии трудовых книжек, копии трудовых  договоров, резюме – по каждому специалисту, подтверждающее наличие опыта организации </w:t>
            </w:r>
            <w:r w:rsidR="002C4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крупных 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  <w:r w:rsidR="002C4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количеством участников не менее 800 человек</w:t>
            </w:r>
            <w:r w:rsidR="00F2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(Форма 5)</w:t>
            </w:r>
          </w:p>
        </w:tc>
        <w:tc>
          <w:tcPr>
            <w:tcW w:w="1418" w:type="dxa"/>
            <w:vMerge/>
            <w:vAlign w:val="center"/>
          </w:tcPr>
          <w:p w:rsidR="00F67398" w:rsidRPr="00F67398" w:rsidRDefault="00F67398" w:rsidP="00F6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9A8" w:rsidRPr="00F67398" w:rsidTr="006B18A0">
        <w:trPr>
          <w:trHeight w:val="1116"/>
        </w:trPr>
        <w:tc>
          <w:tcPr>
            <w:tcW w:w="1599" w:type="dxa"/>
            <w:vMerge/>
            <w:vAlign w:val="center"/>
          </w:tcPr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С3</w:t>
            </w: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Предлагаемый участником размер аванса в процентах от Цены договора.</w:t>
            </w:r>
          </w:p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на основании  предложения участника закупки.</w:t>
            </w:r>
          </w:p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присуждаются по шкале:  аванс до 10 %  - 20 баллов,</w:t>
            </w:r>
          </w:p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11-30% - 15 баллов,</w:t>
            </w:r>
          </w:p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31-50% - 5 баллов,</w:t>
            </w:r>
          </w:p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50% - 0 баллов</w:t>
            </w: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DD29A8" w:rsidRPr="00F67398" w:rsidRDefault="00DD29A8" w:rsidP="0008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С4</w:t>
            </w:r>
            <w:r w:rsidRPr="00F6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Оценивается на основании заполненного участником п.7 Таблицы №1 Приложения №2 «Предложение о качественных характеристиках работ, услуг» (Форма 4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9A8" w:rsidRPr="00F67398" w:rsidTr="006B18A0">
        <w:trPr>
          <w:trHeight w:val="770"/>
        </w:trPr>
        <w:tc>
          <w:tcPr>
            <w:tcW w:w="1599" w:type="dxa"/>
            <w:vMerge/>
            <w:vAlign w:val="center"/>
          </w:tcPr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DD29A8" w:rsidRDefault="00EB2559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 Деловая репутация</w:t>
            </w:r>
            <w:r w:rsidR="00BE6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участника</w:t>
            </w:r>
          </w:p>
          <w:p w:rsidR="00BE6E62" w:rsidRPr="00BE6E62" w:rsidRDefault="00BE6E62" w:rsidP="00BE6E62">
            <w:pPr>
              <w:tabs>
                <w:tab w:val="left" w:pos="708"/>
                <w:tab w:val="num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6E62">
              <w:rPr>
                <w:rFonts w:ascii="Times New Roman" w:eastAsia="Calibri" w:hAnsi="Times New Roman" w:cs="Times New Roman"/>
                <w:b/>
                <w:color w:val="000000"/>
              </w:rPr>
              <w:t xml:space="preserve">Максимальное количество </w:t>
            </w:r>
            <w:r w:rsidRPr="00BE6E62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баллов по подкритерию – 20.</w:t>
            </w:r>
          </w:p>
          <w:p w:rsidR="00BE6E62" w:rsidRPr="00BE6E62" w:rsidRDefault="00BE6E62" w:rsidP="00BE6E62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(Двадцать) баллов выставляется в случае неучастия участника в судебных разбирательствах в качестве ответчика  в арбитражных судах по  договорам, заключенным </w:t>
            </w:r>
            <w:proofErr w:type="gramStart"/>
            <w:r w:rsidRPr="00BE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BE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последние 3 года или текущим договорам</w:t>
            </w:r>
          </w:p>
          <w:p w:rsidR="00BE6E62" w:rsidRPr="00BE6E62" w:rsidRDefault="00BE6E62" w:rsidP="00BE6E62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предмету закупки, а также в случае отсутствия претензий или рекламаций</w:t>
            </w:r>
          </w:p>
          <w:p w:rsidR="00BE6E62" w:rsidRPr="00BE6E62" w:rsidRDefault="00BE6E62" w:rsidP="00BE6E62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(замечаний) со стороны заказчиков.</w:t>
            </w:r>
          </w:p>
          <w:p w:rsidR="00BE6E62" w:rsidRPr="00F67398" w:rsidRDefault="00BE6E62" w:rsidP="00BE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- 0 (ноль) баллов выставляется в случае участия организации в судебных разбирательствах в качестве ответчика, в арбитражных судах в связи договорами, заключенными за последние 3 года или текущими  договорами по предмету закупки, а также в случае наличия претензий или рекламаций (замечаний) со стороны заказчиков.</w:t>
            </w:r>
          </w:p>
        </w:tc>
        <w:tc>
          <w:tcPr>
            <w:tcW w:w="3402" w:type="dxa"/>
            <w:vAlign w:val="center"/>
          </w:tcPr>
          <w:p w:rsidR="00DD29A8" w:rsidRPr="00F67398" w:rsidRDefault="00BE6E62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Подтверждается Справ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 о деловой репутации (Форма 7</w:t>
            </w:r>
            <w:r w:rsidRPr="00BE6E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DD29A8" w:rsidRPr="00F67398" w:rsidRDefault="00DD29A8" w:rsidP="00DD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6CC" w:rsidRDefault="004D66CC" w:rsidP="00F631CD">
      <w:pPr>
        <w:ind w:hanging="851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lastRenderedPageBreak/>
        <w:t xml:space="preserve"> </w:t>
      </w:r>
    </w:p>
    <w:p w:rsidR="004D66CC" w:rsidRPr="004D66CC" w:rsidRDefault="004D66CC" w:rsidP="00C32CF6">
      <w:pPr>
        <w:ind w:hanging="851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 xml:space="preserve">                                </w:t>
      </w:r>
      <w:bookmarkStart w:id="1" w:name="_GoBack"/>
      <w:bookmarkEnd w:id="1"/>
    </w:p>
    <w:p w:rsidR="004D66CC" w:rsidRPr="004D66CC" w:rsidRDefault="004D66CC" w:rsidP="00F631CD">
      <w:pPr>
        <w:ind w:hanging="851"/>
        <w:rPr>
          <w:rFonts w:ascii="Times New Roman" w:eastAsiaTheme="majorEastAsia" w:hAnsi="Times New Roman" w:cs="Times New Roman"/>
          <w:bCs/>
        </w:rPr>
      </w:pPr>
    </w:p>
    <w:p w:rsidR="004D66CC" w:rsidRPr="004D66CC" w:rsidRDefault="004D66CC" w:rsidP="00F631CD">
      <w:pPr>
        <w:ind w:hanging="851"/>
        <w:rPr>
          <w:rFonts w:ascii="Times New Roman" w:eastAsiaTheme="majorEastAsia" w:hAnsi="Times New Roman" w:cs="Times New Roman"/>
          <w:bCs/>
        </w:rPr>
      </w:pPr>
      <w:r w:rsidRPr="004D66CC">
        <w:rPr>
          <w:rFonts w:ascii="Times New Roman" w:eastAsiaTheme="majorEastAsia" w:hAnsi="Times New Roman" w:cs="Times New Roman"/>
          <w:bCs/>
        </w:rPr>
        <w:t xml:space="preserve">  </w:t>
      </w:r>
    </w:p>
    <w:sectPr w:rsidR="004D66CC" w:rsidRPr="004D66CC" w:rsidSect="006B18A0">
      <w:pgSz w:w="11900" w:h="16840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52592"/>
    <w:multiLevelType w:val="hybridMultilevel"/>
    <w:tmpl w:val="4704B4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7C5C"/>
    <w:multiLevelType w:val="hybridMultilevel"/>
    <w:tmpl w:val="D7AC94DA"/>
    <w:lvl w:ilvl="0" w:tplc="35D6A8C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1E120A4"/>
    <w:multiLevelType w:val="hybridMultilevel"/>
    <w:tmpl w:val="0B0E61E2"/>
    <w:lvl w:ilvl="0" w:tplc="38265472">
      <w:start w:val="7"/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21B0B"/>
    <w:multiLevelType w:val="hybridMultilevel"/>
    <w:tmpl w:val="7EA028E2"/>
    <w:lvl w:ilvl="0" w:tplc="D8BC58C8">
      <w:start w:val="4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8D1119D"/>
    <w:multiLevelType w:val="hybridMultilevel"/>
    <w:tmpl w:val="12E09B8C"/>
    <w:lvl w:ilvl="0" w:tplc="C590BC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71E56"/>
    <w:multiLevelType w:val="multilevel"/>
    <w:tmpl w:val="473899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E54"/>
    <w:rsid w:val="00027B45"/>
    <w:rsid w:val="0004264B"/>
    <w:rsid w:val="00055887"/>
    <w:rsid w:val="0007005C"/>
    <w:rsid w:val="000732E2"/>
    <w:rsid w:val="00083835"/>
    <w:rsid w:val="00086977"/>
    <w:rsid w:val="000B269D"/>
    <w:rsid w:val="000B2B4B"/>
    <w:rsid w:val="000B64BB"/>
    <w:rsid w:val="000C38CA"/>
    <w:rsid w:val="000C4762"/>
    <w:rsid w:val="000F228F"/>
    <w:rsid w:val="000F26BD"/>
    <w:rsid w:val="001004AB"/>
    <w:rsid w:val="00111F52"/>
    <w:rsid w:val="00121934"/>
    <w:rsid w:val="00123B3A"/>
    <w:rsid w:val="00135A69"/>
    <w:rsid w:val="001651A6"/>
    <w:rsid w:val="001659DA"/>
    <w:rsid w:val="0017111A"/>
    <w:rsid w:val="00177808"/>
    <w:rsid w:val="00185402"/>
    <w:rsid w:val="00196A7A"/>
    <w:rsid w:val="001A02A0"/>
    <w:rsid w:val="001A3268"/>
    <w:rsid w:val="001C2493"/>
    <w:rsid w:val="001C5981"/>
    <w:rsid w:val="001C7FB9"/>
    <w:rsid w:val="001D1740"/>
    <w:rsid w:val="001D17CE"/>
    <w:rsid w:val="001D4465"/>
    <w:rsid w:val="001D4C04"/>
    <w:rsid w:val="001E43EF"/>
    <w:rsid w:val="001F23C5"/>
    <w:rsid w:val="002010FF"/>
    <w:rsid w:val="00207A32"/>
    <w:rsid w:val="00211194"/>
    <w:rsid w:val="00213C67"/>
    <w:rsid w:val="002147B5"/>
    <w:rsid w:val="00220F46"/>
    <w:rsid w:val="00223145"/>
    <w:rsid w:val="002258B3"/>
    <w:rsid w:val="00226D0E"/>
    <w:rsid w:val="00246BE6"/>
    <w:rsid w:val="0026462D"/>
    <w:rsid w:val="002652B1"/>
    <w:rsid w:val="00287D3F"/>
    <w:rsid w:val="002A0BC1"/>
    <w:rsid w:val="002A1241"/>
    <w:rsid w:val="002C39E8"/>
    <w:rsid w:val="002C3F84"/>
    <w:rsid w:val="002C4502"/>
    <w:rsid w:val="002E2F30"/>
    <w:rsid w:val="002E37B1"/>
    <w:rsid w:val="002E7218"/>
    <w:rsid w:val="002F0997"/>
    <w:rsid w:val="002F0D8D"/>
    <w:rsid w:val="002F3A8A"/>
    <w:rsid w:val="0030062C"/>
    <w:rsid w:val="00300DFB"/>
    <w:rsid w:val="00302BB4"/>
    <w:rsid w:val="003071FB"/>
    <w:rsid w:val="00314486"/>
    <w:rsid w:val="003156CC"/>
    <w:rsid w:val="00333D51"/>
    <w:rsid w:val="00346A6E"/>
    <w:rsid w:val="00352232"/>
    <w:rsid w:val="00361E6D"/>
    <w:rsid w:val="00370CB0"/>
    <w:rsid w:val="00386742"/>
    <w:rsid w:val="003969A0"/>
    <w:rsid w:val="00396D10"/>
    <w:rsid w:val="0039754B"/>
    <w:rsid w:val="003A1AE9"/>
    <w:rsid w:val="003B13AD"/>
    <w:rsid w:val="003C083F"/>
    <w:rsid w:val="003C0901"/>
    <w:rsid w:val="003C589C"/>
    <w:rsid w:val="003E22D8"/>
    <w:rsid w:val="003E2970"/>
    <w:rsid w:val="003E62D0"/>
    <w:rsid w:val="003E689B"/>
    <w:rsid w:val="00415F4D"/>
    <w:rsid w:val="004207FF"/>
    <w:rsid w:val="00433C1F"/>
    <w:rsid w:val="004373F4"/>
    <w:rsid w:val="00440462"/>
    <w:rsid w:val="0044102B"/>
    <w:rsid w:val="00445041"/>
    <w:rsid w:val="0045688F"/>
    <w:rsid w:val="004631D8"/>
    <w:rsid w:val="004B3AE5"/>
    <w:rsid w:val="004C4A89"/>
    <w:rsid w:val="004C58B1"/>
    <w:rsid w:val="004D5EB1"/>
    <w:rsid w:val="004D66CC"/>
    <w:rsid w:val="004E53AE"/>
    <w:rsid w:val="004E5EB8"/>
    <w:rsid w:val="004E7794"/>
    <w:rsid w:val="004F086E"/>
    <w:rsid w:val="005004EF"/>
    <w:rsid w:val="0050205B"/>
    <w:rsid w:val="00504C31"/>
    <w:rsid w:val="00504E20"/>
    <w:rsid w:val="005110E1"/>
    <w:rsid w:val="00513115"/>
    <w:rsid w:val="0051765A"/>
    <w:rsid w:val="00532128"/>
    <w:rsid w:val="00532657"/>
    <w:rsid w:val="00545043"/>
    <w:rsid w:val="00546873"/>
    <w:rsid w:val="00552681"/>
    <w:rsid w:val="00557F8C"/>
    <w:rsid w:val="00561524"/>
    <w:rsid w:val="00577246"/>
    <w:rsid w:val="005842AD"/>
    <w:rsid w:val="005915F6"/>
    <w:rsid w:val="005A3F3B"/>
    <w:rsid w:val="005A697E"/>
    <w:rsid w:val="005A7E4B"/>
    <w:rsid w:val="005B350E"/>
    <w:rsid w:val="005C58B8"/>
    <w:rsid w:val="005D7431"/>
    <w:rsid w:val="005E1705"/>
    <w:rsid w:val="005E1986"/>
    <w:rsid w:val="005E1F75"/>
    <w:rsid w:val="00601631"/>
    <w:rsid w:val="00601A40"/>
    <w:rsid w:val="00634542"/>
    <w:rsid w:val="00637EB7"/>
    <w:rsid w:val="00637F2B"/>
    <w:rsid w:val="006411D9"/>
    <w:rsid w:val="00644918"/>
    <w:rsid w:val="00650202"/>
    <w:rsid w:val="00650717"/>
    <w:rsid w:val="006522A2"/>
    <w:rsid w:val="00667154"/>
    <w:rsid w:val="00673D1C"/>
    <w:rsid w:val="006843F7"/>
    <w:rsid w:val="00686863"/>
    <w:rsid w:val="006902EB"/>
    <w:rsid w:val="00692CFB"/>
    <w:rsid w:val="006A72A2"/>
    <w:rsid w:val="006B10BF"/>
    <w:rsid w:val="006B18A0"/>
    <w:rsid w:val="006D27B0"/>
    <w:rsid w:val="006D313C"/>
    <w:rsid w:val="006D7B6F"/>
    <w:rsid w:val="006E5439"/>
    <w:rsid w:val="006F4CBD"/>
    <w:rsid w:val="006F5BCA"/>
    <w:rsid w:val="006F702A"/>
    <w:rsid w:val="007004C7"/>
    <w:rsid w:val="00721AAA"/>
    <w:rsid w:val="0072782D"/>
    <w:rsid w:val="00743708"/>
    <w:rsid w:val="0076001A"/>
    <w:rsid w:val="00767161"/>
    <w:rsid w:val="00772954"/>
    <w:rsid w:val="007739DD"/>
    <w:rsid w:val="0077531B"/>
    <w:rsid w:val="007838D8"/>
    <w:rsid w:val="007905F1"/>
    <w:rsid w:val="007912FA"/>
    <w:rsid w:val="007913DE"/>
    <w:rsid w:val="007943ED"/>
    <w:rsid w:val="007A507A"/>
    <w:rsid w:val="007A64CF"/>
    <w:rsid w:val="007B2EE8"/>
    <w:rsid w:val="007B553F"/>
    <w:rsid w:val="007C3E41"/>
    <w:rsid w:val="007D62BA"/>
    <w:rsid w:val="007D77D0"/>
    <w:rsid w:val="007F0865"/>
    <w:rsid w:val="007F2FE5"/>
    <w:rsid w:val="008010B8"/>
    <w:rsid w:val="00806481"/>
    <w:rsid w:val="00830A9C"/>
    <w:rsid w:val="00836B45"/>
    <w:rsid w:val="0084231C"/>
    <w:rsid w:val="00852104"/>
    <w:rsid w:val="0085642C"/>
    <w:rsid w:val="00856F24"/>
    <w:rsid w:val="00860C9F"/>
    <w:rsid w:val="00860E41"/>
    <w:rsid w:val="0087338C"/>
    <w:rsid w:val="00881059"/>
    <w:rsid w:val="008A6A94"/>
    <w:rsid w:val="008B1654"/>
    <w:rsid w:val="008B72F0"/>
    <w:rsid w:val="008C075C"/>
    <w:rsid w:val="008D380D"/>
    <w:rsid w:val="008E2443"/>
    <w:rsid w:val="008E261F"/>
    <w:rsid w:val="008E2A4D"/>
    <w:rsid w:val="008F2D4E"/>
    <w:rsid w:val="00903CD3"/>
    <w:rsid w:val="00905626"/>
    <w:rsid w:val="00905C7C"/>
    <w:rsid w:val="009105CD"/>
    <w:rsid w:val="00925214"/>
    <w:rsid w:val="00936792"/>
    <w:rsid w:val="00946900"/>
    <w:rsid w:val="009500FA"/>
    <w:rsid w:val="009519E1"/>
    <w:rsid w:val="00957FB9"/>
    <w:rsid w:val="00960410"/>
    <w:rsid w:val="00967EBF"/>
    <w:rsid w:val="009739A1"/>
    <w:rsid w:val="00986254"/>
    <w:rsid w:val="00991835"/>
    <w:rsid w:val="009B2991"/>
    <w:rsid w:val="009B469E"/>
    <w:rsid w:val="009B7C6D"/>
    <w:rsid w:val="009C6C9D"/>
    <w:rsid w:val="009D2060"/>
    <w:rsid w:val="009E289D"/>
    <w:rsid w:val="009F2859"/>
    <w:rsid w:val="00A00168"/>
    <w:rsid w:val="00A0410C"/>
    <w:rsid w:val="00A04954"/>
    <w:rsid w:val="00A170DF"/>
    <w:rsid w:val="00A374D6"/>
    <w:rsid w:val="00A4414F"/>
    <w:rsid w:val="00A450BB"/>
    <w:rsid w:val="00A86531"/>
    <w:rsid w:val="00AA0C5A"/>
    <w:rsid w:val="00AD33D8"/>
    <w:rsid w:val="00AD475E"/>
    <w:rsid w:val="00AE002C"/>
    <w:rsid w:val="00AE26E5"/>
    <w:rsid w:val="00B05A02"/>
    <w:rsid w:val="00B0638E"/>
    <w:rsid w:val="00B06B48"/>
    <w:rsid w:val="00B119AC"/>
    <w:rsid w:val="00B15CB0"/>
    <w:rsid w:val="00B232E8"/>
    <w:rsid w:val="00B35799"/>
    <w:rsid w:val="00B56A88"/>
    <w:rsid w:val="00B75586"/>
    <w:rsid w:val="00B76B81"/>
    <w:rsid w:val="00B76EDB"/>
    <w:rsid w:val="00B8488C"/>
    <w:rsid w:val="00B8542D"/>
    <w:rsid w:val="00B95EAB"/>
    <w:rsid w:val="00BA3E54"/>
    <w:rsid w:val="00BA5E67"/>
    <w:rsid w:val="00BB774A"/>
    <w:rsid w:val="00BC157B"/>
    <w:rsid w:val="00BC2BF0"/>
    <w:rsid w:val="00BC3E86"/>
    <w:rsid w:val="00BC4054"/>
    <w:rsid w:val="00BC643D"/>
    <w:rsid w:val="00BE395D"/>
    <w:rsid w:val="00BE6E62"/>
    <w:rsid w:val="00C017EC"/>
    <w:rsid w:val="00C01DC7"/>
    <w:rsid w:val="00C03F77"/>
    <w:rsid w:val="00C040CB"/>
    <w:rsid w:val="00C31658"/>
    <w:rsid w:val="00C32CF6"/>
    <w:rsid w:val="00C37A68"/>
    <w:rsid w:val="00C4510B"/>
    <w:rsid w:val="00C63351"/>
    <w:rsid w:val="00C66481"/>
    <w:rsid w:val="00C84269"/>
    <w:rsid w:val="00C87D47"/>
    <w:rsid w:val="00C97FDD"/>
    <w:rsid w:val="00CA4B88"/>
    <w:rsid w:val="00CB53A1"/>
    <w:rsid w:val="00CF710D"/>
    <w:rsid w:val="00D02A9F"/>
    <w:rsid w:val="00D042A7"/>
    <w:rsid w:val="00D06547"/>
    <w:rsid w:val="00D126E5"/>
    <w:rsid w:val="00D21DA3"/>
    <w:rsid w:val="00D41478"/>
    <w:rsid w:val="00D44EB6"/>
    <w:rsid w:val="00D47121"/>
    <w:rsid w:val="00D506C0"/>
    <w:rsid w:val="00D532C3"/>
    <w:rsid w:val="00D54B9E"/>
    <w:rsid w:val="00D678D6"/>
    <w:rsid w:val="00D72BC1"/>
    <w:rsid w:val="00D7688B"/>
    <w:rsid w:val="00D86AA6"/>
    <w:rsid w:val="00D9160E"/>
    <w:rsid w:val="00D952E7"/>
    <w:rsid w:val="00DB381B"/>
    <w:rsid w:val="00DB51D5"/>
    <w:rsid w:val="00DC5FC9"/>
    <w:rsid w:val="00DC65A3"/>
    <w:rsid w:val="00DD29A8"/>
    <w:rsid w:val="00E0756D"/>
    <w:rsid w:val="00E37078"/>
    <w:rsid w:val="00E6487F"/>
    <w:rsid w:val="00E66016"/>
    <w:rsid w:val="00E71894"/>
    <w:rsid w:val="00E82923"/>
    <w:rsid w:val="00E92072"/>
    <w:rsid w:val="00E940CE"/>
    <w:rsid w:val="00EA520C"/>
    <w:rsid w:val="00EA7BC6"/>
    <w:rsid w:val="00EB0CC0"/>
    <w:rsid w:val="00EB2559"/>
    <w:rsid w:val="00EB587C"/>
    <w:rsid w:val="00EB7BFF"/>
    <w:rsid w:val="00ED044A"/>
    <w:rsid w:val="00ED6B4E"/>
    <w:rsid w:val="00EE628F"/>
    <w:rsid w:val="00EF587B"/>
    <w:rsid w:val="00F0545F"/>
    <w:rsid w:val="00F1652E"/>
    <w:rsid w:val="00F16BEB"/>
    <w:rsid w:val="00F213B5"/>
    <w:rsid w:val="00F21EFE"/>
    <w:rsid w:val="00F22FAE"/>
    <w:rsid w:val="00F4668E"/>
    <w:rsid w:val="00F4726E"/>
    <w:rsid w:val="00F611A1"/>
    <w:rsid w:val="00F631CD"/>
    <w:rsid w:val="00F67398"/>
    <w:rsid w:val="00F9535C"/>
    <w:rsid w:val="00F97764"/>
    <w:rsid w:val="00FA52FF"/>
    <w:rsid w:val="00FA7ABA"/>
    <w:rsid w:val="00FB227D"/>
    <w:rsid w:val="00FB2F5E"/>
    <w:rsid w:val="00FD3089"/>
    <w:rsid w:val="00FD3751"/>
    <w:rsid w:val="00FE57B1"/>
    <w:rsid w:val="00FF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54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A3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3">
    <w:name w:val="List Paragraph"/>
    <w:basedOn w:val="a"/>
    <w:link w:val="a4"/>
    <w:uiPriority w:val="34"/>
    <w:qFormat/>
    <w:rsid w:val="00BA3E5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BA3E54"/>
    <w:rPr>
      <w:rFonts w:eastAsiaTheme="minorHAnsi"/>
      <w:sz w:val="22"/>
      <w:szCs w:val="22"/>
      <w:lang w:val="en-US" w:eastAsia="en-US"/>
    </w:rPr>
  </w:style>
  <w:style w:type="table" w:styleId="a5">
    <w:name w:val="Table Grid"/>
    <w:basedOn w:val="a1"/>
    <w:uiPriority w:val="59"/>
    <w:rsid w:val="00BA3E54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055887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779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753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rbc50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bc.ru/rbc5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AB7A-3AD3-4902-A929-D6A96D06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Василевская</dc:creator>
  <cp:lastModifiedBy>Попова Ирина Александровна</cp:lastModifiedBy>
  <cp:revision>32</cp:revision>
  <cp:lastPrinted>2019-07-08T09:03:00Z</cp:lastPrinted>
  <dcterms:created xsi:type="dcterms:W3CDTF">2019-07-05T14:26:00Z</dcterms:created>
  <dcterms:modified xsi:type="dcterms:W3CDTF">2019-07-10T10:54:00Z</dcterms:modified>
</cp:coreProperties>
</file>