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D2BE5" w14:textId="0FCE12C2" w:rsidR="0015001C" w:rsidRPr="0015001C" w:rsidRDefault="0015001C" w:rsidP="0015001C">
      <w:pPr>
        <w:pStyle w:val="1"/>
        <w:keepNext w:val="0"/>
        <w:pageBreakBefore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289"/>
        <w:rPr>
          <w:rStyle w:val="10"/>
          <w:bCs w:val="0"/>
          <w:sz w:val="24"/>
          <w:szCs w:val="24"/>
        </w:rPr>
      </w:pPr>
      <w:r w:rsidRPr="0015001C">
        <w:rPr>
          <w:rStyle w:val="10"/>
          <w:b/>
          <w:sz w:val="24"/>
          <w:szCs w:val="24"/>
          <w:lang w:val="en-US"/>
        </w:rPr>
        <w:t>V</w:t>
      </w:r>
      <w:r w:rsidRPr="0015001C">
        <w:rPr>
          <w:rStyle w:val="10"/>
          <w:b/>
          <w:sz w:val="24"/>
          <w:szCs w:val="24"/>
        </w:rPr>
        <w:t>. ПРОЕКТ ДОГОВОРА</w:t>
      </w:r>
    </w:p>
    <w:p w14:paraId="67A8EBE5" w14:textId="77777777" w:rsidR="0015001C" w:rsidRPr="0015001C" w:rsidRDefault="0015001C" w:rsidP="00184071">
      <w:pPr>
        <w:tabs>
          <w:tab w:val="left" w:pos="567"/>
        </w:tabs>
        <w:jc w:val="center"/>
        <w:rPr>
          <w:b/>
          <w:sz w:val="24"/>
          <w:szCs w:val="24"/>
          <w:highlight w:val="white"/>
        </w:rPr>
      </w:pPr>
    </w:p>
    <w:p w14:paraId="34E5CA27" w14:textId="3EFF9A10" w:rsidR="008E1FA0" w:rsidRDefault="008E1FA0" w:rsidP="00184071">
      <w:pPr>
        <w:tabs>
          <w:tab w:val="left" w:pos="567"/>
        </w:tabs>
        <w:jc w:val="center"/>
        <w:rPr>
          <w:b/>
          <w:sz w:val="24"/>
          <w:szCs w:val="24"/>
          <w:highlight w:val="white"/>
        </w:rPr>
      </w:pPr>
      <w:r w:rsidRPr="00810376">
        <w:rPr>
          <w:b/>
          <w:sz w:val="24"/>
          <w:szCs w:val="24"/>
          <w:highlight w:val="white"/>
        </w:rPr>
        <w:t xml:space="preserve">ДОГОВОР № </w:t>
      </w:r>
      <w:r w:rsidR="00B42C08">
        <w:rPr>
          <w:b/>
          <w:sz w:val="24"/>
          <w:szCs w:val="24"/>
          <w:highlight w:val="white"/>
        </w:rPr>
        <w:t>К3/2-18</w:t>
      </w:r>
    </w:p>
    <w:p w14:paraId="6EC62A62" w14:textId="58BAB230" w:rsidR="008278D4" w:rsidRPr="00810376" w:rsidRDefault="008278D4" w:rsidP="00184071">
      <w:pPr>
        <w:tabs>
          <w:tab w:val="left" w:pos="567"/>
        </w:tabs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на выполнение работ по изготовлению и поставке полиграфической продукции</w:t>
      </w:r>
    </w:p>
    <w:p w14:paraId="54A6D0C6" w14:textId="77777777" w:rsidR="00AA4DC6" w:rsidRDefault="00AA4DC6" w:rsidP="00184071">
      <w:pPr>
        <w:tabs>
          <w:tab w:val="left" w:pos="567"/>
        </w:tabs>
        <w:jc w:val="center"/>
        <w:rPr>
          <w:sz w:val="24"/>
          <w:szCs w:val="24"/>
          <w:highlight w:val="white"/>
        </w:rPr>
      </w:pPr>
    </w:p>
    <w:p w14:paraId="22E3A6D4" w14:textId="77777777" w:rsidR="0015001C" w:rsidRDefault="0015001C" w:rsidP="00184071">
      <w:pPr>
        <w:tabs>
          <w:tab w:val="left" w:pos="567"/>
        </w:tabs>
        <w:jc w:val="center"/>
        <w:rPr>
          <w:sz w:val="24"/>
          <w:szCs w:val="24"/>
          <w:highlight w:val="white"/>
        </w:rPr>
      </w:pPr>
    </w:p>
    <w:p w14:paraId="1A338E25" w14:textId="3D4204DF" w:rsidR="008E1FA0" w:rsidRDefault="008E1FA0" w:rsidP="00184071">
      <w:pPr>
        <w:tabs>
          <w:tab w:val="left" w:pos="567"/>
        </w:tabs>
        <w:jc w:val="center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г. Москва</w:t>
      </w:r>
      <w:r w:rsidRPr="00810376">
        <w:rPr>
          <w:sz w:val="24"/>
          <w:szCs w:val="24"/>
          <w:highlight w:val="white"/>
        </w:rPr>
        <w:tab/>
      </w:r>
      <w:r w:rsidRPr="00810376">
        <w:rPr>
          <w:sz w:val="24"/>
          <w:szCs w:val="24"/>
          <w:highlight w:val="white"/>
        </w:rPr>
        <w:tab/>
      </w:r>
      <w:r w:rsidRPr="00810376">
        <w:rPr>
          <w:sz w:val="24"/>
          <w:szCs w:val="24"/>
          <w:highlight w:val="white"/>
        </w:rPr>
        <w:tab/>
      </w:r>
      <w:r w:rsidR="00810376">
        <w:rPr>
          <w:sz w:val="24"/>
          <w:szCs w:val="24"/>
          <w:highlight w:val="white"/>
        </w:rPr>
        <w:t xml:space="preserve">                                </w:t>
      </w:r>
      <w:r w:rsidRPr="00810376">
        <w:rPr>
          <w:sz w:val="24"/>
          <w:szCs w:val="24"/>
          <w:highlight w:val="white"/>
        </w:rPr>
        <w:tab/>
      </w:r>
      <w:r w:rsidRPr="00810376">
        <w:rPr>
          <w:sz w:val="24"/>
          <w:szCs w:val="24"/>
          <w:highlight w:val="white"/>
        </w:rPr>
        <w:tab/>
      </w:r>
      <w:r w:rsidRPr="00810376">
        <w:rPr>
          <w:sz w:val="24"/>
          <w:szCs w:val="24"/>
          <w:highlight w:val="white"/>
        </w:rPr>
        <w:tab/>
      </w:r>
      <w:r w:rsidR="00CE6242" w:rsidRPr="00810376">
        <w:rPr>
          <w:sz w:val="24"/>
          <w:szCs w:val="24"/>
          <w:highlight w:val="white"/>
        </w:rPr>
        <w:tab/>
      </w:r>
      <w:r w:rsidR="00810376">
        <w:rPr>
          <w:sz w:val="24"/>
          <w:szCs w:val="24"/>
          <w:highlight w:val="white"/>
        </w:rPr>
        <w:t>«</w:t>
      </w:r>
      <w:r w:rsidR="00B42C08">
        <w:rPr>
          <w:sz w:val="24"/>
          <w:szCs w:val="24"/>
          <w:highlight w:val="white"/>
        </w:rPr>
        <w:t>__</w:t>
      </w:r>
      <w:r w:rsidR="00810376">
        <w:rPr>
          <w:sz w:val="24"/>
          <w:szCs w:val="24"/>
          <w:highlight w:val="white"/>
        </w:rPr>
        <w:t>»</w:t>
      </w:r>
      <w:r w:rsidRPr="00810376">
        <w:rPr>
          <w:sz w:val="24"/>
          <w:szCs w:val="24"/>
          <w:highlight w:val="white"/>
        </w:rPr>
        <w:t xml:space="preserve"> </w:t>
      </w:r>
      <w:r w:rsidR="00B42C08">
        <w:rPr>
          <w:sz w:val="24"/>
          <w:szCs w:val="24"/>
          <w:highlight w:val="white"/>
        </w:rPr>
        <w:t>__________</w:t>
      </w:r>
      <w:r w:rsidR="00B45F26">
        <w:rPr>
          <w:sz w:val="24"/>
          <w:szCs w:val="24"/>
          <w:highlight w:val="white"/>
        </w:rPr>
        <w:t xml:space="preserve"> 201</w:t>
      </w:r>
      <w:r w:rsidR="00B42C08">
        <w:rPr>
          <w:sz w:val="24"/>
          <w:szCs w:val="24"/>
          <w:highlight w:val="white"/>
        </w:rPr>
        <w:t>8</w:t>
      </w:r>
      <w:r w:rsidRPr="00810376">
        <w:rPr>
          <w:sz w:val="24"/>
          <w:szCs w:val="24"/>
          <w:highlight w:val="white"/>
        </w:rPr>
        <w:t xml:space="preserve"> г.</w:t>
      </w:r>
    </w:p>
    <w:p w14:paraId="3F3D87FB" w14:textId="77777777" w:rsidR="00B45F26" w:rsidRPr="00810376" w:rsidRDefault="00B45F26" w:rsidP="00184071">
      <w:pPr>
        <w:tabs>
          <w:tab w:val="left" w:pos="567"/>
        </w:tabs>
        <w:jc w:val="center"/>
        <w:rPr>
          <w:sz w:val="24"/>
          <w:szCs w:val="24"/>
          <w:highlight w:val="white"/>
        </w:rPr>
      </w:pPr>
    </w:p>
    <w:p w14:paraId="6C914532" w14:textId="48EEA48D" w:rsidR="00C1340A" w:rsidRPr="003A24F9" w:rsidRDefault="00C1340A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3A24F9">
        <w:rPr>
          <w:b/>
          <w:sz w:val="24"/>
          <w:szCs w:val="24"/>
        </w:rPr>
        <w:t>Фонд развития интернет-инициатив</w:t>
      </w:r>
      <w:r w:rsidRPr="003A24F9">
        <w:rPr>
          <w:sz w:val="24"/>
          <w:szCs w:val="24"/>
        </w:rPr>
        <w:t xml:space="preserve">, именуемый в дальнейшем «Заказчик», в лице директора Варламова Кирилла Викторовича, действующего на основании Устава, с одной стороны, и </w:t>
      </w:r>
      <w:r w:rsidRPr="003A24F9">
        <w:rPr>
          <w:sz w:val="24"/>
          <w:szCs w:val="24"/>
          <w:highlight w:val="white"/>
        </w:rPr>
        <w:t xml:space="preserve">___________________ </w:t>
      </w:r>
      <w:r w:rsidRPr="003A24F9">
        <w:rPr>
          <w:i/>
          <w:color w:val="365F91" w:themeColor="accent1" w:themeShade="BF"/>
          <w:sz w:val="24"/>
          <w:szCs w:val="24"/>
          <w:highlight w:val="white"/>
        </w:rPr>
        <w:t>(</w:t>
      </w:r>
      <w:r w:rsidRPr="002C03E6">
        <w:rPr>
          <w:i/>
          <w:color w:val="365F91" w:themeColor="accent1" w:themeShade="BF"/>
          <w:highlight w:val="white"/>
        </w:rPr>
        <w:t>для юридических лиц указываются полное наименование, организационно-правовая форма, ОГРН, место нахождения; для индивидуальных предпринимателей - фамилия, имя, отчество, основной государственный регистрационный номер индивидуального предпринимателя (ОГРНИП); для физических лиц - фамилия, имя, отчество, реквизиты документа, удостоверяющего личность, место жительства</w:t>
      </w:r>
      <w:r w:rsidRPr="003A24F9">
        <w:rPr>
          <w:i/>
          <w:color w:val="365F91" w:themeColor="accent1" w:themeShade="BF"/>
          <w:sz w:val="24"/>
          <w:szCs w:val="24"/>
          <w:highlight w:val="white"/>
        </w:rPr>
        <w:t>)</w:t>
      </w:r>
      <w:r w:rsidRPr="003A24F9">
        <w:rPr>
          <w:sz w:val="24"/>
          <w:szCs w:val="24"/>
          <w:highlight w:val="white"/>
        </w:rPr>
        <w:t>, в лице ___________________ (ФИО), действующего на основании ________, именуемый в дальнейшем «</w:t>
      </w:r>
      <w:r w:rsidR="008278D4">
        <w:rPr>
          <w:sz w:val="24"/>
          <w:szCs w:val="24"/>
          <w:highlight w:val="white"/>
        </w:rPr>
        <w:t>Подрядчик</w:t>
      </w:r>
      <w:r w:rsidRPr="003A24F9">
        <w:rPr>
          <w:sz w:val="24"/>
          <w:szCs w:val="24"/>
          <w:highlight w:val="white"/>
        </w:rPr>
        <w:t>», с другой стороны, вместе именуемые «Стороны» и каждый в отдельности «Сторона», на основании протокола заседания Комиссии по закупкам № ___ от _____ 2018г., заключили настоящий Договор о нижеследующем:</w:t>
      </w:r>
    </w:p>
    <w:p w14:paraId="071E42D1" w14:textId="05DF1167" w:rsidR="008E1FA0" w:rsidRPr="00CE4DB9" w:rsidRDefault="008E1FA0" w:rsidP="00184071">
      <w:pPr>
        <w:widowControl w:val="0"/>
        <w:tabs>
          <w:tab w:val="left" w:pos="567"/>
        </w:tabs>
        <w:jc w:val="both"/>
        <w:rPr>
          <w:sz w:val="24"/>
          <w:szCs w:val="24"/>
          <w:highlight w:val="white"/>
        </w:rPr>
      </w:pPr>
    </w:p>
    <w:p w14:paraId="2EF6107D" w14:textId="7AD54424" w:rsidR="008E1FA0" w:rsidRPr="00CE4DB9" w:rsidRDefault="00810376" w:rsidP="00184071">
      <w:pPr>
        <w:tabs>
          <w:tab w:val="left" w:pos="567"/>
        </w:tabs>
        <w:jc w:val="both"/>
        <w:rPr>
          <w:b/>
          <w:sz w:val="24"/>
          <w:szCs w:val="24"/>
          <w:highlight w:val="white"/>
        </w:rPr>
      </w:pPr>
      <w:r w:rsidRPr="00CE4DB9">
        <w:rPr>
          <w:b/>
          <w:sz w:val="24"/>
          <w:szCs w:val="24"/>
          <w:highlight w:val="white"/>
        </w:rPr>
        <w:t>1. ПРЕДМЕТ ДОГОВОРА</w:t>
      </w:r>
    </w:p>
    <w:p w14:paraId="5B331E30" w14:textId="62539DEE" w:rsidR="00555681" w:rsidRPr="00555681" w:rsidRDefault="008E1FA0" w:rsidP="00184071">
      <w:pPr>
        <w:pStyle w:val="a5"/>
        <w:tabs>
          <w:tab w:val="left" w:pos="567"/>
          <w:tab w:val="left" w:pos="709"/>
        </w:tabs>
        <w:ind w:left="0"/>
        <w:jc w:val="both"/>
        <w:rPr>
          <w:sz w:val="24"/>
          <w:szCs w:val="24"/>
        </w:rPr>
      </w:pPr>
      <w:r w:rsidRPr="00CE4DB9">
        <w:rPr>
          <w:sz w:val="24"/>
          <w:szCs w:val="24"/>
          <w:highlight w:val="white"/>
        </w:rPr>
        <w:t xml:space="preserve">1.1. </w:t>
      </w:r>
      <w:r w:rsidR="008278D4">
        <w:rPr>
          <w:sz w:val="24"/>
          <w:szCs w:val="24"/>
          <w:highlight w:val="white"/>
        </w:rPr>
        <w:t>Подрядчик</w:t>
      </w:r>
      <w:r w:rsidRPr="00CE4DB9">
        <w:rPr>
          <w:sz w:val="24"/>
          <w:szCs w:val="24"/>
          <w:highlight w:val="white"/>
        </w:rPr>
        <w:t xml:space="preserve"> обязуется </w:t>
      </w:r>
      <w:r w:rsidR="00610D55">
        <w:rPr>
          <w:sz w:val="24"/>
          <w:szCs w:val="24"/>
          <w:highlight w:val="white"/>
        </w:rPr>
        <w:t>по за</w:t>
      </w:r>
      <w:r w:rsidR="007607F1">
        <w:rPr>
          <w:sz w:val="24"/>
          <w:szCs w:val="24"/>
          <w:highlight w:val="white"/>
        </w:rPr>
        <w:t>явкам</w:t>
      </w:r>
      <w:r w:rsidR="00610D55">
        <w:rPr>
          <w:sz w:val="24"/>
          <w:szCs w:val="24"/>
          <w:highlight w:val="white"/>
        </w:rPr>
        <w:t xml:space="preserve"> </w:t>
      </w:r>
      <w:r w:rsidR="00D9012F">
        <w:rPr>
          <w:sz w:val="24"/>
          <w:szCs w:val="24"/>
          <w:highlight w:val="white"/>
        </w:rPr>
        <w:t>Заказчика</w:t>
      </w:r>
      <w:r w:rsidR="00610D55">
        <w:rPr>
          <w:sz w:val="24"/>
          <w:szCs w:val="24"/>
          <w:highlight w:val="white"/>
        </w:rPr>
        <w:t xml:space="preserve"> </w:t>
      </w:r>
      <w:r w:rsidR="00D9012F">
        <w:rPr>
          <w:sz w:val="24"/>
          <w:szCs w:val="24"/>
          <w:highlight w:val="white"/>
        </w:rPr>
        <w:t xml:space="preserve">выполнять работы по изготовлению </w:t>
      </w:r>
      <w:r w:rsidR="007607F1">
        <w:rPr>
          <w:b/>
          <w:sz w:val="24"/>
          <w:szCs w:val="24"/>
        </w:rPr>
        <w:t>полиграфическ</w:t>
      </w:r>
      <w:r w:rsidR="00D9012F">
        <w:rPr>
          <w:b/>
          <w:sz w:val="24"/>
          <w:szCs w:val="24"/>
        </w:rPr>
        <w:t>ой</w:t>
      </w:r>
      <w:r w:rsidR="007607F1">
        <w:rPr>
          <w:b/>
          <w:sz w:val="24"/>
          <w:szCs w:val="24"/>
        </w:rPr>
        <w:t xml:space="preserve"> продукци</w:t>
      </w:r>
      <w:r w:rsidR="00D9012F">
        <w:rPr>
          <w:b/>
          <w:sz w:val="24"/>
          <w:szCs w:val="24"/>
        </w:rPr>
        <w:t xml:space="preserve">и по </w:t>
      </w:r>
      <w:proofErr w:type="gramStart"/>
      <w:r w:rsidR="00D9012F">
        <w:rPr>
          <w:b/>
          <w:sz w:val="24"/>
          <w:szCs w:val="24"/>
        </w:rPr>
        <w:t>дизайн-макетам</w:t>
      </w:r>
      <w:proofErr w:type="gramEnd"/>
      <w:r w:rsidR="00D9012F">
        <w:rPr>
          <w:b/>
          <w:sz w:val="24"/>
          <w:szCs w:val="24"/>
        </w:rPr>
        <w:t xml:space="preserve"> Заказчика </w:t>
      </w:r>
      <w:r w:rsidR="009C1124" w:rsidRPr="009C1124">
        <w:rPr>
          <w:sz w:val="24"/>
          <w:szCs w:val="24"/>
        </w:rPr>
        <w:t xml:space="preserve"> </w:t>
      </w:r>
      <w:r w:rsidRPr="00CE4DB9">
        <w:rPr>
          <w:sz w:val="24"/>
          <w:szCs w:val="24"/>
        </w:rPr>
        <w:t>(</w:t>
      </w:r>
      <w:r w:rsidR="007F7BC6" w:rsidRPr="00CE4DB9">
        <w:rPr>
          <w:sz w:val="24"/>
          <w:szCs w:val="24"/>
          <w:highlight w:val="white"/>
        </w:rPr>
        <w:t>далее -</w:t>
      </w:r>
      <w:r w:rsidR="00FF6E88">
        <w:rPr>
          <w:sz w:val="24"/>
          <w:szCs w:val="24"/>
          <w:highlight w:val="white"/>
        </w:rPr>
        <w:t xml:space="preserve"> </w:t>
      </w:r>
      <w:r w:rsidR="00A0177D">
        <w:rPr>
          <w:sz w:val="24"/>
          <w:szCs w:val="24"/>
          <w:highlight w:val="white"/>
        </w:rPr>
        <w:t>товар</w:t>
      </w:r>
      <w:r w:rsidRPr="00CE4DB9">
        <w:rPr>
          <w:sz w:val="24"/>
          <w:szCs w:val="24"/>
          <w:highlight w:val="white"/>
        </w:rPr>
        <w:t>)</w:t>
      </w:r>
      <w:r w:rsidR="00EE399E">
        <w:rPr>
          <w:sz w:val="24"/>
          <w:szCs w:val="24"/>
          <w:highlight w:val="white"/>
        </w:rPr>
        <w:t xml:space="preserve"> согласно Приложению №1 к настоящему Договору</w:t>
      </w:r>
      <w:r w:rsidRPr="00CE4DB9">
        <w:rPr>
          <w:sz w:val="24"/>
          <w:szCs w:val="24"/>
          <w:highlight w:val="white"/>
        </w:rPr>
        <w:t xml:space="preserve">, </w:t>
      </w:r>
      <w:r w:rsidR="00D9012F" w:rsidRPr="00D9012F">
        <w:rPr>
          <w:sz w:val="24"/>
          <w:szCs w:val="24"/>
        </w:rPr>
        <w:t xml:space="preserve">передавать </w:t>
      </w:r>
      <w:r w:rsidR="00D9012F">
        <w:rPr>
          <w:sz w:val="24"/>
          <w:szCs w:val="24"/>
        </w:rPr>
        <w:t xml:space="preserve">изготовленный </w:t>
      </w:r>
      <w:r w:rsidR="00A0177D">
        <w:rPr>
          <w:sz w:val="24"/>
          <w:szCs w:val="24"/>
        </w:rPr>
        <w:t>товар</w:t>
      </w:r>
      <w:r w:rsidR="00D9012F">
        <w:rPr>
          <w:sz w:val="24"/>
          <w:szCs w:val="24"/>
        </w:rPr>
        <w:t xml:space="preserve"> </w:t>
      </w:r>
      <w:r w:rsidR="00D9012F" w:rsidRPr="00D9012F">
        <w:rPr>
          <w:sz w:val="24"/>
          <w:szCs w:val="24"/>
        </w:rPr>
        <w:t>Заказчику</w:t>
      </w:r>
      <w:r w:rsidR="00D9012F">
        <w:rPr>
          <w:sz w:val="24"/>
          <w:szCs w:val="24"/>
        </w:rPr>
        <w:t>,</w:t>
      </w:r>
      <w:r w:rsidR="00D9012F" w:rsidRPr="00D9012F">
        <w:rPr>
          <w:sz w:val="24"/>
          <w:szCs w:val="24"/>
        </w:rPr>
        <w:t xml:space="preserve"> </w:t>
      </w:r>
      <w:r w:rsidR="00406BA6" w:rsidRPr="00CE4DB9">
        <w:rPr>
          <w:sz w:val="24"/>
          <w:szCs w:val="24"/>
          <w:highlight w:val="white"/>
        </w:rPr>
        <w:t xml:space="preserve">а </w:t>
      </w:r>
      <w:r w:rsidR="00D9012F">
        <w:rPr>
          <w:sz w:val="24"/>
          <w:szCs w:val="24"/>
          <w:highlight w:val="white"/>
        </w:rPr>
        <w:t>Заказчик</w:t>
      </w:r>
      <w:r w:rsidR="00406BA6" w:rsidRPr="00CE4DB9">
        <w:rPr>
          <w:sz w:val="24"/>
          <w:szCs w:val="24"/>
          <w:highlight w:val="white"/>
        </w:rPr>
        <w:t xml:space="preserve"> обязуется </w:t>
      </w:r>
      <w:r w:rsidR="007C3898" w:rsidRPr="00CE4DB9">
        <w:rPr>
          <w:sz w:val="24"/>
          <w:szCs w:val="24"/>
          <w:highlight w:val="white"/>
        </w:rPr>
        <w:t>принять</w:t>
      </w:r>
      <w:r w:rsidR="00406BA6" w:rsidRPr="00CE4DB9">
        <w:rPr>
          <w:sz w:val="24"/>
          <w:szCs w:val="24"/>
          <w:highlight w:val="white"/>
        </w:rPr>
        <w:t xml:space="preserve"> </w:t>
      </w:r>
      <w:r w:rsidR="00A0177D">
        <w:rPr>
          <w:sz w:val="24"/>
          <w:szCs w:val="24"/>
          <w:highlight w:val="white"/>
        </w:rPr>
        <w:t>товар</w:t>
      </w:r>
      <w:r w:rsidR="00406BA6" w:rsidRPr="00CE4DB9">
        <w:rPr>
          <w:sz w:val="24"/>
          <w:szCs w:val="24"/>
          <w:highlight w:val="white"/>
        </w:rPr>
        <w:t xml:space="preserve"> и о</w:t>
      </w:r>
      <w:r w:rsidR="007C3898" w:rsidRPr="00CE4DB9">
        <w:rPr>
          <w:sz w:val="24"/>
          <w:szCs w:val="24"/>
          <w:highlight w:val="white"/>
        </w:rPr>
        <w:t>платить на условиях настоящего</w:t>
      </w:r>
      <w:r w:rsidR="007C3898" w:rsidRPr="00810376">
        <w:rPr>
          <w:sz w:val="24"/>
          <w:szCs w:val="24"/>
          <w:highlight w:val="white"/>
        </w:rPr>
        <w:t xml:space="preserve"> Д</w:t>
      </w:r>
      <w:r w:rsidR="00406BA6" w:rsidRPr="00810376">
        <w:rPr>
          <w:sz w:val="24"/>
          <w:szCs w:val="24"/>
          <w:highlight w:val="white"/>
        </w:rPr>
        <w:t>оговора</w:t>
      </w:r>
      <w:r w:rsidRPr="00810376">
        <w:rPr>
          <w:sz w:val="24"/>
          <w:szCs w:val="24"/>
          <w:highlight w:val="white"/>
        </w:rPr>
        <w:t>.</w:t>
      </w:r>
    </w:p>
    <w:p w14:paraId="36601ED8" w14:textId="42E4FD5E" w:rsidR="008E1FA0" w:rsidRDefault="00555681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1.2. </w:t>
      </w:r>
      <w:r w:rsidR="00EE399E">
        <w:rPr>
          <w:sz w:val="24"/>
          <w:szCs w:val="24"/>
          <w:highlight w:val="white"/>
        </w:rPr>
        <w:t>Изготовленный и п</w:t>
      </w:r>
      <w:r w:rsidR="008E1FA0" w:rsidRPr="00810376">
        <w:rPr>
          <w:sz w:val="24"/>
          <w:szCs w:val="24"/>
          <w:highlight w:val="white"/>
        </w:rPr>
        <w:t xml:space="preserve">оставляемый </w:t>
      </w:r>
      <w:r w:rsidR="00A0177D">
        <w:rPr>
          <w:sz w:val="24"/>
          <w:szCs w:val="24"/>
          <w:highlight w:val="white"/>
        </w:rPr>
        <w:t>товар</w:t>
      </w:r>
      <w:r w:rsidR="008E1FA0" w:rsidRPr="00810376">
        <w:rPr>
          <w:sz w:val="24"/>
          <w:szCs w:val="24"/>
          <w:highlight w:val="white"/>
        </w:rPr>
        <w:t xml:space="preserve"> должен </w:t>
      </w:r>
      <w:r w:rsidR="00235BB2">
        <w:rPr>
          <w:sz w:val="24"/>
          <w:szCs w:val="24"/>
          <w:highlight w:val="white"/>
        </w:rPr>
        <w:t xml:space="preserve">соответствовать дизайн-макету Заказчика, </w:t>
      </w:r>
      <w:r w:rsidR="008E1FA0" w:rsidRPr="00810376">
        <w:rPr>
          <w:sz w:val="24"/>
          <w:szCs w:val="24"/>
          <w:highlight w:val="white"/>
        </w:rPr>
        <w:t>быть новым, не выставочным экземпляром, не бывшим в употреблении, не прошедшим ремонт, в том числе восстановление, замену составных частей, восстановление потребительских свойств.</w:t>
      </w:r>
    </w:p>
    <w:p w14:paraId="6B8ADF2F" w14:textId="5D7EC9EB" w:rsidR="007E602E" w:rsidRDefault="007E602E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1.3. </w:t>
      </w:r>
      <w:r w:rsidRPr="007E602E">
        <w:rPr>
          <w:sz w:val="24"/>
          <w:szCs w:val="24"/>
        </w:rPr>
        <w:t xml:space="preserve">Заказы на поставку </w:t>
      </w:r>
      <w:r w:rsidR="007607F1">
        <w:rPr>
          <w:sz w:val="24"/>
          <w:szCs w:val="24"/>
        </w:rPr>
        <w:t>полиграфической продукции</w:t>
      </w:r>
      <w:r w:rsidRPr="007E602E">
        <w:rPr>
          <w:sz w:val="24"/>
          <w:szCs w:val="24"/>
        </w:rPr>
        <w:t xml:space="preserve"> осуществляются </w:t>
      </w:r>
      <w:r w:rsidR="00D9012F">
        <w:rPr>
          <w:sz w:val="24"/>
          <w:szCs w:val="24"/>
        </w:rPr>
        <w:t>Заказчиком</w:t>
      </w:r>
      <w:r>
        <w:rPr>
          <w:sz w:val="24"/>
          <w:szCs w:val="24"/>
        </w:rPr>
        <w:t xml:space="preserve"> </w:t>
      </w:r>
      <w:r w:rsidRPr="007E602E">
        <w:rPr>
          <w:sz w:val="24"/>
          <w:szCs w:val="24"/>
        </w:rPr>
        <w:t xml:space="preserve">по мере производственной необходимости </w:t>
      </w:r>
      <w:r w:rsidRPr="00D01E2B">
        <w:rPr>
          <w:b/>
          <w:sz w:val="24"/>
          <w:szCs w:val="24"/>
        </w:rPr>
        <w:t>по заявк</w:t>
      </w:r>
      <w:r w:rsidR="007607F1" w:rsidRPr="00D01E2B">
        <w:rPr>
          <w:b/>
          <w:sz w:val="24"/>
          <w:szCs w:val="24"/>
        </w:rPr>
        <w:t>ам</w:t>
      </w:r>
      <w:r w:rsidR="007607F1">
        <w:rPr>
          <w:sz w:val="24"/>
          <w:szCs w:val="24"/>
        </w:rPr>
        <w:t xml:space="preserve">, </w:t>
      </w:r>
      <w:r w:rsidR="00781A0B">
        <w:rPr>
          <w:sz w:val="24"/>
          <w:szCs w:val="24"/>
        </w:rPr>
        <w:t xml:space="preserve">согласованным Сторонами </w:t>
      </w:r>
      <w:r w:rsidR="00781A0B" w:rsidRPr="00781A0B">
        <w:rPr>
          <w:sz w:val="24"/>
          <w:szCs w:val="24"/>
        </w:rPr>
        <w:t>по электронной почте контактных лиц Сторон</w:t>
      </w:r>
      <w:r w:rsidRPr="007E602E">
        <w:rPr>
          <w:sz w:val="24"/>
          <w:szCs w:val="24"/>
        </w:rPr>
        <w:t>.</w:t>
      </w:r>
    </w:p>
    <w:p w14:paraId="208C12EC" w14:textId="6E683941" w:rsidR="008E1FA0" w:rsidRPr="002B2A27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1.</w:t>
      </w:r>
      <w:r w:rsidR="007E602E">
        <w:rPr>
          <w:sz w:val="24"/>
          <w:szCs w:val="24"/>
          <w:highlight w:val="white"/>
        </w:rPr>
        <w:t>4</w:t>
      </w:r>
      <w:r w:rsidRPr="00810376">
        <w:rPr>
          <w:sz w:val="24"/>
          <w:szCs w:val="24"/>
          <w:highlight w:val="white"/>
        </w:rPr>
        <w:t xml:space="preserve">.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 xml:space="preserve"> также обязуется </w:t>
      </w:r>
      <w:r w:rsidR="00D9012F">
        <w:rPr>
          <w:sz w:val="24"/>
          <w:szCs w:val="24"/>
          <w:highlight w:val="white"/>
        </w:rPr>
        <w:t>оказать услуги</w:t>
      </w:r>
      <w:r w:rsidRPr="00810376">
        <w:rPr>
          <w:sz w:val="24"/>
          <w:szCs w:val="24"/>
          <w:highlight w:val="white"/>
        </w:rPr>
        <w:t xml:space="preserve">, связанные с поставкой </w:t>
      </w:r>
      <w:r w:rsidR="00F21A3D">
        <w:rPr>
          <w:sz w:val="24"/>
          <w:szCs w:val="24"/>
          <w:highlight w:val="white"/>
        </w:rPr>
        <w:t>товара</w:t>
      </w:r>
      <w:r w:rsidRPr="00810376">
        <w:rPr>
          <w:sz w:val="24"/>
          <w:szCs w:val="24"/>
          <w:highlight w:val="white"/>
        </w:rPr>
        <w:t xml:space="preserve"> (далее - сопутствующие </w:t>
      </w:r>
      <w:r w:rsidR="00D9012F">
        <w:rPr>
          <w:sz w:val="24"/>
          <w:szCs w:val="24"/>
          <w:highlight w:val="white"/>
        </w:rPr>
        <w:t>услуги</w:t>
      </w:r>
      <w:r w:rsidR="00810376">
        <w:rPr>
          <w:sz w:val="24"/>
          <w:szCs w:val="24"/>
          <w:highlight w:val="white"/>
        </w:rPr>
        <w:t>)</w:t>
      </w:r>
      <w:r w:rsidRPr="00810376">
        <w:rPr>
          <w:sz w:val="24"/>
          <w:szCs w:val="24"/>
          <w:highlight w:val="white"/>
        </w:rPr>
        <w:t xml:space="preserve">: доставка </w:t>
      </w:r>
      <w:r w:rsidR="00312A9A" w:rsidRPr="00810376">
        <w:rPr>
          <w:sz w:val="24"/>
          <w:szCs w:val="24"/>
          <w:highlight w:val="white"/>
        </w:rPr>
        <w:t xml:space="preserve">и разгрузка </w:t>
      </w:r>
      <w:r w:rsidR="00F21A3D">
        <w:rPr>
          <w:sz w:val="24"/>
          <w:szCs w:val="24"/>
          <w:highlight w:val="white"/>
        </w:rPr>
        <w:t>товара</w:t>
      </w:r>
      <w:r w:rsidRPr="00810376">
        <w:rPr>
          <w:sz w:val="24"/>
          <w:szCs w:val="24"/>
          <w:highlight w:val="white"/>
        </w:rPr>
        <w:t xml:space="preserve"> до </w:t>
      </w:r>
      <w:r w:rsidR="00312A9A" w:rsidRPr="00810376">
        <w:rPr>
          <w:sz w:val="24"/>
          <w:szCs w:val="24"/>
          <w:highlight w:val="white"/>
        </w:rPr>
        <w:t>помещения</w:t>
      </w:r>
      <w:r w:rsidRPr="00810376">
        <w:rPr>
          <w:sz w:val="24"/>
          <w:szCs w:val="24"/>
          <w:highlight w:val="white"/>
        </w:rPr>
        <w:t xml:space="preserve"> </w:t>
      </w:r>
      <w:r w:rsidR="00D9012F">
        <w:rPr>
          <w:sz w:val="24"/>
          <w:szCs w:val="24"/>
          <w:highlight w:val="white"/>
        </w:rPr>
        <w:t>Заказчика</w:t>
      </w:r>
      <w:r w:rsidRPr="00810376">
        <w:rPr>
          <w:sz w:val="24"/>
          <w:szCs w:val="24"/>
          <w:highlight w:val="white"/>
        </w:rPr>
        <w:t>, расположенного по адресу: г</w:t>
      </w:r>
      <w:r w:rsidRPr="00810376">
        <w:rPr>
          <w:sz w:val="24"/>
          <w:szCs w:val="24"/>
        </w:rPr>
        <w:t xml:space="preserve">. Москва, </w:t>
      </w:r>
      <w:r w:rsidR="00610D55">
        <w:rPr>
          <w:sz w:val="24"/>
          <w:szCs w:val="24"/>
        </w:rPr>
        <w:t>ул. Мясницкая, д.13, стр.18.</w:t>
      </w:r>
    </w:p>
    <w:p w14:paraId="38BEA208" w14:textId="58D03223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1.</w:t>
      </w:r>
      <w:r w:rsidR="007E602E">
        <w:rPr>
          <w:sz w:val="24"/>
          <w:szCs w:val="24"/>
          <w:highlight w:val="white"/>
        </w:rPr>
        <w:t>5</w:t>
      </w:r>
      <w:r w:rsidRPr="00810376">
        <w:rPr>
          <w:sz w:val="24"/>
          <w:szCs w:val="24"/>
          <w:highlight w:val="white"/>
        </w:rPr>
        <w:t xml:space="preserve"> Поставка </w:t>
      </w:r>
      <w:r w:rsidR="00F21A3D">
        <w:rPr>
          <w:sz w:val="24"/>
          <w:szCs w:val="24"/>
          <w:highlight w:val="white"/>
        </w:rPr>
        <w:t>товара</w:t>
      </w:r>
      <w:r w:rsidRPr="00810376">
        <w:rPr>
          <w:sz w:val="24"/>
          <w:szCs w:val="24"/>
          <w:highlight w:val="white"/>
        </w:rPr>
        <w:t xml:space="preserve"> осуществляется силами и за счет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 xml:space="preserve">а. Моментом поставки силами и за счет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 xml:space="preserve">а является принятие </w:t>
      </w:r>
      <w:r w:rsidR="00F21A3D">
        <w:rPr>
          <w:sz w:val="24"/>
          <w:szCs w:val="24"/>
          <w:highlight w:val="white"/>
        </w:rPr>
        <w:t>товара</w:t>
      </w:r>
      <w:r w:rsidRPr="00810376">
        <w:rPr>
          <w:sz w:val="24"/>
          <w:szCs w:val="24"/>
          <w:highlight w:val="white"/>
        </w:rPr>
        <w:t xml:space="preserve"> </w:t>
      </w:r>
      <w:r w:rsidR="00D9012F">
        <w:rPr>
          <w:sz w:val="24"/>
          <w:szCs w:val="24"/>
          <w:highlight w:val="white"/>
        </w:rPr>
        <w:t>Заказчиком</w:t>
      </w:r>
      <w:r w:rsidRPr="00810376">
        <w:rPr>
          <w:sz w:val="24"/>
          <w:szCs w:val="24"/>
          <w:highlight w:val="white"/>
        </w:rPr>
        <w:t xml:space="preserve">, факт приемки фиксируется Сторонами в </w:t>
      </w:r>
      <w:r w:rsidR="00A0177D">
        <w:rPr>
          <w:sz w:val="24"/>
          <w:szCs w:val="24"/>
          <w:highlight w:val="white"/>
        </w:rPr>
        <w:t>товар</w:t>
      </w:r>
      <w:r w:rsidR="00312A9A" w:rsidRPr="00810376">
        <w:rPr>
          <w:sz w:val="24"/>
          <w:szCs w:val="24"/>
          <w:highlight w:val="white"/>
        </w:rPr>
        <w:t xml:space="preserve">ных </w:t>
      </w:r>
      <w:r w:rsidRPr="00810376">
        <w:rPr>
          <w:sz w:val="24"/>
          <w:szCs w:val="24"/>
          <w:highlight w:val="white"/>
        </w:rPr>
        <w:t>накладных</w:t>
      </w:r>
      <w:r w:rsidR="008965B5" w:rsidRPr="00810376">
        <w:rPr>
          <w:sz w:val="24"/>
          <w:szCs w:val="24"/>
          <w:highlight w:val="white"/>
        </w:rPr>
        <w:t xml:space="preserve"> ТОРГ-12</w:t>
      </w:r>
      <w:r w:rsidRPr="00810376">
        <w:rPr>
          <w:sz w:val="24"/>
          <w:szCs w:val="24"/>
          <w:highlight w:val="white"/>
        </w:rPr>
        <w:t>.</w:t>
      </w:r>
    </w:p>
    <w:p w14:paraId="1776862E" w14:textId="60AA194E" w:rsidR="00871399" w:rsidRDefault="00871399" w:rsidP="00184071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65546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D9012F">
        <w:rPr>
          <w:sz w:val="24"/>
          <w:szCs w:val="24"/>
        </w:rPr>
        <w:t>Период действия настоящего Договора – 12 (Двенадцать) месяцев с момента подписания настоящего Договора</w:t>
      </w:r>
      <w:r>
        <w:rPr>
          <w:sz w:val="24"/>
          <w:szCs w:val="24"/>
        </w:rPr>
        <w:t xml:space="preserve"> или по </w:t>
      </w:r>
      <w:r w:rsidR="00D01E2B" w:rsidRPr="00D01E2B">
        <w:rPr>
          <w:sz w:val="24"/>
          <w:szCs w:val="24"/>
        </w:rPr>
        <w:t>исчерпанию Цены Договора</w:t>
      </w:r>
      <w:r>
        <w:rPr>
          <w:sz w:val="24"/>
          <w:szCs w:val="24"/>
        </w:rPr>
        <w:t>, указанной в п.2.1. Договора, смотря какое из этих условий наступит раньше.</w:t>
      </w:r>
    </w:p>
    <w:p w14:paraId="2A64EC53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</w:p>
    <w:p w14:paraId="11504E5E" w14:textId="7461E04D" w:rsidR="008E1FA0" w:rsidRPr="00810376" w:rsidRDefault="00810376" w:rsidP="00184071">
      <w:pPr>
        <w:tabs>
          <w:tab w:val="left" w:pos="567"/>
        </w:tabs>
        <w:jc w:val="both"/>
        <w:rPr>
          <w:b/>
          <w:sz w:val="24"/>
          <w:szCs w:val="24"/>
          <w:highlight w:val="white"/>
        </w:rPr>
      </w:pPr>
      <w:r w:rsidRPr="00810376">
        <w:rPr>
          <w:b/>
          <w:sz w:val="24"/>
          <w:szCs w:val="24"/>
          <w:highlight w:val="white"/>
        </w:rPr>
        <w:t>2. ЦЕНА ДОГОВОРА И ПОРЯДОК РАСЧЕТОВ</w:t>
      </w:r>
    </w:p>
    <w:p w14:paraId="4F1F2122" w14:textId="20515DB5" w:rsidR="00EE06D9" w:rsidRDefault="008E1FA0" w:rsidP="00184071">
      <w:pPr>
        <w:pStyle w:val="a5"/>
        <w:tabs>
          <w:tab w:val="left" w:pos="567"/>
          <w:tab w:val="left" w:pos="1134"/>
        </w:tabs>
        <w:ind w:left="0"/>
        <w:contextualSpacing w:val="0"/>
        <w:jc w:val="both"/>
        <w:rPr>
          <w:bCs/>
          <w:sz w:val="24"/>
          <w:szCs w:val="24"/>
        </w:rPr>
      </w:pPr>
      <w:r w:rsidRPr="00810376">
        <w:rPr>
          <w:sz w:val="24"/>
          <w:szCs w:val="24"/>
          <w:highlight w:val="white"/>
        </w:rPr>
        <w:t xml:space="preserve">2.1. </w:t>
      </w:r>
      <w:bookmarkStart w:id="0" w:name="_Ref319686981"/>
      <w:r w:rsidR="00014010" w:rsidRPr="00810376">
        <w:rPr>
          <w:bCs/>
          <w:sz w:val="24"/>
          <w:szCs w:val="24"/>
        </w:rPr>
        <w:t xml:space="preserve">Цена настоящего Договора </w:t>
      </w:r>
      <w:r w:rsidR="00EE06D9" w:rsidRPr="00EE06D9">
        <w:rPr>
          <w:bCs/>
          <w:sz w:val="24"/>
          <w:szCs w:val="24"/>
        </w:rPr>
        <w:t xml:space="preserve">является рассчитываемой и состоит из вознаграждений </w:t>
      </w:r>
      <w:r w:rsidR="008278D4">
        <w:rPr>
          <w:bCs/>
          <w:sz w:val="24"/>
          <w:szCs w:val="24"/>
        </w:rPr>
        <w:t>Подрядчик</w:t>
      </w:r>
      <w:r w:rsidR="00EE06D9">
        <w:rPr>
          <w:bCs/>
          <w:sz w:val="24"/>
          <w:szCs w:val="24"/>
        </w:rPr>
        <w:t>а</w:t>
      </w:r>
      <w:r w:rsidR="00EE06D9" w:rsidRPr="00EE06D9">
        <w:rPr>
          <w:bCs/>
          <w:sz w:val="24"/>
          <w:szCs w:val="24"/>
        </w:rPr>
        <w:t xml:space="preserve"> с учетом всех </w:t>
      </w:r>
      <w:r w:rsidR="003279F8">
        <w:rPr>
          <w:bCs/>
          <w:sz w:val="24"/>
          <w:szCs w:val="24"/>
        </w:rPr>
        <w:t xml:space="preserve">заявок и </w:t>
      </w:r>
      <w:r w:rsidR="00B86B64">
        <w:rPr>
          <w:bCs/>
          <w:sz w:val="24"/>
          <w:szCs w:val="24"/>
        </w:rPr>
        <w:t>товарных накладных</w:t>
      </w:r>
      <w:r w:rsidR="00B86B64" w:rsidRPr="00EE06D9">
        <w:rPr>
          <w:bCs/>
          <w:sz w:val="24"/>
          <w:szCs w:val="24"/>
        </w:rPr>
        <w:t xml:space="preserve"> </w:t>
      </w:r>
      <w:r w:rsidR="00EE06D9" w:rsidRPr="00EE06D9">
        <w:rPr>
          <w:bCs/>
          <w:sz w:val="24"/>
          <w:szCs w:val="24"/>
        </w:rPr>
        <w:t xml:space="preserve">к настоящему Договору, но не должна превышать </w:t>
      </w:r>
      <w:r w:rsidR="00700FF7">
        <w:rPr>
          <w:bCs/>
          <w:sz w:val="24"/>
          <w:szCs w:val="24"/>
        </w:rPr>
        <w:t xml:space="preserve">1 423 189,19 (Один миллион четыреста двадцать три тысячи сто восемьдесят девять) рублей 19 копеек, включая НДС 18% </w:t>
      </w:r>
      <w:r w:rsidR="00EE06D9" w:rsidRPr="00EE06D9">
        <w:rPr>
          <w:bCs/>
          <w:sz w:val="24"/>
          <w:szCs w:val="24"/>
        </w:rPr>
        <w:t>(далее – Цена Договора). При достижении указанной суммы договор считается автоматически расторгнутым по соглашению Сторон</w:t>
      </w:r>
      <w:r w:rsidR="00EE06D9">
        <w:rPr>
          <w:bCs/>
          <w:sz w:val="24"/>
          <w:szCs w:val="24"/>
        </w:rPr>
        <w:t>.</w:t>
      </w:r>
    </w:p>
    <w:p w14:paraId="57F63E00" w14:textId="327C02D1" w:rsidR="002C71FD" w:rsidRPr="00860D0A" w:rsidRDefault="002C71FD" w:rsidP="00184071">
      <w:pPr>
        <w:pStyle w:val="a5"/>
        <w:tabs>
          <w:tab w:val="left" w:pos="567"/>
          <w:tab w:val="left" w:pos="1134"/>
        </w:tabs>
        <w:ind w:left="0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Стоимость </w:t>
      </w:r>
      <w:r w:rsidR="00860D0A">
        <w:rPr>
          <w:bCs/>
          <w:sz w:val="24"/>
          <w:szCs w:val="24"/>
        </w:rPr>
        <w:t xml:space="preserve">каждой </w:t>
      </w:r>
      <w:r>
        <w:rPr>
          <w:bCs/>
          <w:sz w:val="24"/>
          <w:szCs w:val="24"/>
        </w:rPr>
        <w:t>единицы полиграфической продукции указана в Приложении №1 к Договору</w:t>
      </w:r>
      <w:r w:rsidR="00860D0A">
        <w:rPr>
          <w:bCs/>
          <w:sz w:val="24"/>
          <w:szCs w:val="24"/>
        </w:rPr>
        <w:t>.</w:t>
      </w:r>
    </w:p>
    <w:bookmarkEnd w:id="0"/>
    <w:p w14:paraId="00001E52" w14:textId="233CEA1C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2.2. Оплата по Договору осуществляется в рублях Российской Федерации.</w:t>
      </w:r>
    </w:p>
    <w:p w14:paraId="1F97DE9F" w14:textId="292236D2" w:rsidR="008E1FA0" w:rsidRPr="00810376" w:rsidRDefault="008E1FA0" w:rsidP="00184071">
      <w:pPr>
        <w:pStyle w:val="a5"/>
        <w:tabs>
          <w:tab w:val="left" w:pos="567"/>
          <w:tab w:val="left" w:pos="1134"/>
        </w:tabs>
        <w:ind w:left="0"/>
        <w:contextualSpacing w:val="0"/>
        <w:jc w:val="both"/>
        <w:rPr>
          <w:b/>
          <w:bCs/>
          <w:i/>
          <w:color w:val="548DD4" w:themeColor="text2" w:themeTint="99"/>
          <w:sz w:val="24"/>
          <w:szCs w:val="24"/>
        </w:rPr>
      </w:pPr>
      <w:r w:rsidRPr="00810376">
        <w:rPr>
          <w:sz w:val="24"/>
          <w:szCs w:val="24"/>
          <w:highlight w:val="white"/>
        </w:rPr>
        <w:t xml:space="preserve">2.3. </w:t>
      </w:r>
      <w:r w:rsidR="00EE06D9">
        <w:rPr>
          <w:sz w:val="24"/>
          <w:szCs w:val="24"/>
        </w:rPr>
        <w:t xml:space="preserve">В </w:t>
      </w:r>
      <w:r w:rsidR="00014010" w:rsidRPr="00810376">
        <w:rPr>
          <w:sz w:val="24"/>
          <w:szCs w:val="24"/>
        </w:rPr>
        <w:t>Цен</w:t>
      </w:r>
      <w:r w:rsidR="00EE06D9">
        <w:rPr>
          <w:sz w:val="24"/>
          <w:szCs w:val="24"/>
        </w:rPr>
        <w:t>у</w:t>
      </w:r>
      <w:r w:rsidR="00014010" w:rsidRPr="00810376">
        <w:rPr>
          <w:sz w:val="24"/>
          <w:szCs w:val="24"/>
        </w:rPr>
        <w:t xml:space="preserve"> настоящего Договора </w:t>
      </w:r>
      <w:r w:rsidR="00014010" w:rsidRPr="00810376">
        <w:rPr>
          <w:bCs/>
          <w:color w:val="000000"/>
          <w:sz w:val="24"/>
          <w:szCs w:val="24"/>
        </w:rPr>
        <w:t xml:space="preserve">включены все </w:t>
      </w:r>
      <w:r w:rsidR="00014010" w:rsidRPr="00810376">
        <w:rPr>
          <w:color w:val="000000"/>
          <w:sz w:val="24"/>
          <w:szCs w:val="24"/>
        </w:rPr>
        <w:t xml:space="preserve">возможные затраты, издержки и иные расходы </w:t>
      </w:r>
      <w:r w:rsidR="008278D4">
        <w:rPr>
          <w:color w:val="000000"/>
          <w:sz w:val="24"/>
          <w:szCs w:val="24"/>
        </w:rPr>
        <w:t>Подрядчик</w:t>
      </w:r>
      <w:r w:rsidR="00014010" w:rsidRPr="00810376">
        <w:rPr>
          <w:color w:val="000000"/>
          <w:sz w:val="24"/>
          <w:szCs w:val="24"/>
        </w:rPr>
        <w:t xml:space="preserve">а, связанные с исполнением обязательств по настоящему Договору, в том числе расходы на </w:t>
      </w:r>
      <w:r w:rsidR="00014010" w:rsidRPr="00810376">
        <w:rPr>
          <w:sz w:val="24"/>
          <w:szCs w:val="24"/>
        </w:rPr>
        <w:t xml:space="preserve">уплату налогов, сборов и других обязательных платежей, транспортные расходы, а также вознаграждение </w:t>
      </w:r>
      <w:r w:rsidR="008278D4">
        <w:rPr>
          <w:sz w:val="24"/>
          <w:szCs w:val="24"/>
        </w:rPr>
        <w:t>Подрядчик</w:t>
      </w:r>
      <w:r w:rsidR="00014010" w:rsidRPr="00810376">
        <w:rPr>
          <w:sz w:val="24"/>
          <w:szCs w:val="24"/>
        </w:rPr>
        <w:t>а</w:t>
      </w:r>
      <w:r w:rsidR="00014010" w:rsidRPr="00810376">
        <w:rPr>
          <w:bCs/>
          <w:sz w:val="24"/>
          <w:szCs w:val="24"/>
        </w:rPr>
        <w:t xml:space="preserve">. </w:t>
      </w:r>
    </w:p>
    <w:p w14:paraId="758D99D4" w14:textId="24A9E05B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lastRenderedPageBreak/>
        <w:t>2.</w:t>
      </w:r>
      <w:r w:rsidR="00EE06D9">
        <w:rPr>
          <w:sz w:val="24"/>
          <w:szCs w:val="24"/>
          <w:highlight w:val="white"/>
        </w:rPr>
        <w:t>4</w:t>
      </w:r>
      <w:r w:rsidRPr="00810376">
        <w:rPr>
          <w:sz w:val="24"/>
          <w:szCs w:val="24"/>
          <w:highlight w:val="white"/>
        </w:rPr>
        <w:t>. Стоимость упаковки, доставки, разгрузки, транспортные расходы, расходы по таможенному оформлению и страхованию включены в Цену Договора.</w:t>
      </w:r>
    </w:p>
    <w:p w14:paraId="5D999724" w14:textId="75DE59B8" w:rsidR="00EE06D9" w:rsidRDefault="008E1FA0" w:rsidP="00184071">
      <w:pPr>
        <w:tabs>
          <w:tab w:val="left" w:pos="567"/>
        </w:tabs>
        <w:jc w:val="both"/>
        <w:rPr>
          <w:sz w:val="24"/>
          <w:szCs w:val="24"/>
        </w:rPr>
      </w:pPr>
      <w:r w:rsidRPr="00810376">
        <w:rPr>
          <w:sz w:val="24"/>
          <w:szCs w:val="24"/>
          <w:highlight w:val="white"/>
        </w:rPr>
        <w:t>2.</w:t>
      </w:r>
      <w:r w:rsidR="00EE06D9">
        <w:rPr>
          <w:sz w:val="24"/>
          <w:szCs w:val="24"/>
          <w:highlight w:val="white"/>
        </w:rPr>
        <w:t>5</w:t>
      </w:r>
      <w:r w:rsidRPr="00810376">
        <w:rPr>
          <w:sz w:val="24"/>
          <w:szCs w:val="24"/>
          <w:highlight w:val="white"/>
        </w:rPr>
        <w:t xml:space="preserve">. </w:t>
      </w:r>
      <w:r w:rsidR="00AF5367" w:rsidRPr="00982C99">
        <w:rPr>
          <w:sz w:val="24"/>
          <w:szCs w:val="24"/>
          <w:highlight w:val="white"/>
        </w:rPr>
        <w:t xml:space="preserve">Оплата </w:t>
      </w:r>
      <w:r w:rsidR="00F21A3D">
        <w:rPr>
          <w:sz w:val="24"/>
          <w:szCs w:val="24"/>
          <w:highlight w:val="white"/>
        </w:rPr>
        <w:t>Товара</w:t>
      </w:r>
      <w:r w:rsidR="00AF5367">
        <w:rPr>
          <w:sz w:val="24"/>
          <w:szCs w:val="24"/>
          <w:highlight w:val="white"/>
        </w:rPr>
        <w:t xml:space="preserve"> </w:t>
      </w:r>
      <w:r w:rsidR="001B28EB">
        <w:rPr>
          <w:sz w:val="24"/>
          <w:szCs w:val="24"/>
          <w:highlight w:val="white"/>
        </w:rPr>
        <w:t xml:space="preserve">по настоящему Договору </w:t>
      </w:r>
      <w:r w:rsidR="00AF5367" w:rsidRPr="00982C99">
        <w:rPr>
          <w:sz w:val="24"/>
          <w:szCs w:val="24"/>
          <w:highlight w:val="white"/>
        </w:rPr>
        <w:t>производится в следующем порядке:</w:t>
      </w:r>
      <w:r w:rsidR="00E63F07" w:rsidRPr="00E63F07">
        <w:t xml:space="preserve"> </w:t>
      </w:r>
      <w:r w:rsidR="00D9012F">
        <w:rPr>
          <w:sz w:val="24"/>
          <w:szCs w:val="24"/>
        </w:rPr>
        <w:t>Заказчик</w:t>
      </w:r>
      <w:r w:rsidR="00E63F07" w:rsidRPr="00E63F07">
        <w:rPr>
          <w:sz w:val="24"/>
          <w:szCs w:val="24"/>
        </w:rPr>
        <w:t xml:space="preserve"> перечисляет оплату </w:t>
      </w:r>
      <w:r w:rsidR="00860D0A">
        <w:rPr>
          <w:sz w:val="24"/>
          <w:szCs w:val="24"/>
        </w:rPr>
        <w:t xml:space="preserve">по каждой </w:t>
      </w:r>
      <w:proofErr w:type="gramStart"/>
      <w:r w:rsidR="00EE06D9">
        <w:rPr>
          <w:sz w:val="24"/>
          <w:szCs w:val="24"/>
        </w:rPr>
        <w:t>за</w:t>
      </w:r>
      <w:r w:rsidR="00700FF7">
        <w:rPr>
          <w:sz w:val="24"/>
          <w:szCs w:val="24"/>
        </w:rPr>
        <w:t>явке</w:t>
      </w:r>
      <w:proofErr w:type="gramEnd"/>
      <w:r w:rsidR="00EE06D9">
        <w:rPr>
          <w:sz w:val="24"/>
          <w:szCs w:val="24"/>
        </w:rPr>
        <w:t xml:space="preserve"> </w:t>
      </w:r>
      <w:r w:rsidR="00860D0A">
        <w:rPr>
          <w:sz w:val="24"/>
          <w:szCs w:val="24"/>
        </w:rPr>
        <w:t xml:space="preserve">на основании </w:t>
      </w:r>
      <w:r w:rsidR="00B86B64">
        <w:rPr>
          <w:sz w:val="24"/>
          <w:szCs w:val="24"/>
        </w:rPr>
        <w:t xml:space="preserve">подписанной </w:t>
      </w:r>
      <w:r w:rsidR="00860D0A">
        <w:rPr>
          <w:sz w:val="24"/>
          <w:szCs w:val="24"/>
        </w:rPr>
        <w:t xml:space="preserve">Сторонами </w:t>
      </w:r>
      <w:r w:rsidR="00A0177D">
        <w:rPr>
          <w:sz w:val="24"/>
          <w:szCs w:val="24"/>
        </w:rPr>
        <w:t>товар</w:t>
      </w:r>
      <w:r w:rsidR="00860D0A">
        <w:rPr>
          <w:sz w:val="24"/>
          <w:szCs w:val="24"/>
        </w:rPr>
        <w:t xml:space="preserve">ной накладной ТОРГ-12 </w:t>
      </w:r>
      <w:r w:rsidR="00E63F07" w:rsidRPr="00E63F07">
        <w:rPr>
          <w:sz w:val="24"/>
          <w:szCs w:val="24"/>
        </w:rPr>
        <w:t xml:space="preserve">в течение </w:t>
      </w:r>
      <w:r w:rsidR="00700FF7">
        <w:rPr>
          <w:sz w:val="24"/>
          <w:szCs w:val="24"/>
        </w:rPr>
        <w:t>10</w:t>
      </w:r>
      <w:r w:rsidR="00E63F07" w:rsidRPr="00E63F07">
        <w:rPr>
          <w:sz w:val="24"/>
          <w:szCs w:val="24"/>
        </w:rPr>
        <w:t xml:space="preserve"> </w:t>
      </w:r>
      <w:r w:rsidR="00EE06D9">
        <w:rPr>
          <w:sz w:val="24"/>
          <w:szCs w:val="24"/>
        </w:rPr>
        <w:t>(</w:t>
      </w:r>
      <w:r w:rsidR="00700FF7">
        <w:rPr>
          <w:sz w:val="24"/>
          <w:szCs w:val="24"/>
        </w:rPr>
        <w:t>Десяти</w:t>
      </w:r>
      <w:r w:rsidR="00EE06D9">
        <w:rPr>
          <w:sz w:val="24"/>
          <w:szCs w:val="24"/>
        </w:rPr>
        <w:t xml:space="preserve">) </w:t>
      </w:r>
      <w:r w:rsidR="00E63F07" w:rsidRPr="00E63F07">
        <w:rPr>
          <w:sz w:val="24"/>
          <w:szCs w:val="24"/>
        </w:rPr>
        <w:t xml:space="preserve">рабочих дней с момента приемки </w:t>
      </w:r>
      <w:r w:rsidR="00F21A3D">
        <w:rPr>
          <w:sz w:val="24"/>
          <w:szCs w:val="24"/>
        </w:rPr>
        <w:t>Товара</w:t>
      </w:r>
      <w:r w:rsidR="00E63F07" w:rsidRPr="00E63F07">
        <w:rPr>
          <w:sz w:val="24"/>
          <w:szCs w:val="24"/>
        </w:rPr>
        <w:t xml:space="preserve">, согласно выставленного </w:t>
      </w:r>
      <w:r w:rsidR="008278D4">
        <w:rPr>
          <w:sz w:val="24"/>
          <w:szCs w:val="24"/>
        </w:rPr>
        <w:t>Подрядчик</w:t>
      </w:r>
      <w:r w:rsidR="00E63F07" w:rsidRPr="00E63F07">
        <w:rPr>
          <w:sz w:val="24"/>
          <w:szCs w:val="24"/>
        </w:rPr>
        <w:t>ом счета</w:t>
      </w:r>
      <w:r w:rsidR="00EE06D9">
        <w:rPr>
          <w:sz w:val="24"/>
          <w:szCs w:val="24"/>
        </w:rPr>
        <w:t>,</w:t>
      </w:r>
      <w:r w:rsidR="00E63F07" w:rsidRPr="00E63F07">
        <w:rPr>
          <w:sz w:val="24"/>
          <w:szCs w:val="24"/>
        </w:rPr>
        <w:t xml:space="preserve"> на реквизиты </w:t>
      </w:r>
      <w:r w:rsidR="008278D4">
        <w:rPr>
          <w:sz w:val="24"/>
          <w:szCs w:val="24"/>
        </w:rPr>
        <w:t>Подрядчик</w:t>
      </w:r>
      <w:r w:rsidR="00E63F07" w:rsidRPr="00E63F07">
        <w:rPr>
          <w:sz w:val="24"/>
          <w:szCs w:val="24"/>
        </w:rPr>
        <w:t xml:space="preserve">а, указанные в статье 14 настоящего Договора. </w:t>
      </w:r>
    </w:p>
    <w:p w14:paraId="2A5C064C" w14:textId="276A5D97" w:rsidR="00A06E4C" w:rsidRPr="000D0038" w:rsidRDefault="00E63F07" w:rsidP="00184071">
      <w:pPr>
        <w:tabs>
          <w:tab w:val="left" w:pos="567"/>
        </w:tabs>
        <w:jc w:val="both"/>
        <w:rPr>
          <w:sz w:val="24"/>
          <w:szCs w:val="24"/>
        </w:rPr>
      </w:pPr>
      <w:r w:rsidRPr="00E63F07">
        <w:rPr>
          <w:sz w:val="24"/>
          <w:szCs w:val="24"/>
        </w:rPr>
        <w:t>К отношениям Сторон не применяются положения статьи 317.1 Гражданского кодекса РФ.</w:t>
      </w:r>
    </w:p>
    <w:p w14:paraId="190C305D" w14:textId="15F00840" w:rsidR="00CE4DB9" w:rsidRDefault="008E1FA0" w:rsidP="00184071">
      <w:pPr>
        <w:tabs>
          <w:tab w:val="left" w:pos="567"/>
        </w:tabs>
        <w:jc w:val="both"/>
        <w:rPr>
          <w:sz w:val="24"/>
          <w:szCs w:val="24"/>
        </w:rPr>
      </w:pPr>
      <w:r w:rsidRPr="00810376">
        <w:rPr>
          <w:sz w:val="24"/>
          <w:szCs w:val="24"/>
          <w:highlight w:val="white"/>
        </w:rPr>
        <w:t>2.</w:t>
      </w:r>
      <w:r w:rsidR="00EE06D9">
        <w:rPr>
          <w:sz w:val="24"/>
          <w:szCs w:val="24"/>
          <w:highlight w:val="white"/>
        </w:rPr>
        <w:t>6</w:t>
      </w:r>
      <w:r w:rsidRPr="00810376">
        <w:rPr>
          <w:sz w:val="24"/>
          <w:szCs w:val="24"/>
          <w:highlight w:val="white"/>
        </w:rPr>
        <w:t xml:space="preserve">. Оплата осуществляется при условии передачи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>ом всех указанных в пункте 4.</w:t>
      </w:r>
      <w:r w:rsidR="00A06E4C">
        <w:rPr>
          <w:sz w:val="24"/>
          <w:szCs w:val="24"/>
          <w:highlight w:val="white"/>
        </w:rPr>
        <w:t>5</w:t>
      </w:r>
      <w:r w:rsidRPr="00810376">
        <w:rPr>
          <w:sz w:val="24"/>
          <w:szCs w:val="24"/>
          <w:highlight w:val="white"/>
        </w:rPr>
        <w:t xml:space="preserve"> документов</w:t>
      </w:r>
      <w:r w:rsidR="00A06E4C">
        <w:rPr>
          <w:sz w:val="24"/>
          <w:szCs w:val="24"/>
          <w:highlight w:val="white"/>
        </w:rPr>
        <w:t xml:space="preserve"> </w:t>
      </w:r>
      <w:proofErr w:type="gramStart"/>
      <w:r w:rsidR="00A06E4C">
        <w:rPr>
          <w:sz w:val="24"/>
          <w:szCs w:val="24"/>
          <w:highlight w:val="white"/>
        </w:rPr>
        <w:t>на примем</w:t>
      </w:r>
      <w:proofErr w:type="gramEnd"/>
      <w:r w:rsidR="00A06E4C">
        <w:rPr>
          <w:sz w:val="24"/>
          <w:szCs w:val="24"/>
          <w:highlight w:val="white"/>
        </w:rPr>
        <w:t xml:space="preserve"> передачу Товара и подписания Товарной накладной ТОРГ-12 Сторонами настоящего договора</w:t>
      </w:r>
      <w:r w:rsidRPr="00810376">
        <w:rPr>
          <w:sz w:val="24"/>
          <w:szCs w:val="24"/>
          <w:highlight w:val="white"/>
        </w:rPr>
        <w:t xml:space="preserve">. </w:t>
      </w:r>
      <w:r w:rsidR="00A06E4C">
        <w:rPr>
          <w:sz w:val="24"/>
          <w:szCs w:val="24"/>
        </w:rPr>
        <w:t>Если документы на прием-передачу товара не переданы, то срок оплаты сдвигается не период, пропорционально сроку передачи документов на Товар.</w:t>
      </w:r>
    </w:p>
    <w:p w14:paraId="3A327BCF" w14:textId="0F5106EE" w:rsidR="008E1FA0" w:rsidRDefault="00EE06D9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2.7. </w:t>
      </w:r>
      <w:r w:rsidR="008E1FA0" w:rsidRPr="00810376">
        <w:rPr>
          <w:sz w:val="24"/>
          <w:szCs w:val="24"/>
          <w:highlight w:val="white"/>
        </w:rPr>
        <w:t xml:space="preserve">Обязательства </w:t>
      </w:r>
      <w:r w:rsidR="00D9012F">
        <w:rPr>
          <w:sz w:val="24"/>
          <w:szCs w:val="24"/>
          <w:highlight w:val="white"/>
        </w:rPr>
        <w:t>Заказчика</w:t>
      </w:r>
      <w:r w:rsidR="008E1FA0" w:rsidRPr="00810376">
        <w:rPr>
          <w:sz w:val="24"/>
          <w:szCs w:val="24"/>
          <w:highlight w:val="white"/>
        </w:rPr>
        <w:t xml:space="preserve"> по оплате Цены Договора считаются исполненными </w:t>
      </w:r>
      <w:r w:rsidR="00DB4B1C" w:rsidRPr="00810376">
        <w:rPr>
          <w:sz w:val="24"/>
          <w:szCs w:val="24"/>
        </w:rPr>
        <w:t xml:space="preserve">с момента зачисления денежных средств на корреспондентский счет банка </w:t>
      </w:r>
      <w:r w:rsidR="008278D4">
        <w:rPr>
          <w:sz w:val="24"/>
          <w:szCs w:val="24"/>
          <w:highlight w:val="white"/>
        </w:rPr>
        <w:t>Подрядчик</w:t>
      </w:r>
      <w:r>
        <w:rPr>
          <w:sz w:val="24"/>
          <w:szCs w:val="24"/>
          <w:highlight w:val="white"/>
        </w:rPr>
        <w:t>а</w:t>
      </w:r>
      <w:r w:rsidR="008E1FA0" w:rsidRPr="00810376">
        <w:rPr>
          <w:sz w:val="24"/>
          <w:szCs w:val="24"/>
          <w:highlight w:val="white"/>
        </w:rPr>
        <w:t xml:space="preserve">, указанного в ст. 14 настоящего Договора. </w:t>
      </w:r>
    </w:p>
    <w:p w14:paraId="3DC48FFD" w14:textId="29598A87" w:rsidR="008E1FA0" w:rsidRPr="00810376" w:rsidRDefault="00810376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2.</w:t>
      </w:r>
      <w:r w:rsidR="00EE06D9">
        <w:rPr>
          <w:sz w:val="24"/>
          <w:szCs w:val="24"/>
          <w:highlight w:val="white"/>
        </w:rPr>
        <w:t>8</w:t>
      </w:r>
      <w:r>
        <w:rPr>
          <w:sz w:val="24"/>
          <w:szCs w:val="24"/>
          <w:highlight w:val="white"/>
        </w:rPr>
        <w:t xml:space="preserve">. В </w:t>
      </w:r>
      <w:r w:rsidR="008E1FA0" w:rsidRPr="00810376">
        <w:rPr>
          <w:sz w:val="24"/>
          <w:szCs w:val="24"/>
          <w:highlight w:val="white"/>
        </w:rPr>
        <w:t xml:space="preserve">случае изменения своего расчетного счета </w:t>
      </w:r>
      <w:r w:rsidR="008278D4">
        <w:rPr>
          <w:sz w:val="24"/>
          <w:szCs w:val="24"/>
          <w:highlight w:val="white"/>
        </w:rPr>
        <w:t>Подрядчик</w:t>
      </w:r>
      <w:r w:rsidR="008E1FA0" w:rsidRPr="00810376">
        <w:rPr>
          <w:sz w:val="24"/>
          <w:szCs w:val="24"/>
          <w:highlight w:val="white"/>
        </w:rPr>
        <w:t xml:space="preserve"> обязан в течение 1 (одного) рабочего дня в письменной форме сообщить об этом </w:t>
      </w:r>
      <w:r w:rsidR="00D9012F">
        <w:rPr>
          <w:sz w:val="24"/>
          <w:szCs w:val="24"/>
          <w:highlight w:val="white"/>
        </w:rPr>
        <w:t>Заказчику</w:t>
      </w:r>
      <w:r w:rsidR="008E1FA0" w:rsidRPr="00810376">
        <w:rPr>
          <w:sz w:val="24"/>
          <w:szCs w:val="24"/>
          <w:highlight w:val="white"/>
        </w:rPr>
        <w:t xml:space="preserve"> с указанием новых реквизитов расчетного счета. В противном случае все риски, связанные с перечислением </w:t>
      </w:r>
      <w:r w:rsidR="00D9012F">
        <w:rPr>
          <w:sz w:val="24"/>
          <w:szCs w:val="24"/>
          <w:highlight w:val="white"/>
        </w:rPr>
        <w:t>Заказчиком</w:t>
      </w:r>
      <w:r w:rsidR="008E1FA0" w:rsidRPr="00810376">
        <w:rPr>
          <w:sz w:val="24"/>
          <w:szCs w:val="24"/>
          <w:highlight w:val="white"/>
        </w:rPr>
        <w:t xml:space="preserve"> денежных средств на указанный в настоящем Договоре счет </w:t>
      </w:r>
      <w:r w:rsidR="008278D4">
        <w:rPr>
          <w:sz w:val="24"/>
          <w:szCs w:val="24"/>
          <w:highlight w:val="white"/>
        </w:rPr>
        <w:t>Подрядчик</w:t>
      </w:r>
      <w:r w:rsidR="008E1FA0" w:rsidRPr="00810376">
        <w:rPr>
          <w:sz w:val="24"/>
          <w:szCs w:val="24"/>
          <w:highlight w:val="white"/>
        </w:rPr>
        <w:t xml:space="preserve">а, несет </w:t>
      </w:r>
      <w:r w:rsidR="008278D4">
        <w:rPr>
          <w:sz w:val="24"/>
          <w:szCs w:val="24"/>
          <w:highlight w:val="white"/>
        </w:rPr>
        <w:t>Подрядчик</w:t>
      </w:r>
      <w:r w:rsidR="008E1FA0" w:rsidRPr="00810376">
        <w:rPr>
          <w:sz w:val="24"/>
          <w:szCs w:val="24"/>
          <w:highlight w:val="white"/>
        </w:rPr>
        <w:t>.</w:t>
      </w:r>
    </w:p>
    <w:p w14:paraId="38D4A3F1" w14:textId="65B98086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2.</w:t>
      </w:r>
      <w:r w:rsidR="00810376">
        <w:rPr>
          <w:sz w:val="24"/>
          <w:szCs w:val="24"/>
          <w:highlight w:val="white"/>
        </w:rPr>
        <w:t>9</w:t>
      </w:r>
      <w:r w:rsidRPr="00810376">
        <w:rPr>
          <w:sz w:val="24"/>
          <w:szCs w:val="24"/>
          <w:highlight w:val="white"/>
        </w:rPr>
        <w:t xml:space="preserve">. Отказ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 xml:space="preserve">а от исполнения своих обязательств возможен только в связи с существенным нарушением условий Договора </w:t>
      </w:r>
      <w:r w:rsidR="00D9012F">
        <w:rPr>
          <w:sz w:val="24"/>
          <w:szCs w:val="24"/>
          <w:highlight w:val="white"/>
        </w:rPr>
        <w:t>Заказчиком</w:t>
      </w:r>
      <w:r w:rsidRPr="00810376">
        <w:rPr>
          <w:sz w:val="24"/>
          <w:szCs w:val="24"/>
          <w:highlight w:val="white"/>
        </w:rPr>
        <w:t>.</w:t>
      </w:r>
    </w:p>
    <w:p w14:paraId="50A235E2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</w:p>
    <w:p w14:paraId="73A08A4E" w14:textId="77777777" w:rsidR="00AA4DC6" w:rsidRDefault="00810376" w:rsidP="00184071">
      <w:pPr>
        <w:tabs>
          <w:tab w:val="left" w:pos="567"/>
        </w:tabs>
        <w:jc w:val="both"/>
        <w:rPr>
          <w:b/>
          <w:sz w:val="24"/>
          <w:szCs w:val="24"/>
          <w:highlight w:val="white"/>
        </w:rPr>
      </w:pPr>
      <w:r w:rsidRPr="00810376">
        <w:rPr>
          <w:b/>
          <w:sz w:val="24"/>
          <w:szCs w:val="24"/>
          <w:highlight w:val="white"/>
        </w:rPr>
        <w:t>3. СРОК</w:t>
      </w:r>
      <w:r w:rsidR="00AA4DC6">
        <w:rPr>
          <w:b/>
          <w:sz w:val="24"/>
          <w:szCs w:val="24"/>
          <w:highlight w:val="white"/>
        </w:rPr>
        <w:t xml:space="preserve"> ВЫПОЛНЕНИЯ ОБЯЗАТЕЛЬСТВ</w:t>
      </w:r>
    </w:p>
    <w:p w14:paraId="4873AC64" w14:textId="77777777" w:rsidR="00283AF5" w:rsidRDefault="008E1FA0" w:rsidP="00184071">
      <w:pPr>
        <w:tabs>
          <w:tab w:val="left" w:pos="567"/>
        </w:tabs>
        <w:jc w:val="both"/>
        <w:rPr>
          <w:sz w:val="24"/>
          <w:szCs w:val="24"/>
        </w:rPr>
      </w:pPr>
      <w:r w:rsidRPr="00810376">
        <w:rPr>
          <w:sz w:val="24"/>
          <w:szCs w:val="24"/>
          <w:highlight w:val="white"/>
        </w:rPr>
        <w:t xml:space="preserve">3.1. </w:t>
      </w:r>
      <w:r w:rsidR="00765546" w:rsidRPr="00765546">
        <w:rPr>
          <w:sz w:val="24"/>
          <w:szCs w:val="24"/>
        </w:rPr>
        <w:t xml:space="preserve">Срок изготовления полиграфической продукции по каждой заявке </w:t>
      </w:r>
      <w:r w:rsidR="00765546">
        <w:rPr>
          <w:sz w:val="24"/>
          <w:szCs w:val="24"/>
        </w:rPr>
        <w:t xml:space="preserve">и поставке ее Заказчику </w:t>
      </w:r>
      <w:r w:rsidR="00765546" w:rsidRPr="00765546">
        <w:rPr>
          <w:sz w:val="24"/>
          <w:szCs w:val="24"/>
        </w:rPr>
        <w:t xml:space="preserve">указан в Приложении №1 к Договору и составляет от 3 до 14 рабочих дней </w:t>
      </w:r>
      <w:r w:rsidR="00765546">
        <w:rPr>
          <w:sz w:val="24"/>
          <w:szCs w:val="24"/>
        </w:rPr>
        <w:t xml:space="preserve">с момента согласования </w:t>
      </w:r>
      <w:r w:rsidR="00B23357">
        <w:rPr>
          <w:sz w:val="24"/>
          <w:szCs w:val="24"/>
        </w:rPr>
        <w:t xml:space="preserve">Сторонами </w:t>
      </w:r>
      <w:r w:rsidR="00765546">
        <w:rPr>
          <w:sz w:val="24"/>
          <w:szCs w:val="24"/>
        </w:rPr>
        <w:t>дизайн-макета</w:t>
      </w:r>
      <w:r w:rsidR="00B23357">
        <w:rPr>
          <w:sz w:val="24"/>
          <w:szCs w:val="24"/>
        </w:rPr>
        <w:t xml:space="preserve">, </w:t>
      </w:r>
      <w:r w:rsidR="00765546" w:rsidRPr="00765546">
        <w:rPr>
          <w:sz w:val="24"/>
          <w:szCs w:val="24"/>
        </w:rPr>
        <w:t xml:space="preserve">в зависимости от тиража каждой партии. </w:t>
      </w:r>
    </w:p>
    <w:p w14:paraId="1E91CCD9" w14:textId="4FBDE3B4" w:rsidR="00765546" w:rsidRDefault="00283AF5" w:rsidP="00184071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283AF5">
        <w:rPr>
          <w:sz w:val="24"/>
          <w:szCs w:val="24"/>
        </w:rPr>
        <w:t xml:space="preserve">Сроки изготовления и поставки полиграфической продукции для тиражей </w:t>
      </w:r>
      <w:r w:rsidR="007F36DD">
        <w:rPr>
          <w:sz w:val="24"/>
          <w:szCs w:val="24"/>
        </w:rPr>
        <w:t xml:space="preserve">до </w:t>
      </w:r>
      <w:r w:rsidRPr="00283AF5">
        <w:rPr>
          <w:sz w:val="24"/>
          <w:szCs w:val="24"/>
        </w:rPr>
        <w:t xml:space="preserve">500 </w:t>
      </w:r>
      <w:r w:rsidR="007F36DD">
        <w:rPr>
          <w:sz w:val="24"/>
          <w:szCs w:val="24"/>
        </w:rPr>
        <w:t xml:space="preserve">(Пятьсот) </w:t>
      </w:r>
      <w:r w:rsidRPr="00283AF5">
        <w:rPr>
          <w:sz w:val="24"/>
          <w:szCs w:val="24"/>
        </w:rPr>
        <w:t xml:space="preserve">штук </w:t>
      </w:r>
      <w:r w:rsidR="007F36DD">
        <w:rPr>
          <w:sz w:val="24"/>
          <w:szCs w:val="24"/>
        </w:rPr>
        <w:t xml:space="preserve">включительно </w:t>
      </w:r>
      <w:r w:rsidRPr="00283AF5">
        <w:rPr>
          <w:sz w:val="24"/>
          <w:szCs w:val="24"/>
        </w:rPr>
        <w:t xml:space="preserve">составляют </w:t>
      </w:r>
      <w:r w:rsidR="00D84A45">
        <w:rPr>
          <w:sz w:val="24"/>
          <w:szCs w:val="24"/>
        </w:rPr>
        <w:t xml:space="preserve">не более </w:t>
      </w:r>
      <w:r w:rsidRPr="00283AF5">
        <w:rPr>
          <w:sz w:val="24"/>
          <w:szCs w:val="24"/>
        </w:rPr>
        <w:t xml:space="preserve">7 рабочих дней, для тиражей от 500 </w:t>
      </w:r>
      <w:r w:rsidR="007F36DD">
        <w:rPr>
          <w:sz w:val="24"/>
          <w:szCs w:val="24"/>
        </w:rPr>
        <w:t xml:space="preserve">(Пятьсот) </w:t>
      </w:r>
      <w:r w:rsidRPr="00283AF5">
        <w:rPr>
          <w:sz w:val="24"/>
          <w:szCs w:val="24"/>
        </w:rPr>
        <w:t xml:space="preserve">штук – </w:t>
      </w:r>
      <w:r w:rsidR="00D84A45">
        <w:rPr>
          <w:sz w:val="24"/>
          <w:szCs w:val="24"/>
        </w:rPr>
        <w:t xml:space="preserve">не более </w:t>
      </w:r>
      <w:r w:rsidRPr="00283AF5">
        <w:rPr>
          <w:sz w:val="24"/>
          <w:szCs w:val="24"/>
        </w:rPr>
        <w:t xml:space="preserve">14 рабочих дней с момента </w:t>
      </w:r>
      <w:r>
        <w:rPr>
          <w:sz w:val="24"/>
          <w:szCs w:val="24"/>
        </w:rPr>
        <w:t>согласования заявки</w:t>
      </w:r>
      <w:r w:rsidRPr="00283AF5">
        <w:rPr>
          <w:sz w:val="24"/>
          <w:szCs w:val="24"/>
        </w:rPr>
        <w:t xml:space="preserve"> С</w:t>
      </w:r>
      <w:r>
        <w:rPr>
          <w:sz w:val="24"/>
          <w:szCs w:val="24"/>
        </w:rPr>
        <w:t>торонами.</w:t>
      </w:r>
    </w:p>
    <w:p w14:paraId="67BC4EE0" w14:textId="51DF3C21" w:rsidR="00765546" w:rsidRPr="00765546" w:rsidRDefault="00765546" w:rsidP="00184071">
      <w:pPr>
        <w:pStyle w:val="a5"/>
        <w:tabs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83AF5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765546">
        <w:rPr>
          <w:sz w:val="24"/>
          <w:szCs w:val="24"/>
        </w:rPr>
        <w:t xml:space="preserve">Подрядчик вправе выполнить работы и поставить </w:t>
      </w:r>
      <w:r w:rsidR="00A0177D">
        <w:rPr>
          <w:sz w:val="24"/>
          <w:szCs w:val="24"/>
        </w:rPr>
        <w:t>товар</w:t>
      </w:r>
      <w:r w:rsidRPr="00765546">
        <w:rPr>
          <w:sz w:val="24"/>
          <w:szCs w:val="24"/>
        </w:rPr>
        <w:t xml:space="preserve"> досрочно.</w:t>
      </w:r>
    </w:p>
    <w:p w14:paraId="2ABD6B1C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</w:p>
    <w:p w14:paraId="124F3B4B" w14:textId="03CBD7E5" w:rsidR="008E1FA0" w:rsidRPr="00810376" w:rsidRDefault="00810376" w:rsidP="00184071">
      <w:pPr>
        <w:tabs>
          <w:tab w:val="left" w:pos="567"/>
        </w:tabs>
        <w:jc w:val="both"/>
        <w:rPr>
          <w:b/>
          <w:sz w:val="24"/>
          <w:szCs w:val="24"/>
          <w:highlight w:val="white"/>
        </w:rPr>
      </w:pPr>
      <w:r w:rsidRPr="00810376">
        <w:rPr>
          <w:b/>
          <w:sz w:val="24"/>
          <w:szCs w:val="24"/>
          <w:highlight w:val="white"/>
        </w:rPr>
        <w:t xml:space="preserve">4. ПОРЯДОК ПРИЕМКИ </w:t>
      </w:r>
      <w:r w:rsidR="00A0177D">
        <w:rPr>
          <w:b/>
          <w:sz w:val="24"/>
          <w:szCs w:val="24"/>
          <w:highlight w:val="white"/>
        </w:rPr>
        <w:t>ТОВАР</w:t>
      </w:r>
      <w:r w:rsidRPr="00810376">
        <w:rPr>
          <w:b/>
          <w:sz w:val="24"/>
          <w:szCs w:val="24"/>
          <w:highlight w:val="white"/>
        </w:rPr>
        <w:t>ОВ</w:t>
      </w:r>
    </w:p>
    <w:p w14:paraId="04A25802" w14:textId="75158725" w:rsidR="008E1FA0" w:rsidRPr="00810376" w:rsidRDefault="00AA4B2D" w:rsidP="00184071">
      <w:pPr>
        <w:tabs>
          <w:tab w:val="left" w:pos="567"/>
        </w:tabs>
        <w:jc w:val="both"/>
        <w:rPr>
          <w:color w:val="C0504D" w:themeColor="accent2"/>
          <w:sz w:val="24"/>
          <w:szCs w:val="24"/>
        </w:rPr>
      </w:pPr>
      <w:r>
        <w:rPr>
          <w:sz w:val="24"/>
          <w:szCs w:val="24"/>
          <w:highlight w:val="white"/>
        </w:rPr>
        <w:t xml:space="preserve">4.1. </w:t>
      </w:r>
      <w:r w:rsidR="008E1FA0" w:rsidRPr="00810376">
        <w:rPr>
          <w:sz w:val="24"/>
          <w:szCs w:val="24"/>
          <w:highlight w:val="white"/>
        </w:rPr>
        <w:t xml:space="preserve">Приемка </w:t>
      </w:r>
      <w:r w:rsidR="00F21A3D">
        <w:rPr>
          <w:sz w:val="24"/>
          <w:szCs w:val="24"/>
          <w:highlight w:val="white"/>
        </w:rPr>
        <w:t>товара</w:t>
      </w:r>
      <w:r w:rsidR="008E1FA0" w:rsidRPr="00810376">
        <w:rPr>
          <w:sz w:val="24"/>
          <w:szCs w:val="24"/>
          <w:highlight w:val="white"/>
        </w:rPr>
        <w:t xml:space="preserve"> осуществляется </w:t>
      </w:r>
      <w:r w:rsidR="00D9012F">
        <w:rPr>
          <w:sz w:val="24"/>
          <w:szCs w:val="24"/>
          <w:highlight w:val="white"/>
        </w:rPr>
        <w:t>Заказчиком</w:t>
      </w:r>
      <w:r w:rsidR="008E1FA0" w:rsidRPr="00810376">
        <w:rPr>
          <w:sz w:val="24"/>
          <w:szCs w:val="24"/>
          <w:highlight w:val="white"/>
        </w:rPr>
        <w:t xml:space="preserve"> по количеству и номенклатуре поставляемого </w:t>
      </w:r>
      <w:r w:rsidR="00F21A3D">
        <w:rPr>
          <w:sz w:val="24"/>
          <w:szCs w:val="24"/>
          <w:highlight w:val="white"/>
        </w:rPr>
        <w:t>товара</w:t>
      </w:r>
      <w:r w:rsidR="008E1FA0" w:rsidRPr="00810376">
        <w:rPr>
          <w:sz w:val="24"/>
          <w:szCs w:val="24"/>
          <w:highlight w:val="white"/>
        </w:rPr>
        <w:t>.</w:t>
      </w:r>
      <w:r w:rsidR="008E1FA0" w:rsidRPr="00810376">
        <w:rPr>
          <w:color w:val="C0504D" w:themeColor="accent2"/>
          <w:sz w:val="24"/>
          <w:szCs w:val="24"/>
          <w:highlight w:val="white"/>
        </w:rPr>
        <w:t xml:space="preserve">  </w:t>
      </w:r>
    </w:p>
    <w:p w14:paraId="6316FB33" w14:textId="572D2700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4.2.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 xml:space="preserve"> обязан согласовать с </w:t>
      </w:r>
      <w:r w:rsidR="00D9012F">
        <w:rPr>
          <w:sz w:val="24"/>
          <w:szCs w:val="24"/>
          <w:highlight w:val="white"/>
        </w:rPr>
        <w:t>Заказчиком</w:t>
      </w:r>
      <w:r w:rsidRPr="00810376">
        <w:rPr>
          <w:sz w:val="24"/>
          <w:szCs w:val="24"/>
          <w:highlight w:val="white"/>
        </w:rPr>
        <w:t xml:space="preserve"> точное время и дату поставки.</w:t>
      </w:r>
    </w:p>
    <w:p w14:paraId="03AFAF65" w14:textId="271D4EA6" w:rsidR="008E1FA0" w:rsidRPr="00810376" w:rsidRDefault="00B2248D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4.3.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 xml:space="preserve"> д</w:t>
      </w:r>
      <w:r w:rsidR="008E1FA0" w:rsidRPr="00810376">
        <w:rPr>
          <w:sz w:val="24"/>
          <w:szCs w:val="24"/>
          <w:highlight w:val="white"/>
        </w:rPr>
        <w:t xml:space="preserve">оставляет </w:t>
      </w:r>
      <w:r w:rsidR="00A0177D">
        <w:rPr>
          <w:sz w:val="24"/>
          <w:szCs w:val="24"/>
          <w:highlight w:val="white"/>
        </w:rPr>
        <w:t>товар</w:t>
      </w:r>
      <w:r w:rsidR="008E1FA0" w:rsidRPr="00810376">
        <w:rPr>
          <w:sz w:val="24"/>
          <w:szCs w:val="24"/>
          <w:highlight w:val="white"/>
        </w:rPr>
        <w:t xml:space="preserve">ы </w:t>
      </w:r>
      <w:r w:rsidR="00D9012F">
        <w:rPr>
          <w:sz w:val="24"/>
          <w:szCs w:val="24"/>
          <w:highlight w:val="white"/>
        </w:rPr>
        <w:t>Заказчику</w:t>
      </w:r>
      <w:r w:rsidR="008E1FA0" w:rsidRPr="00810376">
        <w:rPr>
          <w:sz w:val="24"/>
          <w:szCs w:val="24"/>
          <w:highlight w:val="white"/>
        </w:rPr>
        <w:t xml:space="preserve"> собственным транспортом или с привлечением транспорта третьих лиц за свой счет. </w:t>
      </w:r>
    </w:p>
    <w:p w14:paraId="5ADB8DA3" w14:textId="54449301" w:rsidR="00B27307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4.</w:t>
      </w:r>
      <w:r w:rsidR="00CA0736">
        <w:rPr>
          <w:sz w:val="24"/>
          <w:szCs w:val="24"/>
          <w:highlight w:val="white"/>
        </w:rPr>
        <w:t>4</w:t>
      </w:r>
      <w:r w:rsidRPr="00810376">
        <w:rPr>
          <w:sz w:val="24"/>
          <w:szCs w:val="24"/>
          <w:highlight w:val="white"/>
        </w:rPr>
        <w:t xml:space="preserve">. Упаковка должна обеспечивать сохранность </w:t>
      </w:r>
      <w:r w:rsidR="00F21A3D">
        <w:rPr>
          <w:sz w:val="24"/>
          <w:szCs w:val="24"/>
          <w:highlight w:val="white"/>
        </w:rPr>
        <w:t>товара</w:t>
      </w:r>
      <w:r w:rsidRPr="00810376">
        <w:rPr>
          <w:sz w:val="24"/>
          <w:szCs w:val="24"/>
          <w:highlight w:val="white"/>
        </w:rPr>
        <w:t xml:space="preserve"> при транспортировке и погрузочно-разгрузочных работах к конечному месту поставки.</w:t>
      </w:r>
    </w:p>
    <w:p w14:paraId="39DD9A99" w14:textId="47C78569" w:rsidR="008E1FA0" w:rsidRPr="00810376" w:rsidRDefault="008E1FA0" w:rsidP="00184071">
      <w:pPr>
        <w:tabs>
          <w:tab w:val="left" w:pos="567"/>
        </w:tabs>
        <w:jc w:val="both"/>
        <w:rPr>
          <w:rFonts w:eastAsiaTheme="minorHAnsi"/>
          <w:sz w:val="24"/>
          <w:szCs w:val="24"/>
          <w:lang w:eastAsia="en-US"/>
        </w:rPr>
      </w:pPr>
      <w:r w:rsidRPr="00810376">
        <w:rPr>
          <w:sz w:val="24"/>
          <w:szCs w:val="24"/>
          <w:highlight w:val="white"/>
        </w:rPr>
        <w:t>4.</w:t>
      </w:r>
      <w:r w:rsidR="00CA0736">
        <w:rPr>
          <w:sz w:val="24"/>
          <w:szCs w:val="24"/>
          <w:highlight w:val="white"/>
        </w:rPr>
        <w:t>5</w:t>
      </w:r>
      <w:r w:rsidRPr="00810376">
        <w:rPr>
          <w:sz w:val="24"/>
          <w:szCs w:val="24"/>
          <w:highlight w:val="white"/>
        </w:rPr>
        <w:t xml:space="preserve">. </w:t>
      </w:r>
      <w:r w:rsidRPr="00810376">
        <w:rPr>
          <w:rFonts w:eastAsiaTheme="minorHAnsi"/>
          <w:sz w:val="24"/>
          <w:szCs w:val="24"/>
          <w:lang w:eastAsia="en-US"/>
        </w:rPr>
        <w:t>В момент</w:t>
      </w:r>
      <w:r w:rsidR="00B2248D" w:rsidRPr="00810376">
        <w:rPr>
          <w:rFonts w:eastAsiaTheme="minorHAnsi"/>
          <w:sz w:val="24"/>
          <w:szCs w:val="24"/>
          <w:lang w:eastAsia="en-US"/>
        </w:rPr>
        <w:t xml:space="preserve"> отгрузки </w:t>
      </w:r>
      <w:r w:rsidR="00F21A3D">
        <w:rPr>
          <w:rFonts w:eastAsiaTheme="minorHAnsi"/>
          <w:sz w:val="24"/>
          <w:szCs w:val="24"/>
          <w:lang w:eastAsia="en-US"/>
        </w:rPr>
        <w:t>Товара</w:t>
      </w:r>
      <w:r w:rsidRPr="00810376">
        <w:rPr>
          <w:rFonts w:eastAsiaTheme="minorHAnsi"/>
          <w:sz w:val="24"/>
          <w:szCs w:val="24"/>
          <w:lang w:eastAsia="en-US"/>
        </w:rPr>
        <w:t xml:space="preserve"> </w:t>
      </w:r>
      <w:r w:rsidR="008278D4">
        <w:rPr>
          <w:rFonts w:eastAsiaTheme="minorHAnsi"/>
          <w:sz w:val="24"/>
          <w:szCs w:val="24"/>
          <w:lang w:eastAsia="en-US"/>
        </w:rPr>
        <w:t>Подрядчик</w:t>
      </w:r>
      <w:r w:rsidRPr="00810376">
        <w:rPr>
          <w:rFonts w:eastAsiaTheme="minorHAnsi"/>
          <w:sz w:val="24"/>
          <w:szCs w:val="24"/>
          <w:lang w:eastAsia="en-US"/>
        </w:rPr>
        <w:t xml:space="preserve"> обязан передать </w:t>
      </w:r>
      <w:r w:rsidR="00D9012F">
        <w:rPr>
          <w:rFonts w:eastAsiaTheme="minorHAnsi"/>
          <w:sz w:val="24"/>
          <w:szCs w:val="24"/>
          <w:lang w:eastAsia="en-US"/>
        </w:rPr>
        <w:t>Заказчику</w:t>
      </w:r>
      <w:r w:rsidRPr="00810376">
        <w:rPr>
          <w:rFonts w:eastAsiaTheme="minorHAnsi"/>
          <w:sz w:val="24"/>
          <w:szCs w:val="24"/>
          <w:lang w:eastAsia="en-US"/>
        </w:rPr>
        <w:t xml:space="preserve"> </w:t>
      </w:r>
      <w:r w:rsidR="00B27307">
        <w:rPr>
          <w:rFonts w:eastAsiaTheme="minorHAnsi"/>
          <w:sz w:val="24"/>
          <w:szCs w:val="24"/>
          <w:lang w:eastAsia="en-US"/>
        </w:rPr>
        <w:t xml:space="preserve">вместе с Товаром </w:t>
      </w:r>
      <w:r w:rsidRPr="00810376">
        <w:rPr>
          <w:rFonts w:eastAsiaTheme="minorHAnsi"/>
          <w:sz w:val="24"/>
          <w:szCs w:val="24"/>
          <w:lang w:eastAsia="en-US"/>
        </w:rPr>
        <w:t xml:space="preserve">оригиналы </w:t>
      </w:r>
      <w:r w:rsidR="00B27307">
        <w:rPr>
          <w:rFonts w:eastAsiaTheme="minorHAnsi"/>
          <w:sz w:val="24"/>
          <w:szCs w:val="24"/>
          <w:lang w:eastAsia="en-US"/>
        </w:rPr>
        <w:t xml:space="preserve">документов: </w:t>
      </w:r>
      <w:r w:rsidR="00A0177D">
        <w:rPr>
          <w:rFonts w:eastAsiaTheme="minorHAnsi"/>
          <w:sz w:val="24"/>
          <w:szCs w:val="24"/>
          <w:lang w:eastAsia="en-US"/>
        </w:rPr>
        <w:t>товар</w:t>
      </w:r>
      <w:r w:rsidRPr="00810376">
        <w:rPr>
          <w:rFonts w:eastAsiaTheme="minorHAnsi"/>
          <w:sz w:val="24"/>
          <w:szCs w:val="24"/>
          <w:lang w:eastAsia="en-US"/>
        </w:rPr>
        <w:t>ных накладных по форме ТОРГ-12, счет</w:t>
      </w:r>
      <w:r w:rsidR="00B2248D" w:rsidRPr="00810376">
        <w:rPr>
          <w:rFonts w:eastAsiaTheme="minorHAnsi"/>
          <w:sz w:val="24"/>
          <w:szCs w:val="24"/>
          <w:lang w:eastAsia="en-US"/>
        </w:rPr>
        <w:t>а</w:t>
      </w:r>
      <w:r w:rsidRPr="00810376">
        <w:rPr>
          <w:rFonts w:eastAsiaTheme="minorHAnsi"/>
          <w:sz w:val="24"/>
          <w:szCs w:val="24"/>
          <w:lang w:eastAsia="en-US"/>
        </w:rPr>
        <w:t>-фактуры,</w:t>
      </w:r>
      <w:proofErr w:type="gramStart"/>
      <w:r w:rsidRPr="00810376">
        <w:rPr>
          <w:rFonts w:eastAsiaTheme="minorHAnsi"/>
          <w:sz w:val="24"/>
          <w:szCs w:val="24"/>
          <w:lang w:eastAsia="en-US"/>
        </w:rPr>
        <w:t xml:space="preserve"> ,</w:t>
      </w:r>
      <w:proofErr w:type="gramEnd"/>
      <w:r w:rsidRPr="00810376">
        <w:rPr>
          <w:rFonts w:eastAsiaTheme="minorHAnsi"/>
          <w:sz w:val="24"/>
          <w:szCs w:val="24"/>
          <w:lang w:eastAsia="en-US"/>
        </w:rPr>
        <w:t xml:space="preserve"> подписанных </w:t>
      </w:r>
      <w:r w:rsidR="008278D4">
        <w:rPr>
          <w:rFonts w:eastAsiaTheme="minorHAnsi"/>
          <w:sz w:val="24"/>
          <w:szCs w:val="24"/>
          <w:lang w:eastAsia="en-US"/>
        </w:rPr>
        <w:t>Подрядчик</w:t>
      </w:r>
      <w:r w:rsidRPr="00810376">
        <w:rPr>
          <w:rFonts w:eastAsiaTheme="minorHAnsi"/>
          <w:sz w:val="24"/>
          <w:szCs w:val="24"/>
          <w:lang w:eastAsia="en-US"/>
        </w:rPr>
        <w:t xml:space="preserve">ом в двух экземплярах, , </w:t>
      </w:r>
      <w:r w:rsidR="00B27307">
        <w:rPr>
          <w:rFonts w:eastAsiaTheme="minorHAnsi"/>
          <w:sz w:val="24"/>
          <w:szCs w:val="24"/>
          <w:lang w:eastAsia="en-US"/>
        </w:rPr>
        <w:t xml:space="preserve">Заказ с приложением макет – дизайна и описания номенклатуры, </w:t>
      </w:r>
      <w:r w:rsidRPr="00810376">
        <w:rPr>
          <w:rFonts w:eastAsiaTheme="minorHAnsi"/>
          <w:sz w:val="24"/>
          <w:szCs w:val="24"/>
          <w:lang w:eastAsia="en-US"/>
        </w:rPr>
        <w:t xml:space="preserve">а также иные документы, подтверждающие качество </w:t>
      </w:r>
      <w:r w:rsidR="00F21A3D">
        <w:rPr>
          <w:rFonts w:eastAsiaTheme="minorHAnsi"/>
          <w:sz w:val="24"/>
          <w:szCs w:val="24"/>
          <w:lang w:eastAsia="en-US"/>
        </w:rPr>
        <w:t>товара</w:t>
      </w:r>
      <w:r w:rsidRPr="00810376">
        <w:rPr>
          <w:rFonts w:eastAsiaTheme="minorHAnsi"/>
          <w:sz w:val="24"/>
          <w:szCs w:val="24"/>
          <w:lang w:eastAsia="en-US"/>
        </w:rPr>
        <w:t xml:space="preserve">, статус и квалификацию </w:t>
      </w:r>
      <w:r w:rsidR="008278D4">
        <w:rPr>
          <w:rFonts w:eastAsiaTheme="minorHAnsi"/>
          <w:sz w:val="24"/>
          <w:szCs w:val="24"/>
          <w:lang w:eastAsia="en-US"/>
        </w:rPr>
        <w:t>Подрядчик</w:t>
      </w:r>
      <w:r w:rsidRPr="00810376">
        <w:rPr>
          <w:rFonts w:eastAsiaTheme="minorHAnsi"/>
          <w:sz w:val="24"/>
          <w:szCs w:val="24"/>
          <w:lang w:eastAsia="en-US"/>
        </w:rPr>
        <w:t>а (при необходимости), оформленные в соответствии с законодательством Российской Федерации.</w:t>
      </w:r>
    </w:p>
    <w:p w14:paraId="657C038E" w14:textId="233B0D92" w:rsidR="008E1FA0" w:rsidRPr="00810376" w:rsidRDefault="007F7BC6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4.</w:t>
      </w:r>
      <w:r w:rsidR="00CA0736">
        <w:rPr>
          <w:sz w:val="24"/>
          <w:szCs w:val="24"/>
          <w:highlight w:val="white"/>
        </w:rPr>
        <w:t>6</w:t>
      </w:r>
      <w:r w:rsidRPr="00810376">
        <w:rPr>
          <w:sz w:val="24"/>
          <w:szCs w:val="24"/>
          <w:highlight w:val="white"/>
        </w:rPr>
        <w:t xml:space="preserve">. </w:t>
      </w:r>
      <w:proofErr w:type="gramStart"/>
      <w:r w:rsidRPr="00810376">
        <w:rPr>
          <w:sz w:val="24"/>
          <w:szCs w:val="24"/>
          <w:highlight w:val="white"/>
        </w:rPr>
        <w:t xml:space="preserve">По итогам приемки </w:t>
      </w:r>
      <w:r w:rsidR="00F21A3D">
        <w:rPr>
          <w:sz w:val="24"/>
          <w:szCs w:val="24"/>
          <w:highlight w:val="white"/>
        </w:rPr>
        <w:t>товара</w:t>
      </w:r>
      <w:r w:rsidR="008E1FA0" w:rsidRPr="00810376">
        <w:rPr>
          <w:sz w:val="24"/>
          <w:szCs w:val="24"/>
          <w:highlight w:val="white"/>
        </w:rPr>
        <w:t xml:space="preserve"> и сопутствующих </w:t>
      </w:r>
      <w:r w:rsidR="005B43B6" w:rsidRPr="00810376">
        <w:rPr>
          <w:sz w:val="24"/>
          <w:szCs w:val="24"/>
          <w:highlight w:val="white"/>
        </w:rPr>
        <w:t>работ/</w:t>
      </w:r>
      <w:r w:rsidR="008E1FA0" w:rsidRPr="00810376">
        <w:rPr>
          <w:sz w:val="24"/>
          <w:szCs w:val="24"/>
          <w:highlight w:val="white"/>
        </w:rPr>
        <w:t>услуг при наличии документов, указанных в п. 4.</w:t>
      </w:r>
      <w:r w:rsidR="00A06E4C">
        <w:rPr>
          <w:sz w:val="24"/>
          <w:szCs w:val="24"/>
          <w:highlight w:val="white"/>
        </w:rPr>
        <w:t>5</w:t>
      </w:r>
      <w:r w:rsidR="008E1FA0" w:rsidRPr="00810376">
        <w:rPr>
          <w:sz w:val="24"/>
          <w:szCs w:val="24"/>
          <w:highlight w:val="white"/>
        </w:rPr>
        <w:t xml:space="preserve"> настоящего Договора, и при отсутствии претензий относительно качества, количества, ассортимента, комплектности </w:t>
      </w:r>
      <w:r w:rsidRPr="00810376">
        <w:rPr>
          <w:sz w:val="24"/>
          <w:szCs w:val="24"/>
          <w:highlight w:val="white"/>
        </w:rPr>
        <w:t xml:space="preserve">и других характеристик </w:t>
      </w:r>
      <w:r w:rsidR="00F21A3D">
        <w:rPr>
          <w:sz w:val="24"/>
          <w:szCs w:val="24"/>
          <w:highlight w:val="white"/>
        </w:rPr>
        <w:t>товара</w:t>
      </w:r>
      <w:r w:rsidR="008E1FA0" w:rsidRPr="00810376">
        <w:rPr>
          <w:sz w:val="24"/>
          <w:szCs w:val="24"/>
          <w:highlight w:val="white"/>
        </w:rPr>
        <w:t xml:space="preserve"> и сопутствующих </w:t>
      </w:r>
      <w:r w:rsidR="005B43B6" w:rsidRPr="00810376">
        <w:rPr>
          <w:sz w:val="24"/>
          <w:szCs w:val="24"/>
          <w:highlight w:val="white"/>
        </w:rPr>
        <w:t>работ/</w:t>
      </w:r>
      <w:r w:rsidR="008E1FA0" w:rsidRPr="00810376">
        <w:rPr>
          <w:sz w:val="24"/>
          <w:szCs w:val="24"/>
          <w:highlight w:val="white"/>
        </w:rPr>
        <w:t xml:space="preserve">услуг </w:t>
      </w:r>
      <w:r w:rsidR="00D9012F">
        <w:rPr>
          <w:sz w:val="24"/>
          <w:szCs w:val="24"/>
          <w:highlight w:val="white"/>
        </w:rPr>
        <w:t>Заказчик</w:t>
      </w:r>
      <w:r w:rsidR="008E1FA0" w:rsidRPr="00810376">
        <w:rPr>
          <w:sz w:val="24"/>
          <w:szCs w:val="24"/>
          <w:highlight w:val="white"/>
        </w:rPr>
        <w:t xml:space="preserve"> подписывает </w:t>
      </w:r>
      <w:r w:rsidR="00782800">
        <w:rPr>
          <w:sz w:val="24"/>
          <w:szCs w:val="24"/>
        </w:rPr>
        <w:t xml:space="preserve">документы, подтверждающие </w:t>
      </w:r>
      <w:r w:rsidR="002E0083">
        <w:rPr>
          <w:sz w:val="24"/>
          <w:szCs w:val="24"/>
        </w:rPr>
        <w:t>выполне</w:t>
      </w:r>
      <w:r w:rsidR="00782800">
        <w:rPr>
          <w:sz w:val="24"/>
          <w:szCs w:val="24"/>
        </w:rPr>
        <w:t>ние</w:t>
      </w:r>
      <w:r w:rsidR="002E0083">
        <w:rPr>
          <w:sz w:val="24"/>
          <w:szCs w:val="24"/>
        </w:rPr>
        <w:t xml:space="preserve"> работ и </w:t>
      </w:r>
      <w:r w:rsidR="00A0177D">
        <w:rPr>
          <w:rFonts w:eastAsiaTheme="minorHAnsi"/>
          <w:sz w:val="24"/>
          <w:szCs w:val="24"/>
          <w:lang w:eastAsia="en-US"/>
        </w:rPr>
        <w:t>товар</w:t>
      </w:r>
      <w:r w:rsidR="00B64B3E" w:rsidRPr="00810376">
        <w:rPr>
          <w:rFonts w:eastAsiaTheme="minorHAnsi"/>
          <w:sz w:val="24"/>
          <w:szCs w:val="24"/>
          <w:lang w:eastAsia="en-US"/>
        </w:rPr>
        <w:t>ны</w:t>
      </w:r>
      <w:r w:rsidR="00B64B3E">
        <w:rPr>
          <w:rFonts w:eastAsiaTheme="minorHAnsi"/>
          <w:sz w:val="24"/>
          <w:szCs w:val="24"/>
          <w:lang w:eastAsia="en-US"/>
        </w:rPr>
        <w:t>е</w:t>
      </w:r>
      <w:r w:rsidR="00B64B3E" w:rsidRPr="00810376">
        <w:rPr>
          <w:rFonts w:eastAsiaTheme="minorHAnsi"/>
          <w:sz w:val="24"/>
          <w:szCs w:val="24"/>
          <w:lang w:eastAsia="en-US"/>
        </w:rPr>
        <w:t xml:space="preserve"> накладны</w:t>
      </w:r>
      <w:r w:rsidR="00B64B3E">
        <w:rPr>
          <w:rFonts w:eastAsiaTheme="minorHAnsi"/>
          <w:sz w:val="24"/>
          <w:szCs w:val="24"/>
          <w:lang w:eastAsia="en-US"/>
        </w:rPr>
        <w:t>е</w:t>
      </w:r>
      <w:r w:rsidR="00B64B3E" w:rsidRPr="00810376">
        <w:rPr>
          <w:rFonts w:eastAsiaTheme="minorHAnsi"/>
          <w:sz w:val="24"/>
          <w:szCs w:val="24"/>
          <w:lang w:eastAsia="en-US"/>
        </w:rPr>
        <w:t xml:space="preserve"> по форме ТОРГ-12</w:t>
      </w:r>
      <w:r w:rsidR="008562C6">
        <w:rPr>
          <w:sz w:val="24"/>
          <w:szCs w:val="24"/>
          <w:highlight w:val="white"/>
        </w:rPr>
        <w:t xml:space="preserve"> </w:t>
      </w:r>
      <w:r w:rsidR="005B43B6" w:rsidRPr="00810376">
        <w:rPr>
          <w:sz w:val="24"/>
          <w:szCs w:val="24"/>
          <w:highlight w:val="white"/>
        </w:rPr>
        <w:t xml:space="preserve">(далее по тексту – </w:t>
      </w:r>
      <w:r w:rsidR="00B64B3E">
        <w:rPr>
          <w:sz w:val="24"/>
          <w:szCs w:val="24"/>
          <w:highlight w:val="white"/>
        </w:rPr>
        <w:t>ТОРГ-12</w:t>
      </w:r>
      <w:r w:rsidR="005B43B6" w:rsidRPr="00810376">
        <w:rPr>
          <w:sz w:val="24"/>
          <w:szCs w:val="24"/>
          <w:highlight w:val="white"/>
        </w:rPr>
        <w:t>)</w:t>
      </w:r>
      <w:r w:rsidR="008E1FA0" w:rsidRPr="00810376">
        <w:rPr>
          <w:sz w:val="24"/>
          <w:szCs w:val="24"/>
          <w:highlight w:val="white"/>
        </w:rPr>
        <w:t xml:space="preserve"> в 2 (двух) экземплярах и передает один экземпляр </w:t>
      </w:r>
      <w:r w:rsidR="008278D4">
        <w:rPr>
          <w:sz w:val="24"/>
          <w:szCs w:val="24"/>
          <w:highlight w:val="white"/>
        </w:rPr>
        <w:t>Подрядчик</w:t>
      </w:r>
      <w:r w:rsidR="008E1FA0" w:rsidRPr="00810376">
        <w:rPr>
          <w:sz w:val="24"/>
          <w:szCs w:val="24"/>
          <w:highlight w:val="white"/>
        </w:rPr>
        <w:t>у.</w:t>
      </w:r>
      <w:proofErr w:type="gramEnd"/>
    </w:p>
    <w:p w14:paraId="0473D771" w14:textId="77777777" w:rsidR="008E1FA0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</w:p>
    <w:p w14:paraId="480FFC2E" w14:textId="1E65DB08" w:rsidR="008E1FA0" w:rsidRPr="00810376" w:rsidRDefault="00810376" w:rsidP="00184071">
      <w:pPr>
        <w:tabs>
          <w:tab w:val="left" w:pos="567"/>
        </w:tabs>
        <w:jc w:val="both"/>
        <w:rPr>
          <w:b/>
          <w:sz w:val="24"/>
          <w:szCs w:val="24"/>
          <w:highlight w:val="white"/>
        </w:rPr>
      </w:pPr>
      <w:r w:rsidRPr="00810376">
        <w:rPr>
          <w:b/>
          <w:sz w:val="24"/>
          <w:szCs w:val="24"/>
          <w:highlight w:val="white"/>
        </w:rPr>
        <w:t>5. ПРАВА И ОБЯЗАННОСТИ СТОРОН</w:t>
      </w:r>
    </w:p>
    <w:p w14:paraId="284A5857" w14:textId="4EFAA758" w:rsidR="008E1FA0" w:rsidRPr="0081073F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  <w:u w:val="single"/>
        </w:rPr>
      </w:pPr>
      <w:r w:rsidRPr="0081073F">
        <w:rPr>
          <w:sz w:val="24"/>
          <w:szCs w:val="24"/>
          <w:highlight w:val="white"/>
          <w:u w:val="single"/>
        </w:rPr>
        <w:t xml:space="preserve">5.1. </w:t>
      </w:r>
      <w:r w:rsidR="00D9012F">
        <w:rPr>
          <w:sz w:val="24"/>
          <w:szCs w:val="24"/>
          <w:highlight w:val="white"/>
          <w:u w:val="single"/>
        </w:rPr>
        <w:t>Заказчик</w:t>
      </w:r>
      <w:r w:rsidRPr="0081073F">
        <w:rPr>
          <w:sz w:val="24"/>
          <w:szCs w:val="24"/>
          <w:highlight w:val="white"/>
          <w:u w:val="single"/>
        </w:rPr>
        <w:t xml:space="preserve"> вправе:</w:t>
      </w:r>
    </w:p>
    <w:p w14:paraId="472BBD19" w14:textId="779E350F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lastRenderedPageBreak/>
        <w:t xml:space="preserve">5.1.1. Требовать от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>а надлежащего исполнения обязательств в соответствии с условиями Договора.</w:t>
      </w:r>
    </w:p>
    <w:p w14:paraId="74024A76" w14:textId="118E1385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5.1.2. Требовать от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 xml:space="preserve">а представления надлежащим образом оформленных документов, указанных в </w:t>
      </w:r>
      <w:r w:rsidR="006F6E20">
        <w:rPr>
          <w:sz w:val="24"/>
          <w:szCs w:val="24"/>
          <w:highlight w:val="white"/>
        </w:rPr>
        <w:t xml:space="preserve">п.4.8. </w:t>
      </w:r>
      <w:r w:rsidR="00810376">
        <w:rPr>
          <w:sz w:val="24"/>
          <w:szCs w:val="24"/>
          <w:highlight w:val="white"/>
        </w:rPr>
        <w:t xml:space="preserve">настоящего </w:t>
      </w:r>
      <w:r w:rsidRPr="00810376">
        <w:rPr>
          <w:sz w:val="24"/>
          <w:szCs w:val="24"/>
          <w:highlight w:val="white"/>
        </w:rPr>
        <w:t>Договора, подтверждающих исполнение обязательств в соответствии с условиями Договора.</w:t>
      </w:r>
    </w:p>
    <w:p w14:paraId="16EF7DAA" w14:textId="79DA3499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5.1.3. Запрашивать у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 xml:space="preserve">а информацию о ходе и состоянии исполнения обязательств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>а по настоящему Договору.</w:t>
      </w:r>
    </w:p>
    <w:p w14:paraId="7CB4B2B4" w14:textId="28659B13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5.1.4. Осуществлять контроль </w:t>
      </w:r>
      <w:r w:rsidR="007F7BC6" w:rsidRPr="00810376">
        <w:rPr>
          <w:sz w:val="24"/>
          <w:szCs w:val="24"/>
          <w:highlight w:val="white"/>
        </w:rPr>
        <w:t xml:space="preserve">за порядком и сроками поставки </w:t>
      </w:r>
      <w:r w:rsidR="006F6E20">
        <w:rPr>
          <w:sz w:val="24"/>
          <w:szCs w:val="24"/>
          <w:highlight w:val="white"/>
        </w:rPr>
        <w:t>т</w:t>
      </w:r>
      <w:r w:rsidR="00A0177D">
        <w:rPr>
          <w:sz w:val="24"/>
          <w:szCs w:val="24"/>
          <w:highlight w:val="white"/>
        </w:rPr>
        <w:t>овар</w:t>
      </w:r>
      <w:r w:rsidRPr="00810376">
        <w:rPr>
          <w:sz w:val="24"/>
          <w:szCs w:val="24"/>
          <w:highlight w:val="white"/>
        </w:rPr>
        <w:t>ов.</w:t>
      </w:r>
    </w:p>
    <w:p w14:paraId="3B389C53" w14:textId="21038FCA" w:rsidR="008E1FA0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5.1.5. Для проверки соот</w:t>
      </w:r>
      <w:r w:rsidR="007F7BC6" w:rsidRPr="00810376">
        <w:rPr>
          <w:sz w:val="24"/>
          <w:szCs w:val="24"/>
          <w:highlight w:val="white"/>
        </w:rPr>
        <w:t xml:space="preserve">ветствия качества поставляемых </w:t>
      </w:r>
      <w:r w:rsidR="006F6E20">
        <w:rPr>
          <w:sz w:val="24"/>
          <w:szCs w:val="24"/>
          <w:highlight w:val="white"/>
        </w:rPr>
        <w:t>т</w:t>
      </w:r>
      <w:r w:rsidR="00A0177D">
        <w:rPr>
          <w:sz w:val="24"/>
          <w:szCs w:val="24"/>
          <w:highlight w:val="white"/>
        </w:rPr>
        <w:t>овар</w:t>
      </w:r>
      <w:r w:rsidRPr="00810376">
        <w:rPr>
          <w:sz w:val="24"/>
          <w:szCs w:val="24"/>
          <w:highlight w:val="white"/>
        </w:rPr>
        <w:t>ов привлекать независимых экспертов, выбор которых осуществляется в порядке, предусмотренном законодательством Российской Федерации.</w:t>
      </w:r>
    </w:p>
    <w:p w14:paraId="7655E3EA" w14:textId="77777777" w:rsidR="006F6E20" w:rsidRPr="00810376" w:rsidRDefault="006F6E2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</w:p>
    <w:p w14:paraId="05D1FC97" w14:textId="7C8D5E28" w:rsidR="008E1FA0" w:rsidRPr="0081073F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  <w:u w:val="single"/>
        </w:rPr>
      </w:pPr>
      <w:r w:rsidRPr="0081073F">
        <w:rPr>
          <w:sz w:val="24"/>
          <w:szCs w:val="24"/>
          <w:highlight w:val="white"/>
          <w:u w:val="single"/>
        </w:rPr>
        <w:t xml:space="preserve">5.2. </w:t>
      </w:r>
      <w:r w:rsidR="00D9012F">
        <w:rPr>
          <w:sz w:val="24"/>
          <w:szCs w:val="24"/>
          <w:highlight w:val="white"/>
          <w:u w:val="single"/>
        </w:rPr>
        <w:t>Заказчик</w:t>
      </w:r>
      <w:r w:rsidRPr="0081073F">
        <w:rPr>
          <w:sz w:val="24"/>
          <w:szCs w:val="24"/>
          <w:highlight w:val="white"/>
          <w:u w:val="single"/>
        </w:rPr>
        <w:t xml:space="preserve"> обязан:</w:t>
      </w:r>
    </w:p>
    <w:p w14:paraId="63D3D790" w14:textId="19A19575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5.2.1. Своевремен</w:t>
      </w:r>
      <w:r w:rsidR="007B1DD8" w:rsidRPr="00810376">
        <w:rPr>
          <w:sz w:val="24"/>
          <w:szCs w:val="24"/>
          <w:highlight w:val="white"/>
        </w:rPr>
        <w:t xml:space="preserve">но принять и оплатить поставку </w:t>
      </w:r>
      <w:r w:rsidR="006F6E20">
        <w:rPr>
          <w:sz w:val="24"/>
          <w:szCs w:val="24"/>
          <w:highlight w:val="white"/>
        </w:rPr>
        <w:t>т</w:t>
      </w:r>
      <w:r w:rsidR="00A0177D">
        <w:rPr>
          <w:sz w:val="24"/>
          <w:szCs w:val="24"/>
          <w:highlight w:val="white"/>
        </w:rPr>
        <w:t>овар</w:t>
      </w:r>
      <w:r w:rsidRPr="00810376">
        <w:rPr>
          <w:sz w:val="24"/>
          <w:szCs w:val="24"/>
          <w:highlight w:val="white"/>
        </w:rPr>
        <w:t>ов в соответствии с условиями Договора.</w:t>
      </w:r>
    </w:p>
    <w:p w14:paraId="51019DAE" w14:textId="66EF606D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5.2.2. Не позднее 30 дней с момента возникновения права требования оплаты неустойки (штрафа, пени) от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>а</w:t>
      </w:r>
      <w:r w:rsidR="006F6E20">
        <w:rPr>
          <w:sz w:val="24"/>
          <w:szCs w:val="24"/>
          <w:highlight w:val="white"/>
        </w:rPr>
        <w:t>,</w:t>
      </w:r>
      <w:r w:rsidRPr="00810376">
        <w:rPr>
          <w:sz w:val="24"/>
          <w:szCs w:val="24"/>
          <w:highlight w:val="white"/>
        </w:rPr>
        <w:t xml:space="preserve"> направить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>у претензионное письмо с требованием оплаты неустойки (штрафа, пени), рассчитанной в соответствии с положениями законодательства и условиями Договора.</w:t>
      </w:r>
    </w:p>
    <w:p w14:paraId="460B0B68" w14:textId="252FA82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5.2.3. При неоплате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>ом неус</w:t>
      </w:r>
      <w:r w:rsidR="005B43B6" w:rsidRPr="00810376">
        <w:rPr>
          <w:sz w:val="24"/>
          <w:szCs w:val="24"/>
          <w:highlight w:val="white"/>
        </w:rPr>
        <w:t>тойки (штрафа, пени) в течение 2</w:t>
      </w:r>
      <w:r w:rsidRPr="00810376">
        <w:rPr>
          <w:sz w:val="24"/>
          <w:szCs w:val="24"/>
          <w:highlight w:val="white"/>
        </w:rPr>
        <w:t xml:space="preserve">0 </w:t>
      </w:r>
      <w:r w:rsidR="007B1DD8" w:rsidRPr="00810376">
        <w:rPr>
          <w:sz w:val="24"/>
          <w:szCs w:val="24"/>
          <w:highlight w:val="white"/>
        </w:rPr>
        <w:t xml:space="preserve">рабочих </w:t>
      </w:r>
      <w:r w:rsidRPr="00810376">
        <w:rPr>
          <w:sz w:val="24"/>
          <w:szCs w:val="24"/>
          <w:highlight w:val="white"/>
        </w:rPr>
        <w:t>дней с даты истечения срока для оплаты неустойки (штрафа, пени), указанного в претензионном письме, направить в суд исковое заявление с требованием оплаты неустойки (штрафа, пени), рассчитанной в соответствии с положениями законодательства и условиями Договора.</w:t>
      </w:r>
    </w:p>
    <w:p w14:paraId="30C15D8A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5.2.4. При направлении в суд</w:t>
      </w:r>
      <w:r w:rsidR="007B1DD8" w:rsidRPr="00810376">
        <w:rPr>
          <w:sz w:val="24"/>
          <w:szCs w:val="24"/>
          <w:highlight w:val="white"/>
        </w:rPr>
        <w:t xml:space="preserve"> искового заявления с требованием расторжения</w:t>
      </w:r>
      <w:r w:rsidRPr="00810376">
        <w:rPr>
          <w:sz w:val="24"/>
          <w:szCs w:val="24"/>
          <w:highlight w:val="white"/>
        </w:rPr>
        <w:t xml:space="preserve"> Договора </w:t>
      </w:r>
      <w:r w:rsidR="007B1DD8" w:rsidRPr="00810376">
        <w:rPr>
          <w:sz w:val="24"/>
          <w:szCs w:val="24"/>
          <w:highlight w:val="white"/>
        </w:rPr>
        <w:t>одновременно заявлять требование</w:t>
      </w:r>
      <w:r w:rsidRPr="00810376">
        <w:rPr>
          <w:sz w:val="24"/>
          <w:szCs w:val="24"/>
          <w:highlight w:val="white"/>
        </w:rPr>
        <w:t xml:space="preserve"> об оплате неустойки (штрафа, пени), рассчитанной в соответствии с положениями законодательства и условиями Договора.</w:t>
      </w:r>
    </w:p>
    <w:p w14:paraId="052E38EC" w14:textId="49899553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5.2.5. Не допускать расторжения Договора по соглашению сторон, если на дату подписания соглашения имелись основания требовать от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 xml:space="preserve">а оплаты неустойки (штрафа, пени) за неисполнение или ненадлежащее исполнение обязательств, предусмотренных Договором, и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>ом такая неустойка (штраф, пеня) не оплачена.</w:t>
      </w:r>
    </w:p>
    <w:p w14:paraId="594A7BA4" w14:textId="318700B2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5.2.6. В случае если окончание срока действия Договора повлекло прекращение обязательств Сторон по Договору, но при этом имеются основания требовать от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>а оплаты неустойки (штрафа, пени) за неисполнение или ненадлежащее исполнение обязательств по Договору:</w:t>
      </w:r>
    </w:p>
    <w:p w14:paraId="19762E7A" w14:textId="640E5828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5.2.6.1. В течение 10 </w:t>
      </w:r>
      <w:r w:rsidR="007B1DD8" w:rsidRPr="00810376">
        <w:rPr>
          <w:sz w:val="24"/>
          <w:szCs w:val="24"/>
          <w:highlight w:val="white"/>
        </w:rPr>
        <w:t xml:space="preserve">рабочих </w:t>
      </w:r>
      <w:r w:rsidRPr="00810376">
        <w:rPr>
          <w:sz w:val="24"/>
          <w:szCs w:val="24"/>
          <w:highlight w:val="white"/>
        </w:rPr>
        <w:t xml:space="preserve">дней с даты окончания срока действия Договора направить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>у претензионное письмо с требованием оплаты неустойки (штрафа, пени), рассчитанной в соответствии с требованиями законодательства и условиями Договора за весь период просрочки исполнения.</w:t>
      </w:r>
    </w:p>
    <w:p w14:paraId="65E1C760" w14:textId="0B38DE72" w:rsidR="008E1FA0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5.2.6.2. При неоплате в установленный </w:t>
      </w:r>
      <w:r w:rsidR="007B1DD8" w:rsidRPr="00810376">
        <w:rPr>
          <w:sz w:val="24"/>
          <w:szCs w:val="24"/>
          <w:highlight w:val="white"/>
        </w:rPr>
        <w:t xml:space="preserve">в </w:t>
      </w:r>
      <w:r w:rsidR="005B43B6" w:rsidRPr="00810376">
        <w:rPr>
          <w:sz w:val="24"/>
          <w:szCs w:val="24"/>
          <w:highlight w:val="white"/>
        </w:rPr>
        <w:t xml:space="preserve">претензионном </w:t>
      </w:r>
      <w:r w:rsidR="007B1DD8" w:rsidRPr="00810376">
        <w:rPr>
          <w:sz w:val="24"/>
          <w:szCs w:val="24"/>
          <w:highlight w:val="white"/>
        </w:rPr>
        <w:t xml:space="preserve">письме </w:t>
      </w:r>
      <w:r w:rsidRPr="00810376">
        <w:rPr>
          <w:sz w:val="24"/>
          <w:szCs w:val="24"/>
          <w:highlight w:val="white"/>
        </w:rPr>
        <w:t xml:space="preserve">срок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>ом неуст</w:t>
      </w:r>
      <w:r w:rsidR="005B43B6" w:rsidRPr="00810376">
        <w:rPr>
          <w:sz w:val="24"/>
          <w:szCs w:val="24"/>
          <w:highlight w:val="white"/>
        </w:rPr>
        <w:t>ойки (штрафа, пени) не позднее 2</w:t>
      </w:r>
      <w:r w:rsidRPr="00810376">
        <w:rPr>
          <w:sz w:val="24"/>
          <w:szCs w:val="24"/>
          <w:highlight w:val="white"/>
        </w:rPr>
        <w:t xml:space="preserve">0 </w:t>
      </w:r>
      <w:r w:rsidR="007B1DD8" w:rsidRPr="00810376">
        <w:rPr>
          <w:sz w:val="24"/>
          <w:szCs w:val="24"/>
          <w:highlight w:val="white"/>
        </w:rPr>
        <w:t xml:space="preserve">рабочих </w:t>
      </w:r>
      <w:r w:rsidRPr="00810376">
        <w:rPr>
          <w:sz w:val="24"/>
          <w:szCs w:val="24"/>
          <w:highlight w:val="white"/>
        </w:rPr>
        <w:t>дней с даты истечения срока для оплаты неустойки (штрафа, пени), указанного в претензионном письме, направить в суд исковое заявление с требованием об оплате неустойки (штрафа, пени), рассчитанной в соответствии с требованиями законодательства и условиями Договора за весь период просрочки исполнения.</w:t>
      </w:r>
    </w:p>
    <w:p w14:paraId="085314E9" w14:textId="77777777" w:rsidR="006F6E20" w:rsidRPr="00810376" w:rsidRDefault="006F6E2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</w:p>
    <w:p w14:paraId="21AA8B8A" w14:textId="4F67E50D" w:rsidR="008E1FA0" w:rsidRPr="0081073F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  <w:u w:val="single"/>
        </w:rPr>
      </w:pPr>
      <w:r w:rsidRPr="0081073F">
        <w:rPr>
          <w:sz w:val="24"/>
          <w:szCs w:val="24"/>
          <w:highlight w:val="white"/>
          <w:u w:val="single"/>
        </w:rPr>
        <w:t xml:space="preserve">5.3. </w:t>
      </w:r>
      <w:r w:rsidR="008278D4">
        <w:rPr>
          <w:sz w:val="24"/>
          <w:szCs w:val="24"/>
          <w:highlight w:val="white"/>
          <w:u w:val="single"/>
        </w:rPr>
        <w:t>Подрядчик</w:t>
      </w:r>
      <w:r w:rsidRPr="0081073F">
        <w:rPr>
          <w:sz w:val="24"/>
          <w:szCs w:val="24"/>
          <w:highlight w:val="white"/>
          <w:u w:val="single"/>
        </w:rPr>
        <w:t xml:space="preserve"> вправе:</w:t>
      </w:r>
    </w:p>
    <w:p w14:paraId="26B7E28F" w14:textId="63C8A7EE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color w:val="000000" w:themeColor="text1"/>
          <w:sz w:val="24"/>
          <w:szCs w:val="24"/>
          <w:highlight w:val="white"/>
        </w:rPr>
        <w:t>5.3.1. Требовать подписания</w:t>
      </w:r>
      <w:r w:rsidRPr="00810376">
        <w:rPr>
          <w:sz w:val="24"/>
          <w:szCs w:val="24"/>
          <w:highlight w:val="white"/>
        </w:rPr>
        <w:t xml:space="preserve"> в соответствии с п. 4.12 настоящего Договора </w:t>
      </w:r>
      <w:r w:rsidR="00D9012F">
        <w:rPr>
          <w:sz w:val="24"/>
          <w:szCs w:val="24"/>
          <w:highlight w:val="white"/>
        </w:rPr>
        <w:t>Заказчиком</w:t>
      </w:r>
      <w:r w:rsidRPr="00810376">
        <w:rPr>
          <w:sz w:val="24"/>
          <w:szCs w:val="24"/>
          <w:highlight w:val="white"/>
        </w:rPr>
        <w:t xml:space="preserve"> </w:t>
      </w:r>
      <w:r w:rsidR="00782800">
        <w:rPr>
          <w:sz w:val="24"/>
          <w:szCs w:val="24"/>
          <w:highlight w:val="white"/>
        </w:rPr>
        <w:t xml:space="preserve">закрывающих документов </w:t>
      </w:r>
      <w:r w:rsidRPr="00810376">
        <w:rPr>
          <w:sz w:val="24"/>
          <w:szCs w:val="24"/>
          <w:highlight w:val="white"/>
        </w:rPr>
        <w:t>по настоящему Договору.</w:t>
      </w:r>
    </w:p>
    <w:p w14:paraId="777B4EFA" w14:textId="2D8EA726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5.3.2. Требовать своевр</w:t>
      </w:r>
      <w:r w:rsidR="007B1DD8" w:rsidRPr="00810376">
        <w:rPr>
          <w:sz w:val="24"/>
          <w:szCs w:val="24"/>
          <w:highlight w:val="white"/>
        </w:rPr>
        <w:t xml:space="preserve">еменной оплаты за поставленные </w:t>
      </w:r>
      <w:r w:rsidR="00A0177D">
        <w:rPr>
          <w:sz w:val="24"/>
          <w:szCs w:val="24"/>
          <w:highlight w:val="white"/>
        </w:rPr>
        <w:t>Товар</w:t>
      </w:r>
      <w:r w:rsidRPr="00810376">
        <w:rPr>
          <w:sz w:val="24"/>
          <w:szCs w:val="24"/>
          <w:highlight w:val="white"/>
        </w:rPr>
        <w:t>ы в соответствии со ст. 2 Договора.</w:t>
      </w:r>
    </w:p>
    <w:p w14:paraId="5091D484" w14:textId="63DB4B89" w:rsidR="008E1FA0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  <w:u w:val="single"/>
        </w:rPr>
      </w:pPr>
      <w:r w:rsidRPr="00810376">
        <w:rPr>
          <w:sz w:val="24"/>
          <w:szCs w:val="24"/>
          <w:highlight w:val="white"/>
        </w:rPr>
        <w:t xml:space="preserve">5.3.3. Привлечь к исполнению своих обязательств по настоящему Договору </w:t>
      </w:r>
      <w:r w:rsidR="007B1DD8" w:rsidRPr="00810376">
        <w:rPr>
          <w:sz w:val="24"/>
          <w:szCs w:val="24"/>
          <w:highlight w:val="white"/>
        </w:rPr>
        <w:t>третьих</w:t>
      </w:r>
      <w:r w:rsidRPr="00810376">
        <w:rPr>
          <w:sz w:val="24"/>
          <w:szCs w:val="24"/>
          <w:highlight w:val="white"/>
        </w:rPr>
        <w:t xml:space="preserve"> лиц - суб</w:t>
      </w:r>
      <w:r w:rsidR="00931A4C">
        <w:rPr>
          <w:sz w:val="24"/>
          <w:szCs w:val="24"/>
          <w:highlight w:val="white"/>
        </w:rPr>
        <w:t>п</w:t>
      </w:r>
      <w:r w:rsidR="008278D4">
        <w:rPr>
          <w:sz w:val="24"/>
          <w:szCs w:val="24"/>
          <w:highlight w:val="white"/>
        </w:rPr>
        <w:t>одрядчик</w:t>
      </w:r>
      <w:r w:rsidRPr="00810376">
        <w:rPr>
          <w:sz w:val="24"/>
          <w:szCs w:val="24"/>
          <w:highlight w:val="white"/>
        </w:rPr>
        <w:t xml:space="preserve">ов. При этом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 xml:space="preserve"> несет ответственность перед </w:t>
      </w:r>
      <w:r w:rsidR="00D9012F">
        <w:rPr>
          <w:sz w:val="24"/>
          <w:szCs w:val="24"/>
          <w:highlight w:val="white"/>
        </w:rPr>
        <w:t>Заказчиком</w:t>
      </w:r>
      <w:r w:rsidRPr="00810376">
        <w:rPr>
          <w:sz w:val="24"/>
          <w:szCs w:val="24"/>
          <w:highlight w:val="white"/>
        </w:rPr>
        <w:t xml:space="preserve"> за неисполнение или ненадлежащее исполнение обязательств суб</w:t>
      </w:r>
      <w:r w:rsidR="00931A4C">
        <w:rPr>
          <w:sz w:val="24"/>
          <w:szCs w:val="24"/>
          <w:highlight w:val="white"/>
        </w:rPr>
        <w:t>п</w:t>
      </w:r>
      <w:r w:rsidR="008278D4">
        <w:rPr>
          <w:sz w:val="24"/>
          <w:szCs w:val="24"/>
          <w:highlight w:val="white"/>
        </w:rPr>
        <w:t>одрядчик</w:t>
      </w:r>
      <w:r w:rsidRPr="00810376">
        <w:rPr>
          <w:sz w:val="24"/>
          <w:szCs w:val="24"/>
          <w:highlight w:val="white"/>
        </w:rPr>
        <w:t>ами. Привлечение суб</w:t>
      </w:r>
      <w:r w:rsidR="00931A4C">
        <w:rPr>
          <w:sz w:val="24"/>
          <w:szCs w:val="24"/>
          <w:highlight w:val="white"/>
        </w:rPr>
        <w:t>п</w:t>
      </w:r>
      <w:r w:rsidR="008278D4">
        <w:rPr>
          <w:sz w:val="24"/>
          <w:szCs w:val="24"/>
          <w:highlight w:val="white"/>
        </w:rPr>
        <w:t>одрядчик</w:t>
      </w:r>
      <w:r w:rsidRPr="00810376">
        <w:rPr>
          <w:sz w:val="24"/>
          <w:szCs w:val="24"/>
          <w:highlight w:val="white"/>
        </w:rPr>
        <w:t xml:space="preserve">ов не влечет </w:t>
      </w:r>
      <w:r w:rsidRPr="0081073F">
        <w:rPr>
          <w:sz w:val="24"/>
          <w:szCs w:val="24"/>
          <w:highlight w:val="white"/>
          <w:u w:val="single"/>
        </w:rPr>
        <w:t>за собой изменение стоимости</w:t>
      </w:r>
      <w:r w:rsidR="007B1DD8" w:rsidRPr="0081073F">
        <w:rPr>
          <w:sz w:val="24"/>
          <w:szCs w:val="24"/>
          <w:highlight w:val="white"/>
          <w:u w:val="single"/>
        </w:rPr>
        <w:t xml:space="preserve"> и количества </w:t>
      </w:r>
      <w:r w:rsidR="00A0177D">
        <w:rPr>
          <w:sz w:val="24"/>
          <w:szCs w:val="24"/>
          <w:highlight w:val="white"/>
          <w:u w:val="single"/>
        </w:rPr>
        <w:t>Товар</w:t>
      </w:r>
      <w:r w:rsidRPr="0081073F">
        <w:rPr>
          <w:sz w:val="24"/>
          <w:szCs w:val="24"/>
          <w:highlight w:val="white"/>
          <w:u w:val="single"/>
        </w:rPr>
        <w:t>ов по настоящему Договору.</w:t>
      </w:r>
    </w:p>
    <w:p w14:paraId="58158DD4" w14:textId="77777777" w:rsidR="006F6E20" w:rsidRPr="0081073F" w:rsidRDefault="006F6E20" w:rsidP="00184071">
      <w:pPr>
        <w:tabs>
          <w:tab w:val="left" w:pos="567"/>
        </w:tabs>
        <w:jc w:val="both"/>
        <w:rPr>
          <w:sz w:val="24"/>
          <w:szCs w:val="24"/>
          <w:highlight w:val="white"/>
          <w:u w:val="single"/>
        </w:rPr>
      </w:pPr>
    </w:p>
    <w:p w14:paraId="0592A3FF" w14:textId="5F8AF930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6F6E20">
        <w:rPr>
          <w:sz w:val="24"/>
          <w:szCs w:val="24"/>
          <w:highlight w:val="white"/>
          <w:u w:val="single"/>
        </w:rPr>
        <w:t xml:space="preserve">5.4. </w:t>
      </w:r>
      <w:r w:rsidR="008278D4" w:rsidRPr="006F6E20">
        <w:rPr>
          <w:sz w:val="24"/>
          <w:szCs w:val="24"/>
          <w:highlight w:val="white"/>
          <w:u w:val="single"/>
        </w:rPr>
        <w:t>Подрядчик</w:t>
      </w:r>
      <w:r w:rsidRPr="006F6E20">
        <w:rPr>
          <w:sz w:val="24"/>
          <w:szCs w:val="24"/>
          <w:highlight w:val="white"/>
          <w:u w:val="single"/>
        </w:rPr>
        <w:t xml:space="preserve"> обязан</w:t>
      </w:r>
      <w:r w:rsidRPr="00810376">
        <w:rPr>
          <w:sz w:val="24"/>
          <w:szCs w:val="24"/>
          <w:highlight w:val="white"/>
        </w:rPr>
        <w:t>:</w:t>
      </w:r>
    </w:p>
    <w:p w14:paraId="65AA3185" w14:textId="5D2DF5DD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5.4.1. Своевременно </w:t>
      </w:r>
      <w:r w:rsidR="007B1DD8" w:rsidRPr="00810376">
        <w:rPr>
          <w:sz w:val="24"/>
          <w:szCs w:val="24"/>
          <w:highlight w:val="white"/>
        </w:rPr>
        <w:t xml:space="preserve">и надлежащим образом поставить </w:t>
      </w:r>
      <w:r w:rsidR="006F6E20">
        <w:rPr>
          <w:sz w:val="24"/>
          <w:szCs w:val="24"/>
          <w:highlight w:val="white"/>
        </w:rPr>
        <w:t>т</w:t>
      </w:r>
      <w:r w:rsidR="00A0177D">
        <w:rPr>
          <w:sz w:val="24"/>
          <w:szCs w:val="24"/>
          <w:highlight w:val="white"/>
        </w:rPr>
        <w:t>овар</w:t>
      </w:r>
      <w:r w:rsidRPr="00810376">
        <w:rPr>
          <w:sz w:val="24"/>
          <w:szCs w:val="24"/>
          <w:highlight w:val="white"/>
        </w:rPr>
        <w:t>ы</w:t>
      </w:r>
      <w:r w:rsidR="005B43B6" w:rsidRPr="00810376">
        <w:rPr>
          <w:sz w:val="24"/>
          <w:szCs w:val="24"/>
          <w:highlight w:val="white"/>
        </w:rPr>
        <w:t>, соответствующие</w:t>
      </w:r>
      <w:r w:rsidRPr="00810376">
        <w:rPr>
          <w:sz w:val="24"/>
          <w:szCs w:val="24"/>
          <w:highlight w:val="white"/>
        </w:rPr>
        <w:t xml:space="preserve"> условиям Договора</w:t>
      </w:r>
      <w:r w:rsidR="005B43B6" w:rsidRPr="00810376">
        <w:rPr>
          <w:sz w:val="24"/>
          <w:szCs w:val="24"/>
          <w:highlight w:val="white"/>
        </w:rPr>
        <w:t xml:space="preserve"> и </w:t>
      </w:r>
      <w:r w:rsidR="006F6E20">
        <w:rPr>
          <w:sz w:val="24"/>
          <w:szCs w:val="24"/>
          <w:highlight w:val="white"/>
        </w:rPr>
        <w:t>Приложению №1 к Договору</w:t>
      </w:r>
      <w:r w:rsidRPr="00810376">
        <w:rPr>
          <w:sz w:val="24"/>
          <w:szCs w:val="24"/>
          <w:highlight w:val="white"/>
        </w:rPr>
        <w:t>.</w:t>
      </w:r>
    </w:p>
    <w:p w14:paraId="4D3AAAE2" w14:textId="14E829DF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5.4.2. Представить по запросу </w:t>
      </w:r>
      <w:r w:rsidR="00D9012F">
        <w:rPr>
          <w:sz w:val="24"/>
          <w:szCs w:val="24"/>
          <w:highlight w:val="white"/>
        </w:rPr>
        <w:t>Заказчика</w:t>
      </w:r>
      <w:r w:rsidRPr="00810376">
        <w:rPr>
          <w:sz w:val="24"/>
          <w:szCs w:val="24"/>
          <w:highlight w:val="white"/>
        </w:rPr>
        <w:t xml:space="preserve"> в сроки, указанные в таком запросе, информацию о ходе исполнения обязательств по настоящему Договору.</w:t>
      </w:r>
    </w:p>
    <w:p w14:paraId="5EBA8BB2" w14:textId="1E761B86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5.4.3. Представить </w:t>
      </w:r>
      <w:r w:rsidR="00D9012F">
        <w:rPr>
          <w:sz w:val="24"/>
          <w:szCs w:val="24"/>
          <w:highlight w:val="white"/>
        </w:rPr>
        <w:t>Заказчику</w:t>
      </w:r>
      <w:r w:rsidRPr="00810376">
        <w:rPr>
          <w:sz w:val="24"/>
          <w:szCs w:val="24"/>
          <w:highlight w:val="white"/>
        </w:rPr>
        <w:t xml:space="preserve"> сведения об изменении своего фактического местонахождения</w:t>
      </w:r>
      <w:r w:rsidR="00EA1167" w:rsidRPr="00810376">
        <w:rPr>
          <w:sz w:val="24"/>
          <w:szCs w:val="24"/>
          <w:highlight w:val="white"/>
        </w:rPr>
        <w:t>/почтового адреса</w:t>
      </w:r>
      <w:r w:rsidRPr="00810376">
        <w:rPr>
          <w:sz w:val="24"/>
          <w:szCs w:val="24"/>
          <w:highlight w:val="white"/>
        </w:rPr>
        <w:t xml:space="preserve"> в срок не позднее 5 (пяти) дней со дня соответствующего изменения. В случае непредставления в установленный срок уведомления об изменении адреса фактическим местонахождением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>а будет считаться адрес, указанный в настоящем Договоре.</w:t>
      </w:r>
    </w:p>
    <w:p w14:paraId="358E2593" w14:textId="77777777" w:rsidR="008E1FA0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5.4.4. Исполнять иные обязательства, предусмотренные действующим законодательством и Договором.</w:t>
      </w:r>
    </w:p>
    <w:p w14:paraId="473DFFB8" w14:textId="77777777" w:rsidR="006F6E20" w:rsidRPr="00810376" w:rsidRDefault="006F6E2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</w:p>
    <w:p w14:paraId="2944402F" w14:textId="0BEF314E" w:rsidR="008E1FA0" w:rsidRPr="006F6E20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  <w:u w:val="single"/>
        </w:rPr>
      </w:pPr>
      <w:r w:rsidRPr="006F6E20">
        <w:rPr>
          <w:sz w:val="24"/>
          <w:szCs w:val="24"/>
          <w:highlight w:val="white"/>
          <w:u w:val="single"/>
        </w:rPr>
        <w:t xml:space="preserve">5.5. </w:t>
      </w:r>
      <w:r w:rsidR="008278D4" w:rsidRPr="006F6E20">
        <w:rPr>
          <w:sz w:val="24"/>
          <w:szCs w:val="24"/>
          <w:highlight w:val="white"/>
          <w:u w:val="single"/>
        </w:rPr>
        <w:t>Подрядчик</w:t>
      </w:r>
      <w:r w:rsidRPr="006F6E20">
        <w:rPr>
          <w:sz w:val="24"/>
          <w:szCs w:val="24"/>
          <w:highlight w:val="white"/>
          <w:u w:val="single"/>
        </w:rPr>
        <w:t xml:space="preserve"> гарантирует, что на момент заключения настоящего Договора:</w:t>
      </w:r>
    </w:p>
    <w:p w14:paraId="3A5F255D" w14:textId="7FC36E36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5.5.1. </w:t>
      </w:r>
      <w:r w:rsidR="006F6E20">
        <w:rPr>
          <w:sz w:val="24"/>
          <w:szCs w:val="24"/>
          <w:highlight w:val="white"/>
        </w:rPr>
        <w:t>в</w:t>
      </w:r>
      <w:r w:rsidRPr="00810376">
        <w:rPr>
          <w:sz w:val="24"/>
          <w:szCs w:val="24"/>
          <w:highlight w:val="white"/>
        </w:rPr>
        <w:t xml:space="preserve"> отношении него не проводится процедура ликвидации, отсутствует решение арбитражного суда о признании его банкротом и об открытии конкурсного производства, деятельность не приостановлена в порядке, предусмотренном Кодексом Российской Федерации об административных правонарушениях,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балансовой стоимости активов по данным бухгалтерской отчетности за послед</w:t>
      </w:r>
      <w:r w:rsidR="001E6AB8">
        <w:rPr>
          <w:sz w:val="24"/>
          <w:szCs w:val="24"/>
          <w:highlight w:val="white"/>
        </w:rPr>
        <w:t>ний завершенный отчетный период;</w:t>
      </w:r>
    </w:p>
    <w:p w14:paraId="6F2935E7" w14:textId="27114D8D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5.5.2. </w:t>
      </w:r>
      <w:r w:rsidR="006F6E20">
        <w:rPr>
          <w:sz w:val="24"/>
          <w:szCs w:val="24"/>
          <w:highlight w:val="white"/>
        </w:rPr>
        <w:t>подрядчик н</w:t>
      </w:r>
      <w:r w:rsidRPr="00810376">
        <w:rPr>
          <w:sz w:val="24"/>
          <w:szCs w:val="24"/>
          <w:highlight w:val="white"/>
        </w:rPr>
        <w:t>е обременен обязательствами имущественного характера, способными помешать исполнению обяз</w:t>
      </w:r>
      <w:r w:rsidR="001E6AB8">
        <w:rPr>
          <w:sz w:val="24"/>
          <w:szCs w:val="24"/>
          <w:highlight w:val="white"/>
        </w:rPr>
        <w:t>ательств по настоящему Договору;</w:t>
      </w:r>
    </w:p>
    <w:p w14:paraId="1B05C5F2" w14:textId="3CBF29A8" w:rsidR="008E1FA0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5.5.3. </w:t>
      </w:r>
      <w:r w:rsidR="006F6E20">
        <w:rPr>
          <w:sz w:val="24"/>
          <w:szCs w:val="24"/>
          <w:highlight w:val="white"/>
        </w:rPr>
        <w:t>з</w:t>
      </w:r>
      <w:r w:rsidRPr="00810376">
        <w:rPr>
          <w:sz w:val="24"/>
          <w:szCs w:val="24"/>
          <w:highlight w:val="white"/>
        </w:rPr>
        <w:t>а последние два года не нарушал договорных обязательств и не причинял ущерба (либо</w:t>
      </w:r>
      <w:r w:rsidR="00EA1167" w:rsidRPr="00810376">
        <w:rPr>
          <w:sz w:val="24"/>
          <w:szCs w:val="24"/>
          <w:highlight w:val="white"/>
        </w:rPr>
        <w:t xml:space="preserve"> в добровольном порядке</w:t>
      </w:r>
      <w:r w:rsidRPr="00810376">
        <w:rPr>
          <w:sz w:val="24"/>
          <w:szCs w:val="24"/>
          <w:highlight w:val="white"/>
        </w:rPr>
        <w:t xml:space="preserve"> погасил причиненный </w:t>
      </w:r>
      <w:r w:rsidR="001E6AB8">
        <w:rPr>
          <w:sz w:val="24"/>
          <w:szCs w:val="24"/>
          <w:highlight w:val="white"/>
        </w:rPr>
        <w:t>ущерб) по аналогичным договорам;</w:t>
      </w:r>
    </w:p>
    <w:p w14:paraId="0D0AE789" w14:textId="0E430AE0" w:rsidR="00600999" w:rsidRPr="00600999" w:rsidRDefault="00600999" w:rsidP="00184071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5.5.4. он </w:t>
      </w:r>
      <w:r w:rsidRPr="00600999">
        <w:rPr>
          <w:sz w:val="24"/>
          <w:szCs w:val="24"/>
        </w:rPr>
        <w:t>обладает всеми законными правами и полномочиями для заключения Договора и соблюдения и выполнения его положений;</w:t>
      </w:r>
    </w:p>
    <w:p w14:paraId="76613574" w14:textId="5CC492CC" w:rsidR="00600999" w:rsidRPr="00600999" w:rsidRDefault="00600999" w:rsidP="00184071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5.5.5. </w:t>
      </w:r>
      <w:r w:rsidRPr="00600999">
        <w:rPr>
          <w:sz w:val="24"/>
          <w:szCs w:val="24"/>
        </w:rPr>
        <w:t>получил или надлежащим образом получит до начала оказания услуг по Договору, все разрешения;</w:t>
      </w:r>
    </w:p>
    <w:p w14:paraId="0A4C964F" w14:textId="4BF1CB10" w:rsidR="00600999" w:rsidRPr="00600999" w:rsidRDefault="001E6AB8" w:rsidP="00184071">
      <w:pPr>
        <w:tabs>
          <w:tab w:val="left" w:pos="567"/>
        </w:tabs>
        <w:jc w:val="both"/>
        <w:rPr>
          <w:sz w:val="24"/>
          <w:szCs w:val="24"/>
        </w:rPr>
      </w:pPr>
      <w:r w:rsidRPr="001E6AB8">
        <w:rPr>
          <w:sz w:val="24"/>
          <w:szCs w:val="24"/>
        </w:rPr>
        <w:t>5</w:t>
      </w:r>
      <w:r>
        <w:rPr>
          <w:sz w:val="24"/>
          <w:szCs w:val="24"/>
        </w:rPr>
        <w:t xml:space="preserve">.5.6. </w:t>
      </w:r>
      <w:r w:rsidR="00600999" w:rsidRPr="00600999">
        <w:rPr>
          <w:sz w:val="24"/>
          <w:szCs w:val="24"/>
        </w:rPr>
        <w:t>обладает в необходимом объеме квалификацией и ресурсами для оказания услуг, пред</w:t>
      </w:r>
      <w:r>
        <w:rPr>
          <w:sz w:val="24"/>
          <w:szCs w:val="24"/>
        </w:rPr>
        <w:t>усмотренных настоящим Договором.</w:t>
      </w:r>
    </w:p>
    <w:p w14:paraId="21E132E9" w14:textId="77777777" w:rsidR="00F21A3D" w:rsidRPr="00810376" w:rsidRDefault="00F21A3D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</w:p>
    <w:p w14:paraId="6844F4F7" w14:textId="30055569" w:rsidR="008E1FA0" w:rsidRPr="00810376" w:rsidRDefault="00810376" w:rsidP="00184071">
      <w:pPr>
        <w:tabs>
          <w:tab w:val="left" w:pos="567"/>
        </w:tabs>
        <w:jc w:val="both"/>
        <w:rPr>
          <w:b/>
          <w:sz w:val="24"/>
          <w:szCs w:val="24"/>
          <w:highlight w:val="white"/>
        </w:rPr>
      </w:pPr>
      <w:r w:rsidRPr="00810376">
        <w:rPr>
          <w:b/>
          <w:sz w:val="24"/>
          <w:szCs w:val="24"/>
          <w:highlight w:val="white"/>
        </w:rPr>
        <w:t>6. ГАРАНТИИ</w:t>
      </w:r>
    </w:p>
    <w:p w14:paraId="3876943A" w14:textId="674DE162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6.1.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 xml:space="preserve"> гарантирует качество и безопасность поставляемого </w:t>
      </w:r>
      <w:r w:rsidR="00F21A3D">
        <w:rPr>
          <w:sz w:val="24"/>
          <w:szCs w:val="24"/>
          <w:highlight w:val="white"/>
        </w:rPr>
        <w:t>товара</w:t>
      </w:r>
      <w:r w:rsidRPr="00810376">
        <w:rPr>
          <w:sz w:val="24"/>
          <w:szCs w:val="24"/>
          <w:highlight w:val="white"/>
        </w:rPr>
        <w:t xml:space="preserve"> в соответствии с действующими стандартами, утвержденными в отношении данного вида </w:t>
      </w:r>
      <w:r w:rsidR="00F21A3D">
        <w:rPr>
          <w:sz w:val="24"/>
          <w:szCs w:val="24"/>
          <w:highlight w:val="white"/>
        </w:rPr>
        <w:t>товара</w:t>
      </w:r>
      <w:r w:rsidRPr="00810376">
        <w:rPr>
          <w:sz w:val="24"/>
          <w:szCs w:val="24"/>
          <w:highlight w:val="white"/>
        </w:rPr>
        <w:t xml:space="preserve">, и наличием сертификатов, обязательных для данного вида </w:t>
      </w:r>
      <w:r w:rsidR="00F21A3D">
        <w:rPr>
          <w:sz w:val="24"/>
          <w:szCs w:val="24"/>
          <w:highlight w:val="white"/>
        </w:rPr>
        <w:t>товара</w:t>
      </w:r>
      <w:r w:rsidRPr="00810376">
        <w:rPr>
          <w:sz w:val="24"/>
          <w:szCs w:val="24"/>
          <w:highlight w:val="white"/>
        </w:rPr>
        <w:t>, оформленных в соответствии с действующим российским законодательством.</w:t>
      </w:r>
      <w:r w:rsidR="009C575A" w:rsidRPr="009C575A">
        <w:rPr>
          <w:sz w:val="24"/>
          <w:szCs w:val="24"/>
        </w:rPr>
        <w:t xml:space="preserve"> Объем гарантий качества составляет 100%.</w:t>
      </w:r>
    </w:p>
    <w:p w14:paraId="38214F82" w14:textId="51080440" w:rsidR="008E1FA0" w:rsidRPr="00810376" w:rsidRDefault="000B73DF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6.2. Качество </w:t>
      </w:r>
      <w:r w:rsidR="00F21A3D">
        <w:rPr>
          <w:sz w:val="24"/>
          <w:szCs w:val="24"/>
          <w:highlight w:val="white"/>
        </w:rPr>
        <w:t>товара</w:t>
      </w:r>
      <w:r w:rsidR="008E1FA0" w:rsidRPr="00810376">
        <w:rPr>
          <w:sz w:val="24"/>
          <w:szCs w:val="24"/>
          <w:highlight w:val="white"/>
        </w:rPr>
        <w:t>, поставляемого по настоящему Договору, должно соответствовать установленным в Российской Федерации государственным стандартам, техническим регламентам или техническим услови</w:t>
      </w:r>
      <w:r w:rsidRPr="00810376">
        <w:rPr>
          <w:sz w:val="24"/>
          <w:szCs w:val="24"/>
          <w:highlight w:val="white"/>
        </w:rPr>
        <w:t xml:space="preserve">ям изготовителей поставляемого </w:t>
      </w:r>
      <w:r w:rsidR="00F21A3D">
        <w:rPr>
          <w:sz w:val="24"/>
          <w:szCs w:val="24"/>
          <w:highlight w:val="white"/>
        </w:rPr>
        <w:t>товара</w:t>
      </w:r>
      <w:r w:rsidR="008E1FA0" w:rsidRPr="00810376">
        <w:rPr>
          <w:sz w:val="24"/>
          <w:szCs w:val="24"/>
          <w:highlight w:val="white"/>
        </w:rPr>
        <w:t xml:space="preserve"> и требованиям настоящего Договора, изложенным в показателях качества Технического задания, закрепленным в </w:t>
      </w:r>
      <w:r w:rsidR="004C4E3C">
        <w:rPr>
          <w:sz w:val="24"/>
          <w:szCs w:val="24"/>
          <w:highlight w:val="white"/>
        </w:rPr>
        <w:t>П</w:t>
      </w:r>
      <w:r w:rsidR="008E1FA0" w:rsidRPr="00810376">
        <w:rPr>
          <w:sz w:val="24"/>
          <w:szCs w:val="24"/>
          <w:highlight w:val="white"/>
        </w:rPr>
        <w:t xml:space="preserve">риложении </w:t>
      </w:r>
      <w:r w:rsidR="004C4E3C">
        <w:rPr>
          <w:sz w:val="24"/>
          <w:szCs w:val="24"/>
          <w:highlight w:val="white"/>
        </w:rPr>
        <w:t>№1</w:t>
      </w:r>
      <w:r w:rsidR="008E1FA0" w:rsidRPr="00810376">
        <w:rPr>
          <w:sz w:val="24"/>
          <w:szCs w:val="24"/>
          <w:highlight w:val="white"/>
        </w:rPr>
        <w:t xml:space="preserve"> к настоящему Договору.</w:t>
      </w:r>
    </w:p>
    <w:p w14:paraId="70F41147" w14:textId="440C8FCF" w:rsidR="008E1FA0" w:rsidRPr="006F7B49" w:rsidRDefault="008E1FA0" w:rsidP="00184071">
      <w:pPr>
        <w:tabs>
          <w:tab w:val="left" w:pos="567"/>
        </w:tabs>
        <w:jc w:val="both"/>
        <w:rPr>
          <w:sz w:val="24"/>
          <w:szCs w:val="24"/>
        </w:rPr>
      </w:pPr>
      <w:r w:rsidRPr="006F7B49">
        <w:rPr>
          <w:sz w:val="24"/>
          <w:szCs w:val="24"/>
        </w:rPr>
        <w:t xml:space="preserve">6.3. Гарантийный срок на поставляемые </w:t>
      </w:r>
      <w:r w:rsidR="00A0177D">
        <w:rPr>
          <w:sz w:val="24"/>
          <w:szCs w:val="24"/>
        </w:rPr>
        <w:t>товар</w:t>
      </w:r>
      <w:r w:rsidRPr="006F7B49">
        <w:rPr>
          <w:sz w:val="24"/>
          <w:szCs w:val="24"/>
        </w:rPr>
        <w:t>ы составляет</w:t>
      </w:r>
      <w:r w:rsidR="006F7B49" w:rsidRPr="006F7B49">
        <w:rPr>
          <w:sz w:val="24"/>
          <w:szCs w:val="24"/>
        </w:rPr>
        <w:t xml:space="preserve"> 12 </w:t>
      </w:r>
      <w:r w:rsidR="00AE2A3E">
        <w:rPr>
          <w:sz w:val="24"/>
          <w:szCs w:val="24"/>
        </w:rPr>
        <w:t xml:space="preserve">или более </w:t>
      </w:r>
      <w:r w:rsidRPr="006F7B49">
        <w:rPr>
          <w:sz w:val="24"/>
          <w:szCs w:val="24"/>
        </w:rPr>
        <w:t>месяцев</w:t>
      </w:r>
      <w:r w:rsidR="006B4375" w:rsidRPr="006B4375">
        <w:t xml:space="preserve"> </w:t>
      </w:r>
      <w:r w:rsidR="006B4375" w:rsidRPr="006B4375">
        <w:rPr>
          <w:sz w:val="24"/>
          <w:szCs w:val="24"/>
        </w:rPr>
        <w:t>согласно гарантии производителя,</w:t>
      </w:r>
      <w:r w:rsidRPr="006F7B49">
        <w:rPr>
          <w:sz w:val="24"/>
          <w:szCs w:val="24"/>
        </w:rPr>
        <w:t xml:space="preserve"> и начинает действовать с момента подписан</w:t>
      </w:r>
      <w:r w:rsidR="00581C16" w:rsidRPr="006F7B49">
        <w:rPr>
          <w:sz w:val="24"/>
          <w:szCs w:val="24"/>
        </w:rPr>
        <w:t xml:space="preserve">ия </w:t>
      </w:r>
      <w:r w:rsidR="00782800">
        <w:rPr>
          <w:sz w:val="24"/>
          <w:szCs w:val="24"/>
        </w:rPr>
        <w:t>закрывающих документов</w:t>
      </w:r>
      <w:r w:rsidR="006F7B49" w:rsidRPr="006F7B49">
        <w:t xml:space="preserve"> </w:t>
      </w:r>
      <w:r w:rsidR="006F7B49" w:rsidRPr="006F7B49">
        <w:rPr>
          <w:sz w:val="24"/>
          <w:szCs w:val="24"/>
        </w:rPr>
        <w:t>в соответствии с условиями г</w:t>
      </w:r>
      <w:r w:rsidR="00AE2A3E">
        <w:rPr>
          <w:sz w:val="24"/>
          <w:szCs w:val="24"/>
        </w:rPr>
        <w:t xml:space="preserve">арантийного обслуживания </w:t>
      </w:r>
      <w:r w:rsidR="00F21A3D">
        <w:rPr>
          <w:sz w:val="24"/>
          <w:szCs w:val="24"/>
        </w:rPr>
        <w:t>товара</w:t>
      </w:r>
      <w:r w:rsidR="006F7B49" w:rsidRPr="006F7B49">
        <w:rPr>
          <w:sz w:val="24"/>
          <w:szCs w:val="24"/>
        </w:rPr>
        <w:t>.</w:t>
      </w:r>
    </w:p>
    <w:p w14:paraId="05359E39" w14:textId="77777777" w:rsidR="00CA0736" w:rsidRPr="00810376" w:rsidRDefault="00CA0736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</w:p>
    <w:p w14:paraId="46FB9FDB" w14:textId="25EF40BD" w:rsidR="008E1FA0" w:rsidRPr="00810376" w:rsidRDefault="00810376" w:rsidP="00184071">
      <w:pPr>
        <w:tabs>
          <w:tab w:val="left" w:pos="567"/>
        </w:tabs>
        <w:jc w:val="both"/>
        <w:rPr>
          <w:b/>
          <w:sz w:val="24"/>
          <w:szCs w:val="24"/>
          <w:highlight w:val="white"/>
        </w:rPr>
      </w:pPr>
      <w:r w:rsidRPr="00810376">
        <w:rPr>
          <w:b/>
          <w:sz w:val="24"/>
          <w:szCs w:val="24"/>
          <w:highlight w:val="white"/>
        </w:rPr>
        <w:t>7.</w:t>
      </w:r>
      <w:r w:rsidR="00987BDD">
        <w:rPr>
          <w:b/>
          <w:sz w:val="24"/>
          <w:szCs w:val="24"/>
          <w:highlight w:val="white"/>
        </w:rPr>
        <w:t xml:space="preserve"> </w:t>
      </w:r>
      <w:r w:rsidRPr="00810376">
        <w:rPr>
          <w:b/>
          <w:sz w:val="24"/>
          <w:szCs w:val="24"/>
          <w:highlight w:val="white"/>
        </w:rPr>
        <w:t>ОТВЕТСТВЕННОСТЬ СТОРОН</w:t>
      </w:r>
    </w:p>
    <w:p w14:paraId="3E305E70" w14:textId="77777777" w:rsidR="008E1FA0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7.1.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69283F9" w14:textId="35D2BAC1" w:rsidR="00735D3C" w:rsidRDefault="00735D3C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7.</w:t>
      </w:r>
      <w:r w:rsidR="00DE3E2D">
        <w:rPr>
          <w:sz w:val="24"/>
          <w:szCs w:val="24"/>
          <w:highlight w:val="white"/>
        </w:rPr>
        <w:t>2</w:t>
      </w:r>
      <w:r>
        <w:rPr>
          <w:sz w:val="24"/>
          <w:szCs w:val="24"/>
          <w:highlight w:val="white"/>
        </w:rPr>
        <w:t>.</w:t>
      </w:r>
      <w:r w:rsidRPr="00810376">
        <w:rPr>
          <w:sz w:val="24"/>
          <w:szCs w:val="24"/>
          <w:highlight w:val="white"/>
        </w:rPr>
        <w:t xml:space="preserve"> В случае поставки </w:t>
      </w:r>
      <w:r>
        <w:rPr>
          <w:sz w:val="24"/>
          <w:szCs w:val="24"/>
          <w:highlight w:val="white"/>
        </w:rPr>
        <w:t>товаров</w:t>
      </w:r>
      <w:r w:rsidRPr="00810376">
        <w:rPr>
          <w:sz w:val="24"/>
          <w:szCs w:val="24"/>
          <w:highlight w:val="white"/>
        </w:rPr>
        <w:t xml:space="preserve"> ненадлежащего качества </w:t>
      </w:r>
      <w:r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 xml:space="preserve"> обязан безвозмездно устран</w:t>
      </w:r>
      <w:r>
        <w:rPr>
          <w:sz w:val="24"/>
          <w:szCs w:val="24"/>
          <w:highlight w:val="white"/>
        </w:rPr>
        <w:t>я</w:t>
      </w:r>
      <w:r w:rsidRPr="00810376">
        <w:rPr>
          <w:sz w:val="24"/>
          <w:szCs w:val="24"/>
          <w:highlight w:val="white"/>
        </w:rPr>
        <w:t xml:space="preserve">ть недостатки </w:t>
      </w:r>
      <w:r>
        <w:rPr>
          <w:sz w:val="24"/>
          <w:szCs w:val="24"/>
          <w:highlight w:val="white"/>
        </w:rPr>
        <w:t>товаров</w:t>
      </w:r>
      <w:r w:rsidRPr="00810376">
        <w:rPr>
          <w:sz w:val="24"/>
          <w:szCs w:val="24"/>
          <w:highlight w:val="white"/>
        </w:rPr>
        <w:t xml:space="preserve"> в течение </w:t>
      </w:r>
      <w:r>
        <w:rPr>
          <w:sz w:val="24"/>
          <w:szCs w:val="24"/>
          <w:highlight w:val="white"/>
        </w:rPr>
        <w:t>5</w:t>
      </w:r>
      <w:r w:rsidRPr="00810376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(Пяти) </w:t>
      </w:r>
      <w:r w:rsidRPr="00810376">
        <w:rPr>
          <w:sz w:val="24"/>
          <w:szCs w:val="24"/>
          <w:highlight w:val="white"/>
        </w:rPr>
        <w:t xml:space="preserve">дней с момента заявления о них </w:t>
      </w:r>
      <w:r>
        <w:rPr>
          <w:sz w:val="24"/>
          <w:szCs w:val="24"/>
          <w:highlight w:val="white"/>
        </w:rPr>
        <w:t>Заказчиком</w:t>
      </w:r>
      <w:r w:rsidRPr="00810376">
        <w:rPr>
          <w:sz w:val="24"/>
          <w:szCs w:val="24"/>
          <w:highlight w:val="white"/>
        </w:rPr>
        <w:t xml:space="preserve"> либо возместить расходы </w:t>
      </w:r>
      <w:r>
        <w:rPr>
          <w:sz w:val="24"/>
          <w:szCs w:val="24"/>
          <w:highlight w:val="white"/>
        </w:rPr>
        <w:t>Заказчика</w:t>
      </w:r>
      <w:r w:rsidRPr="00810376">
        <w:rPr>
          <w:sz w:val="24"/>
          <w:szCs w:val="24"/>
          <w:highlight w:val="white"/>
        </w:rPr>
        <w:t xml:space="preserve"> на устранение недостатков </w:t>
      </w:r>
      <w:r>
        <w:rPr>
          <w:sz w:val="24"/>
          <w:szCs w:val="24"/>
          <w:highlight w:val="white"/>
        </w:rPr>
        <w:t>товаров</w:t>
      </w:r>
      <w:r w:rsidRPr="00810376">
        <w:rPr>
          <w:sz w:val="24"/>
          <w:szCs w:val="24"/>
          <w:highlight w:val="white"/>
        </w:rPr>
        <w:t>.</w:t>
      </w:r>
    </w:p>
    <w:p w14:paraId="0DDD92EB" w14:textId="59824B7D" w:rsidR="00735D3C" w:rsidRPr="00810376" w:rsidRDefault="00DB04C4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7.3. В </w:t>
      </w:r>
      <w:r w:rsidR="00735D3C" w:rsidRPr="00810376">
        <w:rPr>
          <w:sz w:val="24"/>
          <w:szCs w:val="24"/>
          <w:highlight w:val="white"/>
        </w:rPr>
        <w:t xml:space="preserve">случае существенного нарушения требований к качеству </w:t>
      </w:r>
      <w:r w:rsidR="00735D3C">
        <w:rPr>
          <w:sz w:val="24"/>
          <w:szCs w:val="24"/>
          <w:highlight w:val="white"/>
        </w:rPr>
        <w:t>товара</w:t>
      </w:r>
      <w:r w:rsidR="00735D3C" w:rsidRPr="00810376">
        <w:rPr>
          <w:sz w:val="24"/>
          <w:szCs w:val="24"/>
          <w:highlight w:val="white"/>
        </w:rPr>
        <w:t xml:space="preserve"> </w:t>
      </w:r>
      <w:r w:rsidR="00735D3C">
        <w:rPr>
          <w:sz w:val="24"/>
          <w:szCs w:val="24"/>
          <w:highlight w:val="white"/>
        </w:rPr>
        <w:t>Подрядчик</w:t>
      </w:r>
      <w:r w:rsidR="00735D3C" w:rsidRPr="00810376">
        <w:rPr>
          <w:sz w:val="24"/>
          <w:szCs w:val="24"/>
          <w:highlight w:val="white"/>
        </w:rPr>
        <w:t xml:space="preserve"> обязан в течение 5 (</w:t>
      </w:r>
      <w:r w:rsidR="00735D3C">
        <w:rPr>
          <w:sz w:val="24"/>
          <w:szCs w:val="24"/>
          <w:highlight w:val="white"/>
        </w:rPr>
        <w:t>П</w:t>
      </w:r>
      <w:r w:rsidR="00735D3C" w:rsidRPr="00810376">
        <w:rPr>
          <w:sz w:val="24"/>
          <w:szCs w:val="24"/>
          <w:highlight w:val="white"/>
        </w:rPr>
        <w:t xml:space="preserve">яти) дней заменить </w:t>
      </w:r>
      <w:r w:rsidR="00735D3C">
        <w:rPr>
          <w:sz w:val="24"/>
          <w:szCs w:val="24"/>
          <w:highlight w:val="white"/>
        </w:rPr>
        <w:t>товар</w:t>
      </w:r>
      <w:r w:rsidR="00735D3C" w:rsidRPr="00810376">
        <w:rPr>
          <w:sz w:val="24"/>
          <w:szCs w:val="24"/>
          <w:highlight w:val="white"/>
        </w:rPr>
        <w:t xml:space="preserve"> ненадлежащего качества, </w:t>
      </w:r>
      <w:r w:rsidR="00735D3C">
        <w:rPr>
          <w:sz w:val="24"/>
          <w:szCs w:val="24"/>
          <w:highlight w:val="white"/>
        </w:rPr>
        <w:t>товар</w:t>
      </w:r>
      <w:r w:rsidR="00735D3C" w:rsidRPr="00810376">
        <w:rPr>
          <w:sz w:val="24"/>
          <w:szCs w:val="24"/>
          <w:highlight w:val="white"/>
        </w:rPr>
        <w:t>ом, соответствующим условиям Договора.</w:t>
      </w:r>
    </w:p>
    <w:p w14:paraId="085A0256" w14:textId="1DD0A212" w:rsidR="00735D3C" w:rsidRPr="00810376" w:rsidRDefault="00735D3C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7.</w:t>
      </w:r>
      <w:r w:rsidR="00DB04C4">
        <w:rPr>
          <w:sz w:val="24"/>
          <w:szCs w:val="24"/>
          <w:highlight w:val="white"/>
        </w:rPr>
        <w:t>4</w:t>
      </w:r>
      <w:r>
        <w:rPr>
          <w:sz w:val="24"/>
          <w:szCs w:val="24"/>
          <w:highlight w:val="white"/>
        </w:rPr>
        <w:t xml:space="preserve">. </w:t>
      </w:r>
      <w:r w:rsidRPr="00810376">
        <w:rPr>
          <w:sz w:val="24"/>
          <w:szCs w:val="24"/>
          <w:highlight w:val="white"/>
        </w:rPr>
        <w:t xml:space="preserve">В случае поставки некомплектного </w:t>
      </w:r>
      <w:r>
        <w:rPr>
          <w:sz w:val="24"/>
          <w:szCs w:val="24"/>
          <w:highlight w:val="white"/>
        </w:rPr>
        <w:t>товара</w:t>
      </w:r>
      <w:r w:rsidRPr="00810376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 xml:space="preserve"> обязан доукомплектовать </w:t>
      </w:r>
      <w:r>
        <w:rPr>
          <w:sz w:val="24"/>
          <w:szCs w:val="24"/>
          <w:highlight w:val="white"/>
        </w:rPr>
        <w:t>товар</w:t>
      </w:r>
      <w:r w:rsidRPr="00810376">
        <w:rPr>
          <w:sz w:val="24"/>
          <w:szCs w:val="24"/>
          <w:highlight w:val="white"/>
        </w:rPr>
        <w:t xml:space="preserve"> в течение </w:t>
      </w:r>
      <w:r w:rsidR="00CA0736">
        <w:rPr>
          <w:sz w:val="24"/>
          <w:szCs w:val="24"/>
          <w:highlight w:val="white"/>
        </w:rPr>
        <w:t>5</w:t>
      </w:r>
      <w:r>
        <w:rPr>
          <w:sz w:val="24"/>
          <w:szCs w:val="24"/>
          <w:highlight w:val="white"/>
        </w:rPr>
        <w:t xml:space="preserve"> (</w:t>
      </w:r>
      <w:r w:rsidR="00CA0736">
        <w:rPr>
          <w:sz w:val="24"/>
          <w:szCs w:val="24"/>
          <w:highlight w:val="white"/>
        </w:rPr>
        <w:t>Пяти</w:t>
      </w:r>
      <w:r>
        <w:rPr>
          <w:sz w:val="24"/>
          <w:szCs w:val="24"/>
          <w:highlight w:val="white"/>
        </w:rPr>
        <w:t xml:space="preserve">) </w:t>
      </w:r>
      <w:r w:rsidRPr="00810376">
        <w:rPr>
          <w:sz w:val="24"/>
          <w:szCs w:val="24"/>
          <w:highlight w:val="white"/>
        </w:rPr>
        <w:t xml:space="preserve">дней с момента заявления </w:t>
      </w:r>
      <w:r>
        <w:rPr>
          <w:sz w:val="24"/>
          <w:szCs w:val="24"/>
          <w:highlight w:val="white"/>
        </w:rPr>
        <w:t>Заказчиком</w:t>
      </w:r>
      <w:r w:rsidRPr="00810376">
        <w:rPr>
          <w:sz w:val="24"/>
          <w:szCs w:val="24"/>
          <w:highlight w:val="white"/>
        </w:rPr>
        <w:t xml:space="preserve"> такого требования.</w:t>
      </w:r>
    </w:p>
    <w:p w14:paraId="5F8C8A6B" w14:textId="14EA0AD2" w:rsidR="007438B4" w:rsidRDefault="00D31309" w:rsidP="00184071">
      <w:pPr>
        <w:tabs>
          <w:tab w:val="left" w:pos="567"/>
        </w:tabs>
        <w:jc w:val="both"/>
        <w:rPr>
          <w:sz w:val="24"/>
          <w:szCs w:val="24"/>
        </w:rPr>
      </w:pPr>
      <w:r w:rsidRPr="00810376">
        <w:rPr>
          <w:sz w:val="24"/>
          <w:szCs w:val="24"/>
          <w:highlight w:val="white"/>
        </w:rPr>
        <w:t>7.</w:t>
      </w:r>
      <w:r w:rsidR="00DB04C4">
        <w:rPr>
          <w:sz w:val="24"/>
          <w:szCs w:val="24"/>
          <w:highlight w:val="white"/>
        </w:rPr>
        <w:t>5</w:t>
      </w:r>
      <w:r w:rsidRPr="00810376">
        <w:rPr>
          <w:sz w:val="24"/>
          <w:szCs w:val="24"/>
          <w:highlight w:val="white"/>
        </w:rPr>
        <w:t xml:space="preserve">. В случае просрочки исполнения </w:t>
      </w:r>
      <w:r w:rsidR="00D9012F">
        <w:rPr>
          <w:sz w:val="24"/>
          <w:szCs w:val="24"/>
          <w:highlight w:val="white"/>
        </w:rPr>
        <w:t>Заказчиком</w:t>
      </w:r>
      <w:r w:rsidRPr="00810376">
        <w:rPr>
          <w:sz w:val="24"/>
          <w:szCs w:val="24"/>
          <w:highlight w:val="white"/>
        </w:rPr>
        <w:t xml:space="preserve"> обязательства по оплате Цены </w:t>
      </w:r>
      <w:r w:rsidRPr="00810376">
        <w:rPr>
          <w:sz w:val="24"/>
          <w:szCs w:val="24"/>
        </w:rPr>
        <w:t>Договора</w:t>
      </w:r>
      <w:r w:rsidR="00DB04C4">
        <w:rPr>
          <w:sz w:val="24"/>
          <w:szCs w:val="24"/>
        </w:rPr>
        <w:t>,</w:t>
      </w:r>
      <w:r w:rsidRPr="00810376">
        <w:rPr>
          <w:sz w:val="24"/>
          <w:szCs w:val="24"/>
          <w:highlight w:val="white"/>
        </w:rPr>
        <w:t xml:space="preserve">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 xml:space="preserve"> вправе потребовать от </w:t>
      </w:r>
      <w:r w:rsidR="00D9012F">
        <w:rPr>
          <w:sz w:val="24"/>
          <w:szCs w:val="24"/>
          <w:highlight w:val="white"/>
        </w:rPr>
        <w:t>Заказчика</w:t>
      </w:r>
      <w:r w:rsidRPr="00810376">
        <w:rPr>
          <w:sz w:val="24"/>
          <w:szCs w:val="24"/>
          <w:highlight w:val="white"/>
        </w:rPr>
        <w:t xml:space="preserve"> уплату неустойки. Неустойка начисляется за каждый день просрочки исполнения </w:t>
      </w:r>
      <w:proofErr w:type="gramStart"/>
      <w:r w:rsidRPr="00810376">
        <w:rPr>
          <w:sz w:val="24"/>
          <w:szCs w:val="24"/>
          <w:highlight w:val="white"/>
        </w:rPr>
        <w:t>обязательства</w:t>
      </w:r>
      <w:proofErr w:type="gramEnd"/>
      <w:r w:rsidRPr="00810376">
        <w:rPr>
          <w:sz w:val="24"/>
          <w:szCs w:val="24"/>
          <w:highlight w:val="white"/>
        </w:rPr>
        <w:t xml:space="preserve"> по оплате Цены </w:t>
      </w:r>
      <w:r w:rsidRPr="00810376">
        <w:rPr>
          <w:sz w:val="24"/>
          <w:szCs w:val="24"/>
        </w:rPr>
        <w:t>Договора</w:t>
      </w:r>
      <w:r w:rsidRPr="00810376">
        <w:rPr>
          <w:sz w:val="24"/>
          <w:szCs w:val="24"/>
          <w:highlight w:val="white"/>
        </w:rPr>
        <w:t xml:space="preserve"> начиная со дня, следующего за днем истечения установленного настоящим </w:t>
      </w:r>
      <w:r w:rsidRPr="00810376">
        <w:rPr>
          <w:sz w:val="24"/>
          <w:szCs w:val="24"/>
        </w:rPr>
        <w:t>Договором</w:t>
      </w:r>
      <w:r w:rsidRPr="00810376">
        <w:rPr>
          <w:sz w:val="24"/>
          <w:szCs w:val="24"/>
          <w:highlight w:val="white"/>
        </w:rPr>
        <w:t xml:space="preserve"> срока исполнения обязательства по оплате Цены </w:t>
      </w:r>
      <w:r w:rsidRPr="00810376">
        <w:rPr>
          <w:sz w:val="24"/>
          <w:szCs w:val="24"/>
        </w:rPr>
        <w:t>Договора</w:t>
      </w:r>
      <w:r w:rsidR="007438B4">
        <w:rPr>
          <w:sz w:val="24"/>
          <w:szCs w:val="24"/>
          <w:highlight w:val="white"/>
        </w:rPr>
        <w:t>.</w:t>
      </w:r>
      <w:r w:rsidR="007438B4">
        <w:rPr>
          <w:sz w:val="24"/>
          <w:szCs w:val="24"/>
        </w:rPr>
        <w:t xml:space="preserve"> Неустойка </w:t>
      </w:r>
      <w:r w:rsidR="007438B4" w:rsidRPr="007438B4">
        <w:rPr>
          <w:sz w:val="24"/>
          <w:szCs w:val="24"/>
        </w:rPr>
        <w:t>устанавливается в размере 1/300 действующей на дату уплаты ключевой ставки Банка России от не уплаченной в срок суммы</w:t>
      </w:r>
      <w:r w:rsidR="007438B4">
        <w:rPr>
          <w:sz w:val="24"/>
          <w:szCs w:val="24"/>
        </w:rPr>
        <w:t>, но не более десяти процентов от неуплаченной суммы.</w:t>
      </w:r>
    </w:p>
    <w:p w14:paraId="010AABA7" w14:textId="7AAB3148" w:rsidR="00D31309" w:rsidRPr="00810376" w:rsidRDefault="00D31309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7.6. В случае направления </w:t>
      </w:r>
      <w:r w:rsidR="00D9012F">
        <w:rPr>
          <w:sz w:val="24"/>
          <w:szCs w:val="24"/>
          <w:highlight w:val="white"/>
        </w:rPr>
        <w:t>Заказчиком</w:t>
      </w:r>
      <w:r w:rsidRPr="00810376">
        <w:rPr>
          <w:sz w:val="24"/>
          <w:szCs w:val="24"/>
          <w:highlight w:val="white"/>
        </w:rPr>
        <w:t xml:space="preserve"> требования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 xml:space="preserve">у об уплате неустойки ввиду неисполнения или ненадлежащего исполнения последним обязательства, предусмотренного настоящим Договором, обязательства </w:t>
      </w:r>
      <w:r w:rsidR="00D9012F">
        <w:rPr>
          <w:sz w:val="24"/>
          <w:szCs w:val="24"/>
          <w:highlight w:val="white"/>
        </w:rPr>
        <w:t>Заказчика</w:t>
      </w:r>
      <w:r w:rsidRPr="00810376">
        <w:rPr>
          <w:sz w:val="24"/>
          <w:szCs w:val="24"/>
          <w:highlight w:val="white"/>
        </w:rPr>
        <w:t xml:space="preserve"> по оплате продлеваются на срок задержки исполнения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>ом соответствующего требования об уплате неустойки.</w:t>
      </w:r>
    </w:p>
    <w:p w14:paraId="1167D8EC" w14:textId="3116A97C" w:rsidR="00D31309" w:rsidRPr="00810376" w:rsidRDefault="00D31309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7.7. В случае расторжения Договора в одностороннем порядке </w:t>
      </w:r>
      <w:r w:rsidR="00D9012F">
        <w:rPr>
          <w:sz w:val="24"/>
          <w:szCs w:val="24"/>
          <w:highlight w:val="white"/>
        </w:rPr>
        <w:t>Заказчиком</w:t>
      </w:r>
      <w:r w:rsidRPr="00810376">
        <w:rPr>
          <w:sz w:val="24"/>
          <w:szCs w:val="24"/>
          <w:highlight w:val="white"/>
        </w:rPr>
        <w:t xml:space="preserve">, в связи с ненадлежащим исполнением/неисполнением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 xml:space="preserve">ом своих обязательств, в случаях, </w:t>
      </w:r>
      <w:r>
        <w:rPr>
          <w:sz w:val="24"/>
          <w:szCs w:val="24"/>
          <w:highlight w:val="white"/>
        </w:rPr>
        <w:t xml:space="preserve">указанных в </w:t>
      </w:r>
      <w:r w:rsidR="00907F74">
        <w:rPr>
          <w:sz w:val="24"/>
          <w:szCs w:val="24"/>
          <w:highlight w:val="white"/>
        </w:rPr>
        <w:t xml:space="preserve">пунктах </w:t>
      </w:r>
      <w:r>
        <w:rPr>
          <w:sz w:val="24"/>
          <w:szCs w:val="24"/>
          <w:highlight w:val="white"/>
        </w:rPr>
        <w:t>7</w:t>
      </w:r>
      <w:r w:rsidRPr="00810376">
        <w:rPr>
          <w:sz w:val="24"/>
          <w:szCs w:val="24"/>
          <w:highlight w:val="white"/>
        </w:rPr>
        <w:t>.</w:t>
      </w:r>
      <w:r w:rsidR="00DB04C4">
        <w:rPr>
          <w:sz w:val="24"/>
          <w:szCs w:val="24"/>
          <w:highlight w:val="white"/>
        </w:rPr>
        <w:t>2. – 7.</w:t>
      </w:r>
      <w:r w:rsidR="00907F74">
        <w:rPr>
          <w:sz w:val="24"/>
          <w:szCs w:val="24"/>
          <w:highlight w:val="white"/>
        </w:rPr>
        <w:t>4</w:t>
      </w:r>
      <w:r w:rsidR="00DB04C4">
        <w:rPr>
          <w:sz w:val="24"/>
          <w:szCs w:val="24"/>
          <w:highlight w:val="white"/>
        </w:rPr>
        <w:t>.</w:t>
      </w:r>
      <w:r w:rsidR="00907F74">
        <w:rPr>
          <w:sz w:val="24"/>
          <w:szCs w:val="24"/>
          <w:highlight w:val="white"/>
        </w:rPr>
        <w:t xml:space="preserve"> </w:t>
      </w:r>
      <w:r w:rsidRPr="00810376">
        <w:rPr>
          <w:sz w:val="24"/>
          <w:szCs w:val="24"/>
          <w:highlight w:val="white"/>
        </w:rPr>
        <w:t xml:space="preserve">настоящего Договора,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 xml:space="preserve"> в течение 5 (пяти) банковских дней с даты получения уведомления о расторжении Договора уплачивает </w:t>
      </w:r>
      <w:r w:rsidR="00D9012F">
        <w:rPr>
          <w:sz w:val="24"/>
          <w:szCs w:val="24"/>
          <w:highlight w:val="white"/>
        </w:rPr>
        <w:t>Заказчику</w:t>
      </w:r>
      <w:r w:rsidRPr="00810376">
        <w:rPr>
          <w:sz w:val="24"/>
          <w:szCs w:val="24"/>
          <w:highlight w:val="white"/>
        </w:rPr>
        <w:t xml:space="preserve"> </w:t>
      </w:r>
      <w:r w:rsidR="00A3109C">
        <w:rPr>
          <w:sz w:val="24"/>
          <w:szCs w:val="24"/>
          <w:highlight w:val="white"/>
        </w:rPr>
        <w:t xml:space="preserve">неустойку </w:t>
      </w:r>
      <w:r w:rsidRPr="00810376">
        <w:rPr>
          <w:sz w:val="24"/>
          <w:szCs w:val="24"/>
          <w:highlight w:val="white"/>
        </w:rPr>
        <w:t xml:space="preserve">в размере </w:t>
      </w:r>
      <w:r w:rsidR="00A3109C">
        <w:rPr>
          <w:sz w:val="24"/>
          <w:szCs w:val="24"/>
          <w:highlight w:val="white"/>
        </w:rPr>
        <w:t xml:space="preserve">десяти </w:t>
      </w:r>
      <w:r w:rsidRPr="00810376">
        <w:rPr>
          <w:sz w:val="24"/>
          <w:szCs w:val="24"/>
          <w:highlight w:val="white"/>
        </w:rPr>
        <w:t>процентов от суммы ненадлежащим образом исполненных/неисполненных обязательств, предусмотренных Договором</w:t>
      </w:r>
      <w:r w:rsidR="00A3109C">
        <w:rPr>
          <w:sz w:val="24"/>
          <w:szCs w:val="24"/>
          <w:highlight w:val="white"/>
        </w:rPr>
        <w:t>.</w:t>
      </w:r>
    </w:p>
    <w:p w14:paraId="57F99280" w14:textId="77777777" w:rsidR="00D31309" w:rsidRPr="00810376" w:rsidRDefault="00D31309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7.8. Стороны настоящего Договора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</w:p>
    <w:p w14:paraId="1C7629C2" w14:textId="4D70D59C" w:rsidR="00D31309" w:rsidRPr="00810376" w:rsidRDefault="00D31309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7.9. Ответственность за достоверность сведений, указанных в представленных документах</w:t>
      </w:r>
      <w:r w:rsidR="00A3109C">
        <w:rPr>
          <w:sz w:val="24"/>
          <w:szCs w:val="24"/>
          <w:highlight w:val="white"/>
        </w:rPr>
        <w:t xml:space="preserve"> на товар</w:t>
      </w:r>
      <w:r w:rsidRPr="00810376">
        <w:rPr>
          <w:sz w:val="24"/>
          <w:szCs w:val="24"/>
          <w:highlight w:val="white"/>
        </w:rPr>
        <w:t xml:space="preserve">, и их соответствие законодательству Российской Федерации, несет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>.</w:t>
      </w:r>
    </w:p>
    <w:p w14:paraId="7C2CACD2" w14:textId="64AAAE47" w:rsidR="00D31309" w:rsidRDefault="00D31309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7.10. В случае установления уполномоченными контрольными органами фактов недопоставки </w:t>
      </w:r>
      <w:r w:rsidR="00F21A3D">
        <w:rPr>
          <w:sz w:val="24"/>
          <w:szCs w:val="24"/>
          <w:highlight w:val="white"/>
        </w:rPr>
        <w:t>товара</w:t>
      </w:r>
      <w:r w:rsidRPr="00810376">
        <w:rPr>
          <w:sz w:val="24"/>
          <w:szCs w:val="24"/>
          <w:highlight w:val="white"/>
        </w:rPr>
        <w:t xml:space="preserve"> и/или завышения его стоимости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 xml:space="preserve"> осуществляет возврат </w:t>
      </w:r>
      <w:r w:rsidR="00D9012F">
        <w:rPr>
          <w:sz w:val="24"/>
          <w:szCs w:val="24"/>
          <w:highlight w:val="white"/>
        </w:rPr>
        <w:t>Заказчику</w:t>
      </w:r>
      <w:r w:rsidRPr="00810376">
        <w:rPr>
          <w:sz w:val="24"/>
          <w:szCs w:val="24"/>
          <w:highlight w:val="white"/>
        </w:rPr>
        <w:t xml:space="preserve"> излишне уплаченных денежных средств.</w:t>
      </w:r>
    </w:p>
    <w:p w14:paraId="286BEEBD" w14:textId="358B2FBC" w:rsidR="00982656" w:rsidRPr="00810376" w:rsidRDefault="00982656" w:rsidP="00184071">
      <w:pPr>
        <w:pStyle w:val="ConsPlusNonformat"/>
        <w:widowControl w:val="0"/>
        <w:tabs>
          <w:tab w:val="left" w:pos="567"/>
          <w:tab w:val="left" w:pos="1134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0376">
        <w:rPr>
          <w:rFonts w:ascii="Times New Roman" w:hAnsi="Times New Roman" w:cs="Times New Roman"/>
          <w:sz w:val="24"/>
          <w:szCs w:val="24"/>
          <w:highlight w:val="white"/>
        </w:rPr>
        <w:t xml:space="preserve">7.11. </w:t>
      </w:r>
      <w:r w:rsidRPr="00810376">
        <w:rPr>
          <w:rFonts w:ascii="Times New Roman" w:hAnsi="Times New Roman" w:cs="Times New Roman"/>
          <w:sz w:val="24"/>
          <w:szCs w:val="24"/>
        </w:rPr>
        <w:t xml:space="preserve">В случае предоставления </w:t>
      </w:r>
      <w:r w:rsidR="008278D4">
        <w:rPr>
          <w:rFonts w:ascii="Times New Roman" w:hAnsi="Times New Roman" w:cs="Times New Roman"/>
          <w:sz w:val="24"/>
          <w:szCs w:val="24"/>
        </w:rPr>
        <w:t>Подрядчик</w:t>
      </w:r>
      <w:r w:rsidRPr="00810376">
        <w:rPr>
          <w:rFonts w:ascii="Times New Roman" w:hAnsi="Times New Roman" w:cs="Times New Roman"/>
          <w:sz w:val="24"/>
          <w:szCs w:val="24"/>
        </w:rPr>
        <w:t>ом недостоверных или недостаточных/неполных сведений, согласно стат</w:t>
      </w:r>
      <w:r w:rsidR="00A3109C">
        <w:rPr>
          <w:rFonts w:ascii="Times New Roman" w:hAnsi="Times New Roman" w:cs="Times New Roman"/>
          <w:sz w:val="24"/>
          <w:szCs w:val="24"/>
        </w:rPr>
        <w:t>ь</w:t>
      </w:r>
      <w:r w:rsidR="00A333CE">
        <w:rPr>
          <w:rFonts w:ascii="Times New Roman" w:hAnsi="Times New Roman" w:cs="Times New Roman"/>
          <w:sz w:val="24"/>
          <w:szCs w:val="24"/>
        </w:rPr>
        <w:t>я</w:t>
      </w:r>
      <w:r w:rsidR="00A3109C">
        <w:rPr>
          <w:rFonts w:ascii="Times New Roman" w:hAnsi="Times New Roman" w:cs="Times New Roman"/>
          <w:sz w:val="24"/>
          <w:szCs w:val="24"/>
        </w:rPr>
        <w:t>м</w:t>
      </w:r>
      <w:r w:rsidRPr="00810376">
        <w:rPr>
          <w:rFonts w:ascii="Times New Roman" w:hAnsi="Times New Roman" w:cs="Times New Roman"/>
          <w:sz w:val="24"/>
          <w:szCs w:val="24"/>
        </w:rPr>
        <w:t xml:space="preserve">  5.5, 6 и 7.9. настоящего Договора и Приложени</w:t>
      </w:r>
      <w:r w:rsidR="00A3109C">
        <w:rPr>
          <w:rFonts w:ascii="Times New Roman" w:hAnsi="Times New Roman" w:cs="Times New Roman"/>
          <w:sz w:val="24"/>
          <w:szCs w:val="24"/>
        </w:rPr>
        <w:t>ю</w:t>
      </w:r>
      <w:r w:rsidRPr="00810376">
        <w:rPr>
          <w:rFonts w:ascii="Times New Roman" w:hAnsi="Times New Roman" w:cs="Times New Roman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0376">
        <w:rPr>
          <w:rFonts w:ascii="Times New Roman" w:hAnsi="Times New Roman" w:cs="Times New Roman"/>
          <w:sz w:val="24"/>
          <w:szCs w:val="24"/>
        </w:rPr>
        <w:t xml:space="preserve"> </w:t>
      </w:r>
      <w:r w:rsidR="00A3109C">
        <w:rPr>
          <w:rFonts w:ascii="Times New Roman" w:hAnsi="Times New Roman" w:cs="Times New Roman"/>
          <w:sz w:val="24"/>
          <w:szCs w:val="24"/>
        </w:rPr>
        <w:t>«</w:t>
      </w:r>
      <w:r w:rsidRPr="00810376">
        <w:rPr>
          <w:rFonts w:ascii="Times New Roman" w:hAnsi="Times New Roman" w:cs="Times New Roman"/>
          <w:sz w:val="24"/>
          <w:szCs w:val="24"/>
        </w:rPr>
        <w:t xml:space="preserve">Сведения о цепочке собственников </w:t>
      </w:r>
      <w:r w:rsidR="008278D4">
        <w:rPr>
          <w:rFonts w:ascii="Times New Roman" w:hAnsi="Times New Roman" w:cs="Times New Roman"/>
          <w:sz w:val="24"/>
          <w:szCs w:val="24"/>
        </w:rPr>
        <w:t>Подрядчик</w:t>
      </w:r>
      <w:r w:rsidRPr="00810376">
        <w:rPr>
          <w:rFonts w:ascii="Times New Roman" w:hAnsi="Times New Roman" w:cs="Times New Roman"/>
          <w:sz w:val="24"/>
          <w:szCs w:val="24"/>
        </w:rPr>
        <w:t>а</w:t>
      </w:r>
      <w:r w:rsidR="00A3109C">
        <w:rPr>
          <w:rFonts w:ascii="Times New Roman" w:hAnsi="Times New Roman" w:cs="Times New Roman"/>
          <w:sz w:val="24"/>
          <w:szCs w:val="24"/>
        </w:rPr>
        <w:t>»</w:t>
      </w:r>
      <w:r w:rsidRPr="00810376">
        <w:rPr>
          <w:rFonts w:ascii="Times New Roman" w:hAnsi="Times New Roman" w:cs="Times New Roman"/>
          <w:sz w:val="24"/>
          <w:szCs w:val="24"/>
        </w:rPr>
        <w:t xml:space="preserve">, </w:t>
      </w:r>
      <w:r w:rsidR="008278D4">
        <w:rPr>
          <w:rFonts w:ascii="Times New Roman" w:hAnsi="Times New Roman" w:cs="Times New Roman"/>
          <w:sz w:val="24"/>
          <w:szCs w:val="24"/>
        </w:rPr>
        <w:t>Подрядчик</w:t>
      </w:r>
      <w:r w:rsidRPr="00810376">
        <w:rPr>
          <w:rFonts w:ascii="Times New Roman" w:hAnsi="Times New Roman" w:cs="Times New Roman"/>
          <w:sz w:val="24"/>
          <w:szCs w:val="24"/>
        </w:rPr>
        <w:t xml:space="preserve"> обязан, в соответствии со статьей 431.2 Гражданского кодекса Российской Федерации, по требованию </w:t>
      </w:r>
      <w:r w:rsidR="00D9012F">
        <w:rPr>
          <w:rFonts w:ascii="Times New Roman" w:hAnsi="Times New Roman" w:cs="Times New Roman"/>
          <w:sz w:val="24"/>
          <w:szCs w:val="24"/>
        </w:rPr>
        <w:t>Заказчика</w:t>
      </w:r>
      <w:r w:rsidRPr="00810376">
        <w:rPr>
          <w:rFonts w:ascii="Times New Roman" w:hAnsi="Times New Roman" w:cs="Times New Roman"/>
          <w:sz w:val="24"/>
          <w:szCs w:val="24"/>
        </w:rPr>
        <w:t xml:space="preserve"> уплатить предусмотренную Договором неустойку </w:t>
      </w:r>
      <w:proofErr w:type="gramStart"/>
      <w:r w:rsidRPr="00810376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3109C">
        <w:rPr>
          <w:rFonts w:ascii="Times New Roman" w:hAnsi="Times New Roman" w:cs="Times New Roman"/>
          <w:sz w:val="24"/>
          <w:szCs w:val="24"/>
        </w:rPr>
        <w:t xml:space="preserve">десять </w:t>
      </w:r>
      <w:r w:rsidRPr="00810376">
        <w:rPr>
          <w:rFonts w:ascii="Times New Roman" w:hAnsi="Times New Roman" w:cs="Times New Roman"/>
          <w:sz w:val="24"/>
          <w:szCs w:val="24"/>
        </w:rPr>
        <w:t>процентов</w:t>
      </w:r>
      <w:proofErr w:type="gramEnd"/>
      <w:r w:rsidRPr="00810376">
        <w:rPr>
          <w:rFonts w:ascii="Times New Roman" w:hAnsi="Times New Roman" w:cs="Times New Roman"/>
          <w:sz w:val="24"/>
          <w:szCs w:val="24"/>
        </w:rPr>
        <w:t xml:space="preserve"> от Цены договора. При этом </w:t>
      </w:r>
      <w:r w:rsidR="00D9012F">
        <w:rPr>
          <w:rFonts w:ascii="Times New Roman" w:hAnsi="Times New Roman" w:cs="Times New Roman"/>
          <w:sz w:val="24"/>
          <w:szCs w:val="24"/>
        </w:rPr>
        <w:t>Заказчик</w:t>
      </w:r>
      <w:r w:rsidRPr="00810376">
        <w:rPr>
          <w:rFonts w:ascii="Times New Roman" w:hAnsi="Times New Roman" w:cs="Times New Roman"/>
          <w:sz w:val="24"/>
          <w:szCs w:val="24"/>
        </w:rPr>
        <w:t xml:space="preserve"> наряду с неустойкой вправе отказаться от исполнения Договора без возмещения </w:t>
      </w:r>
      <w:r w:rsidR="008278D4">
        <w:rPr>
          <w:rFonts w:ascii="Times New Roman" w:hAnsi="Times New Roman" w:cs="Times New Roman"/>
          <w:sz w:val="24"/>
          <w:szCs w:val="24"/>
        </w:rPr>
        <w:t>Подрядчик</w:t>
      </w:r>
      <w:r>
        <w:rPr>
          <w:rFonts w:ascii="Times New Roman" w:hAnsi="Times New Roman" w:cs="Times New Roman"/>
          <w:sz w:val="24"/>
          <w:szCs w:val="24"/>
        </w:rPr>
        <w:t>у реально понесенных расходов.</w:t>
      </w:r>
    </w:p>
    <w:p w14:paraId="17341BDF" w14:textId="77777777" w:rsidR="00982656" w:rsidRDefault="00982656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</w:p>
    <w:p w14:paraId="6A2B1B1B" w14:textId="669368D3" w:rsidR="008E1FA0" w:rsidRPr="007A64FA" w:rsidRDefault="007A64FA" w:rsidP="00184071">
      <w:pPr>
        <w:tabs>
          <w:tab w:val="left" w:pos="567"/>
        </w:tabs>
        <w:jc w:val="both"/>
        <w:rPr>
          <w:b/>
          <w:sz w:val="24"/>
          <w:szCs w:val="24"/>
          <w:highlight w:val="white"/>
        </w:rPr>
      </w:pPr>
      <w:r w:rsidRPr="007A64FA">
        <w:rPr>
          <w:b/>
          <w:sz w:val="24"/>
          <w:szCs w:val="24"/>
          <w:highlight w:val="white"/>
        </w:rPr>
        <w:t>8.</w:t>
      </w:r>
      <w:r w:rsidR="00987BDD">
        <w:rPr>
          <w:b/>
          <w:sz w:val="24"/>
          <w:szCs w:val="24"/>
          <w:highlight w:val="white"/>
        </w:rPr>
        <w:t xml:space="preserve"> </w:t>
      </w:r>
      <w:r w:rsidRPr="007A64FA">
        <w:rPr>
          <w:b/>
          <w:sz w:val="24"/>
          <w:szCs w:val="24"/>
          <w:highlight w:val="white"/>
        </w:rPr>
        <w:t>ПОРЯДОК РАСТОРЖЕНИЯ ДОГОВОРА</w:t>
      </w:r>
    </w:p>
    <w:p w14:paraId="12BBDD69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8.1. Настоящий Договор может быть расторгнут:</w:t>
      </w:r>
    </w:p>
    <w:p w14:paraId="4C29CF9F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- по соглашению Сторон;</w:t>
      </w:r>
    </w:p>
    <w:p w14:paraId="7B0EF5BA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- в судебном порядке;</w:t>
      </w:r>
    </w:p>
    <w:p w14:paraId="07F5E127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- одностороннее расторжение (односторонний отказ от исполнения Договора).</w:t>
      </w:r>
    </w:p>
    <w:p w14:paraId="7ECB3CF4" w14:textId="7BD77EEC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8.2. </w:t>
      </w:r>
      <w:r w:rsidR="00D9012F">
        <w:rPr>
          <w:sz w:val="24"/>
          <w:szCs w:val="24"/>
          <w:highlight w:val="white"/>
        </w:rPr>
        <w:t>Заказчик</w:t>
      </w:r>
      <w:r w:rsidRPr="00810376">
        <w:rPr>
          <w:sz w:val="24"/>
          <w:szCs w:val="24"/>
          <w:highlight w:val="white"/>
        </w:rPr>
        <w:t xml:space="preserve"> вправе направить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>у требование о расторжении настоящего Договора в одностороннем порядке в следующих случаях:</w:t>
      </w:r>
    </w:p>
    <w:p w14:paraId="55EE47C9" w14:textId="6D8DAA56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8.2.1. </w:t>
      </w:r>
      <w:r w:rsidR="006A25A0">
        <w:rPr>
          <w:sz w:val="24"/>
          <w:szCs w:val="24"/>
          <w:highlight w:val="white"/>
        </w:rPr>
        <w:t>п</w:t>
      </w:r>
      <w:r w:rsidRPr="00810376">
        <w:rPr>
          <w:sz w:val="24"/>
          <w:szCs w:val="24"/>
          <w:highlight w:val="white"/>
        </w:rPr>
        <w:t xml:space="preserve">ри существенном нарушении Договора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>ом.</w:t>
      </w:r>
    </w:p>
    <w:p w14:paraId="3144E0A2" w14:textId="1877FAA9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8.2.2. </w:t>
      </w:r>
      <w:r w:rsidR="006A25A0">
        <w:rPr>
          <w:sz w:val="24"/>
          <w:szCs w:val="24"/>
          <w:highlight w:val="white"/>
        </w:rPr>
        <w:t>при н</w:t>
      </w:r>
      <w:r w:rsidRPr="00810376">
        <w:rPr>
          <w:sz w:val="24"/>
          <w:szCs w:val="24"/>
          <w:highlight w:val="white"/>
        </w:rPr>
        <w:t>арушени</w:t>
      </w:r>
      <w:r w:rsidR="006A25A0">
        <w:rPr>
          <w:sz w:val="24"/>
          <w:szCs w:val="24"/>
          <w:highlight w:val="white"/>
        </w:rPr>
        <w:t>и</w:t>
      </w:r>
      <w:r w:rsidRPr="00810376">
        <w:rPr>
          <w:sz w:val="24"/>
          <w:szCs w:val="24"/>
          <w:highlight w:val="white"/>
        </w:rPr>
        <w:t xml:space="preserve">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 xml:space="preserve">ом сроков поставки </w:t>
      </w:r>
      <w:r w:rsidR="00F21A3D">
        <w:rPr>
          <w:sz w:val="24"/>
          <w:szCs w:val="24"/>
          <w:highlight w:val="white"/>
        </w:rPr>
        <w:t>товара</w:t>
      </w:r>
      <w:r w:rsidRPr="00810376">
        <w:rPr>
          <w:sz w:val="24"/>
          <w:szCs w:val="24"/>
          <w:highlight w:val="white"/>
        </w:rPr>
        <w:t>, более чем на 10 (десять) рабочих дней.</w:t>
      </w:r>
    </w:p>
    <w:p w14:paraId="3A6A6EEF" w14:textId="3878C041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8.2.3. </w:t>
      </w:r>
      <w:r w:rsidR="006A25A0">
        <w:rPr>
          <w:sz w:val="24"/>
          <w:szCs w:val="24"/>
          <w:highlight w:val="white"/>
        </w:rPr>
        <w:t>в</w:t>
      </w:r>
      <w:r w:rsidRPr="00810376">
        <w:rPr>
          <w:sz w:val="24"/>
          <w:szCs w:val="24"/>
          <w:highlight w:val="white"/>
        </w:rPr>
        <w:t xml:space="preserve"> случае нарушения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>ом гарантий</w:t>
      </w:r>
      <w:r w:rsidR="007A64FA">
        <w:rPr>
          <w:sz w:val="24"/>
          <w:szCs w:val="24"/>
          <w:highlight w:val="white"/>
        </w:rPr>
        <w:t xml:space="preserve">, </w:t>
      </w:r>
      <w:r w:rsidRPr="00810376">
        <w:rPr>
          <w:sz w:val="24"/>
          <w:szCs w:val="24"/>
          <w:highlight w:val="white"/>
        </w:rPr>
        <w:t xml:space="preserve">предусмотренных п. 5.5, статьи 6, а также выявления факта </w:t>
      </w:r>
      <w:proofErr w:type="spellStart"/>
      <w:r w:rsidRPr="00810376">
        <w:rPr>
          <w:sz w:val="24"/>
          <w:szCs w:val="24"/>
          <w:highlight w:val="white"/>
        </w:rPr>
        <w:t>аффилированности</w:t>
      </w:r>
      <w:proofErr w:type="spellEnd"/>
      <w:r w:rsidRPr="00810376">
        <w:rPr>
          <w:sz w:val="24"/>
          <w:szCs w:val="24"/>
          <w:highlight w:val="white"/>
        </w:rPr>
        <w:t xml:space="preserve"> </w:t>
      </w:r>
      <w:r w:rsidR="008278D4">
        <w:rPr>
          <w:sz w:val="24"/>
          <w:szCs w:val="24"/>
          <w:highlight w:val="white"/>
        </w:rPr>
        <w:t>Подрядчик</w:t>
      </w:r>
      <w:r w:rsidRPr="00810376">
        <w:rPr>
          <w:sz w:val="24"/>
          <w:szCs w:val="24"/>
          <w:highlight w:val="white"/>
        </w:rPr>
        <w:t>а с работниками Фонда, в смысле как это понимается в статье 9 настоящего Договора.</w:t>
      </w:r>
    </w:p>
    <w:p w14:paraId="202E96A0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8.3. Сторона, которой направлено предложение о расторжении Договора по соглашению Сторон, должна дать письменный ответ по существу предложения в срок не позднее 5 (пяти) календарных дней с даты его получения.</w:t>
      </w:r>
    </w:p>
    <w:p w14:paraId="36553CC3" w14:textId="77777777" w:rsidR="008E1FA0" w:rsidRPr="009523D3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9523D3">
        <w:rPr>
          <w:sz w:val="24"/>
          <w:szCs w:val="24"/>
          <w:highlight w:val="white"/>
        </w:rPr>
        <w:t>8.4. Расторжение Договора по соглашению Сторон производится Сторонами путем подписания соответствующего соглашения о расторжении.</w:t>
      </w:r>
    </w:p>
    <w:p w14:paraId="7F08C6FF" w14:textId="634729CD" w:rsidR="008E1FA0" w:rsidRPr="009523D3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9523D3">
        <w:rPr>
          <w:sz w:val="24"/>
          <w:szCs w:val="24"/>
          <w:highlight w:val="white"/>
        </w:rPr>
        <w:t xml:space="preserve">8.5. В случае расторжения настоящего Договора по инициативе любой из Сторон, Стороны производят сверку расчетов, которой подтверждается объем поставленных </w:t>
      </w:r>
      <w:r w:rsidR="008278D4" w:rsidRPr="009523D3">
        <w:rPr>
          <w:sz w:val="24"/>
          <w:szCs w:val="24"/>
          <w:highlight w:val="white"/>
        </w:rPr>
        <w:t>Подрядчик</w:t>
      </w:r>
      <w:r w:rsidRPr="009523D3">
        <w:rPr>
          <w:sz w:val="24"/>
          <w:szCs w:val="24"/>
          <w:highlight w:val="white"/>
        </w:rPr>
        <w:t xml:space="preserve">ом </w:t>
      </w:r>
      <w:r w:rsidR="00A0177D" w:rsidRPr="009523D3">
        <w:rPr>
          <w:sz w:val="24"/>
          <w:szCs w:val="24"/>
          <w:highlight w:val="white"/>
        </w:rPr>
        <w:t>товар</w:t>
      </w:r>
      <w:r w:rsidRPr="009523D3">
        <w:rPr>
          <w:sz w:val="24"/>
          <w:szCs w:val="24"/>
          <w:highlight w:val="white"/>
        </w:rPr>
        <w:t>ов.</w:t>
      </w:r>
    </w:p>
    <w:p w14:paraId="0EC733C1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</w:p>
    <w:p w14:paraId="5E8E44AA" w14:textId="40296282" w:rsidR="008E1FA0" w:rsidRPr="007A64FA" w:rsidRDefault="007A64FA" w:rsidP="00184071">
      <w:pPr>
        <w:tabs>
          <w:tab w:val="left" w:pos="567"/>
        </w:tabs>
        <w:jc w:val="both"/>
        <w:rPr>
          <w:b/>
          <w:sz w:val="24"/>
          <w:szCs w:val="24"/>
        </w:rPr>
      </w:pPr>
      <w:r w:rsidRPr="007A64FA">
        <w:rPr>
          <w:b/>
          <w:sz w:val="24"/>
          <w:szCs w:val="24"/>
        </w:rPr>
        <w:t>9.</w:t>
      </w:r>
      <w:r w:rsidR="00987BDD">
        <w:rPr>
          <w:b/>
          <w:sz w:val="24"/>
          <w:szCs w:val="24"/>
        </w:rPr>
        <w:t xml:space="preserve"> </w:t>
      </w:r>
      <w:r w:rsidRPr="007A64FA">
        <w:rPr>
          <w:b/>
          <w:sz w:val="24"/>
          <w:szCs w:val="24"/>
        </w:rPr>
        <w:t>АНТИКОРРУПЦИОННЫЕ УСЛОВИЯ</w:t>
      </w:r>
    </w:p>
    <w:p w14:paraId="12ED17EF" w14:textId="206F9FA5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</w:rPr>
      </w:pPr>
      <w:r w:rsidRPr="00810376">
        <w:rPr>
          <w:sz w:val="24"/>
          <w:szCs w:val="24"/>
        </w:rPr>
        <w:t xml:space="preserve">9.1. В целях проведения антикоррупционных проверок </w:t>
      </w:r>
      <w:r w:rsidR="008278D4">
        <w:rPr>
          <w:sz w:val="24"/>
          <w:szCs w:val="24"/>
        </w:rPr>
        <w:t>Подрядчик</w:t>
      </w:r>
      <w:r w:rsidRPr="00810376">
        <w:rPr>
          <w:sz w:val="24"/>
          <w:szCs w:val="24"/>
        </w:rPr>
        <w:t xml:space="preserve"> предоставляет </w:t>
      </w:r>
      <w:r w:rsidR="00D9012F">
        <w:rPr>
          <w:sz w:val="24"/>
          <w:szCs w:val="24"/>
        </w:rPr>
        <w:t>Заказчику</w:t>
      </w:r>
      <w:r w:rsidRPr="00810376">
        <w:rPr>
          <w:sz w:val="24"/>
          <w:szCs w:val="24"/>
        </w:rPr>
        <w:t xml:space="preserve"> информацию о прямых и конечных выгодоприобретателях (бенефициарах) </w:t>
      </w:r>
      <w:r w:rsidR="008278D4">
        <w:rPr>
          <w:sz w:val="24"/>
          <w:szCs w:val="24"/>
        </w:rPr>
        <w:t>Подрядчик</w:t>
      </w:r>
      <w:r w:rsidRPr="00810376">
        <w:rPr>
          <w:sz w:val="24"/>
          <w:szCs w:val="24"/>
        </w:rPr>
        <w:t xml:space="preserve">а (далее – Информация), </w:t>
      </w:r>
      <w:r w:rsidR="009523D3">
        <w:rPr>
          <w:sz w:val="24"/>
          <w:szCs w:val="24"/>
        </w:rPr>
        <w:t>согласно</w:t>
      </w:r>
      <w:r w:rsidRPr="00810376">
        <w:rPr>
          <w:sz w:val="24"/>
          <w:szCs w:val="24"/>
        </w:rPr>
        <w:t xml:space="preserve"> Сведениям о цепочке собственников </w:t>
      </w:r>
      <w:r w:rsidR="008278D4">
        <w:rPr>
          <w:sz w:val="24"/>
          <w:szCs w:val="24"/>
        </w:rPr>
        <w:t>Подрядчик</w:t>
      </w:r>
      <w:r w:rsidRPr="00810376">
        <w:rPr>
          <w:sz w:val="24"/>
          <w:szCs w:val="24"/>
        </w:rPr>
        <w:t>а (</w:t>
      </w:r>
      <w:r w:rsidR="007A64FA">
        <w:rPr>
          <w:sz w:val="24"/>
          <w:szCs w:val="24"/>
        </w:rPr>
        <w:t>П</w:t>
      </w:r>
      <w:r w:rsidRPr="00810376">
        <w:rPr>
          <w:sz w:val="24"/>
          <w:szCs w:val="24"/>
        </w:rPr>
        <w:t xml:space="preserve">риложение </w:t>
      </w:r>
      <w:r w:rsidR="007A64FA">
        <w:rPr>
          <w:sz w:val="24"/>
          <w:szCs w:val="24"/>
        </w:rPr>
        <w:t>№</w:t>
      </w:r>
      <w:r w:rsidR="004C4E3C">
        <w:rPr>
          <w:sz w:val="24"/>
          <w:szCs w:val="24"/>
        </w:rPr>
        <w:t>2</w:t>
      </w:r>
      <w:r w:rsidRPr="00810376">
        <w:rPr>
          <w:sz w:val="24"/>
          <w:szCs w:val="24"/>
        </w:rPr>
        <w:t xml:space="preserve"> к настоящему Договору). Под прямыми выгодоприобретателями (бенефициарами) для целей настоящего Договора понимаются все участники или акционеры </w:t>
      </w:r>
      <w:r w:rsidR="008278D4">
        <w:rPr>
          <w:sz w:val="24"/>
          <w:szCs w:val="24"/>
        </w:rPr>
        <w:t>Подрядчик</w:t>
      </w:r>
      <w:r w:rsidRPr="00810376">
        <w:rPr>
          <w:sz w:val="24"/>
          <w:szCs w:val="24"/>
        </w:rPr>
        <w:t xml:space="preserve">а.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</w:t>
      </w:r>
      <w:r w:rsidR="008278D4">
        <w:rPr>
          <w:sz w:val="24"/>
          <w:szCs w:val="24"/>
        </w:rPr>
        <w:t>Подрядчик</w:t>
      </w:r>
      <w:r w:rsidRPr="00810376">
        <w:rPr>
          <w:sz w:val="24"/>
          <w:szCs w:val="24"/>
        </w:rPr>
        <w:t xml:space="preserve">а, как хозяйственного общества. Также </w:t>
      </w:r>
      <w:r w:rsidR="008278D4">
        <w:rPr>
          <w:sz w:val="24"/>
          <w:szCs w:val="24"/>
        </w:rPr>
        <w:t>Подрядчик</w:t>
      </w:r>
      <w:r w:rsidRPr="00810376">
        <w:rPr>
          <w:sz w:val="24"/>
          <w:szCs w:val="24"/>
        </w:rPr>
        <w:t xml:space="preserve"> предоставляет </w:t>
      </w:r>
      <w:r w:rsidR="00D9012F">
        <w:rPr>
          <w:sz w:val="24"/>
          <w:szCs w:val="24"/>
        </w:rPr>
        <w:t>Заказчику</w:t>
      </w:r>
      <w:r w:rsidRPr="00810376">
        <w:rPr>
          <w:sz w:val="24"/>
          <w:szCs w:val="24"/>
        </w:rPr>
        <w:t xml:space="preserve"> информацию (</w:t>
      </w:r>
      <w:r w:rsidR="007A64FA">
        <w:rPr>
          <w:sz w:val="24"/>
          <w:szCs w:val="24"/>
        </w:rPr>
        <w:t>П</w:t>
      </w:r>
      <w:r w:rsidRPr="00810376">
        <w:rPr>
          <w:sz w:val="24"/>
          <w:szCs w:val="24"/>
        </w:rPr>
        <w:t xml:space="preserve">риложение </w:t>
      </w:r>
      <w:r w:rsidR="007A64FA">
        <w:rPr>
          <w:sz w:val="24"/>
          <w:szCs w:val="24"/>
        </w:rPr>
        <w:t>№</w:t>
      </w:r>
      <w:r w:rsidR="004C4E3C">
        <w:rPr>
          <w:sz w:val="24"/>
          <w:szCs w:val="24"/>
        </w:rPr>
        <w:t>2</w:t>
      </w:r>
      <w:r w:rsidRPr="00810376">
        <w:rPr>
          <w:sz w:val="24"/>
          <w:szCs w:val="24"/>
        </w:rPr>
        <w:t xml:space="preserve"> к настоящему Договору) об </w:t>
      </w:r>
      <w:proofErr w:type="spellStart"/>
      <w:r w:rsidRPr="00810376">
        <w:rPr>
          <w:sz w:val="24"/>
          <w:szCs w:val="24"/>
        </w:rPr>
        <w:t>аффилированности</w:t>
      </w:r>
      <w:proofErr w:type="spellEnd"/>
      <w:r w:rsidRPr="00810376">
        <w:rPr>
          <w:sz w:val="24"/>
          <w:szCs w:val="24"/>
        </w:rPr>
        <w:t xml:space="preserve"> </w:t>
      </w:r>
      <w:r w:rsidR="008278D4">
        <w:rPr>
          <w:sz w:val="24"/>
          <w:szCs w:val="24"/>
        </w:rPr>
        <w:t>Подрядчик</w:t>
      </w:r>
      <w:r w:rsidRPr="00810376">
        <w:rPr>
          <w:sz w:val="24"/>
          <w:szCs w:val="24"/>
        </w:rPr>
        <w:t xml:space="preserve">а, прямых и конечных выгодоприобретателей (бенефициаров) </w:t>
      </w:r>
      <w:r w:rsidR="008278D4">
        <w:rPr>
          <w:sz w:val="24"/>
          <w:szCs w:val="24"/>
        </w:rPr>
        <w:t>Подрядчик</w:t>
      </w:r>
      <w:r w:rsidRPr="00810376">
        <w:rPr>
          <w:sz w:val="24"/>
          <w:szCs w:val="24"/>
        </w:rPr>
        <w:t xml:space="preserve">а с работниками </w:t>
      </w:r>
      <w:r w:rsidR="00D9012F">
        <w:rPr>
          <w:sz w:val="24"/>
          <w:szCs w:val="24"/>
        </w:rPr>
        <w:t>Заказчика</w:t>
      </w:r>
      <w:r w:rsidRPr="00810376">
        <w:rPr>
          <w:sz w:val="24"/>
          <w:szCs w:val="24"/>
        </w:rPr>
        <w:t xml:space="preserve"> при наличии факта такой </w:t>
      </w:r>
      <w:proofErr w:type="spellStart"/>
      <w:r w:rsidRPr="00810376">
        <w:rPr>
          <w:sz w:val="24"/>
          <w:szCs w:val="24"/>
        </w:rPr>
        <w:t>аффилированности</w:t>
      </w:r>
      <w:proofErr w:type="spellEnd"/>
      <w:r w:rsidRPr="00810376">
        <w:rPr>
          <w:sz w:val="24"/>
          <w:szCs w:val="24"/>
        </w:rPr>
        <w:t xml:space="preserve">. </w:t>
      </w:r>
      <w:proofErr w:type="spellStart"/>
      <w:r w:rsidRPr="00810376">
        <w:rPr>
          <w:sz w:val="24"/>
          <w:szCs w:val="24"/>
        </w:rPr>
        <w:t>Аффилированность</w:t>
      </w:r>
      <w:proofErr w:type="spellEnd"/>
      <w:r w:rsidRPr="00810376">
        <w:rPr>
          <w:sz w:val="24"/>
          <w:szCs w:val="24"/>
        </w:rPr>
        <w:t xml:space="preserve">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 </w:t>
      </w:r>
    </w:p>
    <w:p w14:paraId="2CBBEE10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</w:rPr>
      </w:pPr>
      <w:r w:rsidRPr="00810376">
        <w:rPr>
          <w:sz w:val="24"/>
          <w:szCs w:val="24"/>
        </w:rPr>
        <w:t>9.2. Указанные в пункте 9.1. настоящего Договора условия являются существенными условиями настоящего Договора в соответствии с ч. 1 ст. 432 ГК РФ.</w:t>
      </w:r>
    </w:p>
    <w:p w14:paraId="40A8A52B" w14:textId="0867DF28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</w:rPr>
      </w:pPr>
      <w:r w:rsidRPr="00810376">
        <w:rPr>
          <w:sz w:val="24"/>
          <w:szCs w:val="24"/>
        </w:rPr>
        <w:t xml:space="preserve">9.3. 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</w:t>
      </w:r>
      <w:r w:rsidR="008278D4">
        <w:rPr>
          <w:sz w:val="24"/>
          <w:szCs w:val="24"/>
        </w:rPr>
        <w:t>выполнен</w:t>
      </w:r>
      <w:r w:rsidRPr="00810376">
        <w:rPr>
          <w:sz w:val="24"/>
          <w:szCs w:val="24"/>
        </w:rPr>
        <w:t>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20D535CB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</w:rPr>
      </w:pPr>
      <w:r w:rsidRPr="00810376">
        <w:rPr>
          <w:sz w:val="24"/>
          <w:szCs w:val="24"/>
        </w:rPr>
        <w:t>9.4.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 9.3.)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054294C5" w14:textId="77777777" w:rsidR="00EC165F" w:rsidRPr="00810376" w:rsidRDefault="00EC165F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</w:p>
    <w:p w14:paraId="45934531" w14:textId="5E7F2565" w:rsidR="008E1FA0" w:rsidRPr="007A64FA" w:rsidRDefault="007A64FA" w:rsidP="00184071">
      <w:pPr>
        <w:tabs>
          <w:tab w:val="left" w:pos="567"/>
        </w:tabs>
        <w:jc w:val="both"/>
        <w:rPr>
          <w:b/>
          <w:sz w:val="24"/>
          <w:szCs w:val="24"/>
          <w:highlight w:val="white"/>
        </w:rPr>
      </w:pPr>
      <w:r w:rsidRPr="007A64FA">
        <w:rPr>
          <w:b/>
          <w:sz w:val="24"/>
          <w:szCs w:val="24"/>
          <w:highlight w:val="white"/>
        </w:rPr>
        <w:t>10. ОБСТОЯТЕЛЬСТВА НЕПРЕОДОЛИМОЙ СИЛЫ (ФОРС-МАЖОР)</w:t>
      </w:r>
    </w:p>
    <w:p w14:paraId="3DD25393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10.1. Стороны освобождаются от ответственности за полное или частичное неисполнение своих обязательств по настоящему </w:t>
      </w:r>
      <w:r w:rsidRPr="00810376">
        <w:rPr>
          <w:sz w:val="24"/>
          <w:szCs w:val="24"/>
        </w:rPr>
        <w:t>Договору</w:t>
      </w:r>
      <w:r w:rsidRPr="00810376">
        <w:rPr>
          <w:sz w:val="24"/>
          <w:szCs w:val="24"/>
          <w:highlight w:val="white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Pr="00810376">
        <w:rPr>
          <w:sz w:val="24"/>
          <w:szCs w:val="24"/>
        </w:rPr>
        <w:t>Договору</w:t>
      </w:r>
      <w:r w:rsidRPr="00810376">
        <w:rPr>
          <w:sz w:val="24"/>
          <w:szCs w:val="24"/>
          <w:highlight w:val="white"/>
        </w:rPr>
        <w:t xml:space="preserve">, а также других чрезвычайных обстоятельств, подтвержденных в установленном законодательством порядке, которые возникли после заключения настоящего </w:t>
      </w:r>
      <w:r w:rsidRPr="00810376">
        <w:rPr>
          <w:sz w:val="24"/>
          <w:szCs w:val="24"/>
        </w:rPr>
        <w:t>Договора</w:t>
      </w:r>
      <w:r w:rsidRPr="00810376">
        <w:rPr>
          <w:sz w:val="24"/>
          <w:szCs w:val="24"/>
          <w:highlight w:val="white"/>
        </w:rPr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48DD0206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10.2. При наступлении таких обстоятельств срок исполнения обязательств по настоящему </w:t>
      </w:r>
      <w:r w:rsidRPr="00810376">
        <w:rPr>
          <w:sz w:val="24"/>
          <w:szCs w:val="24"/>
        </w:rPr>
        <w:t>Договору</w:t>
      </w:r>
      <w:r w:rsidRPr="00810376">
        <w:rPr>
          <w:sz w:val="24"/>
          <w:szCs w:val="24"/>
          <w:highlight w:val="white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настоящего </w:t>
      </w:r>
      <w:r w:rsidRPr="00810376">
        <w:rPr>
          <w:sz w:val="24"/>
          <w:szCs w:val="24"/>
        </w:rPr>
        <w:t>Договора</w:t>
      </w:r>
      <w:r w:rsidRPr="00810376">
        <w:rPr>
          <w:sz w:val="24"/>
          <w:szCs w:val="24"/>
          <w:highlight w:val="white"/>
        </w:rPr>
        <w:t xml:space="preserve"> в срок.</w:t>
      </w:r>
    </w:p>
    <w:p w14:paraId="61A36EED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10.3.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55E376A1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10.4. Если обстоятельства, указанные в п. 10.1 настоящего </w:t>
      </w:r>
      <w:r w:rsidRPr="00810376">
        <w:rPr>
          <w:sz w:val="24"/>
          <w:szCs w:val="24"/>
        </w:rPr>
        <w:t>Договора</w:t>
      </w:r>
      <w:r w:rsidRPr="00810376">
        <w:rPr>
          <w:sz w:val="24"/>
          <w:szCs w:val="24"/>
          <w:highlight w:val="white"/>
        </w:rPr>
        <w:t xml:space="preserve">, будут длиться более 2 (двух) календарных месяцев с даты соответствующего уведомления, каждая из Сторон вправе расторгнуть настоящий </w:t>
      </w:r>
      <w:r w:rsidRPr="00810376">
        <w:rPr>
          <w:sz w:val="24"/>
          <w:szCs w:val="24"/>
        </w:rPr>
        <w:t>Договор</w:t>
      </w:r>
      <w:r w:rsidRPr="00810376">
        <w:rPr>
          <w:sz w:val="24"/>
          <w:szCs w:val="24"/>
          <w:highlight w:val="white"/>
        </w:rPr>
        <w:t xml:space="preserve"> без требования возмещения убытков, понесенных в связи с наступлением таких обстоятельств.</w:t>
      </w:r>
    </w:p>
    <w:p w14:paraId="124AD3FC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</w:p>
    <w:p w14:paraId="03066D2C" w14:textId="28D47585" w:rsidR="008E1FA0" w:rsidRPr="002E274F" w:rsidRDefault="002E274F" w:rsidP="00184071">
      <w:pPr>
        <w:tabs>
          <w:tab w:val="left" w:pos="567"/>
        </w:tabs>
        <w:jc w:val="both"/>
        <w:rPr>
          <w:b/>
          <w:sz w:val="24"/>
          <w:szCs w:val="24"/>
          <w:highlight w:val="white"/>
        </w:rPr>
      </w:pPr>
      <w:r w:rsidRPr="002E274F">
        <w:rPr>
          <w:b/>
          <w:sz w:val="24"/>
          <w:szCs w:val="24"/>
          <w:highlight w:val="white"/>
        </w:rPr>
        <w:t>11. ПОРЯДОК УРЕГУЛИРОВАНИЯ СПОРОВ</w:t>
      </w:r>
    </w:p>
    <w:p w14:paraId="2896E97B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11.1. В случае возникновения любых противоречий, претензий и разногласий, а также споров, связанных с исполнением настоящего </w:t>
      </w:r>
      <w:r w:rsidRPr="00810376">
        <w:rPr>
          <w:sz w:val="24"/>
          <w:szCs w:val="24"/>
        </w:rPr>
        <w:t>Договора</w:t>
      </w:r>
      <w:r w:rsidRPr="00810376">
        <w:rPr>
          <w:sz w:val="24"/>
          <w:szCs w:val="24"/>
          <w:highlight w:val="white"/>
        </w:rPr>
        <w:t>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4087EBE0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11.2.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3970D933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11.3. До передачи спора на разрешение Арбитражного суда города Москвы Стороны примут меры к его урегулированию в претензионном порядке.</w:t>
      </w:r>
    </w:p>
    <w:p w14:paraId="394957CA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11.3.1. Претензия должна быть направлена в письменном виде. По полученной претензии Сторона должна дать письменный ответ по существу в срок не позднее 15 (пятнадцати) календарных дней с даты ее получения.</w:t>
      </w:r>
    </w:p>
    <w:p w14:paraId="4DB9A731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11.3.2.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</w:t>
      </w:r>
    </w:p>
    <w:p w14:paraId="664FCF3A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11.3.3. Если претензионные требования подлежат денежной оценке, в претензии указывается требуемая сумма и ее полный и обоснованный расчет.</w:t>
      </w:r>
    </w:p>
    <w:p w14:paraId="1ECDC867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11.3.4.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14:paraId="578DD336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14:paraId="76EC9681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11.4. В случае невыполнения Сторонами своих обязательств и не достижения взаимного согласия споры по настоящему </w:t>
      </w:r>
      <w:r w:rsidRPr="00810376">
        <w:rPr>
          <w:sz w:val="24"/>
          <w:szCs w:val="24"/>
        </w:rPr>
        <w:t>Договору</w:t>
      </w:r>
      <w:r w:rsidRPr="00810376">
        <w:rPr>
          <w:sz w:val="24"/>
          <w:szCs w:val="24"/>
          <w:highlight w:val="white"/>
        </w:rPr>
        <w:t xml:space="preserve"> разрешаются в Арбитражном суде города Москвы.</w:t>
      </w:r>
    </w:p>
    <w:p w14:paraId="6D56D589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</w:p>
    <w:p w14:paraId="4E9678B0" w14:textId="79AD4B07" w:rsidR="008E1FA0" w:rsidRPr="002E274F" w:rsidRDefault="002E274F" w:rsidP="00184071">
      <w:pPr>
        <w:tabs>
          <w:tab w:val="left" w:pos="567"/>
        </w:tabs>
        <w:jc w:val="both"/>
        <w:rPr>
          <w:b/>
          <w:sz w:val="24"/>
          <w:szCs w:val="24"/>
          <w:highlight w:val="white"/>
        </w:rPr>
      </w:pPr>
      <w:r w:rsidRPr="002E274F">
        <w:rPr>
          <w:b/>
          <w:sz w:val="24"/>
          <w:szCs w:val="24"/>
          <w:highlight w:val="white"/>
        </w:rPr>
        <w:t>12. СРОК ДЕЙСТВИЯ, ПОРЯДОК ИЗМЕНЕНИЯ ДОГОВОРА</w:t>
      </w:r>
    </w:p>
    <w:p w14:paraId="3F693439" w14:textId="75FF6707" w:rsidR="00AE2A3E" w:rsidRPr="00AE2A3E" w:rsidRDefault="008E1FA0" w:rsidP="00184071">
      <w:pPr>
        <w:tabs>
          <w:tab w:val="left" w:pos="567"/>
        </w:tabs>
        <w:jc w:val="both"/>
        <w:rPr>
          <w:sz w:val="24"/>
          <w:szCs w:val="24"/>
        </w:rPr>
      </w:pPr>
      <w:r w:rsidRPr="00810376">
        <w:rPr>
          <w:sz w:val="24"/>
          <w:szCs w:val="24"/>
          <w:highlight w:val="white"/>
        </w:rPr>
        <w:t>12.1.</w:t>
      </w:r>
      <w:r w:rsidR="00AE2A3E">
        <w:rPr>
          <w:sz w:val="24"/>
          <w:szCs w:val="24"/>
        </w:rPr>
        <w:t xml:space="preserve">     </w:t>
      </w:r>
      <w:r w:rsidR="00AE2A3E" w:rsidRPr="00AE2A3E">
        <w:rPr>
          <w:sz w:val="24"/>
          <w:szCs w:val="24"/>
        </w:rPr>
        <w:t>Договор вступает в силу со дня его подписания и действует до исчерпания предельной суммы, указанной в п.</w:t>
      </w:r>
      <w:r w:rsidR="00AE2A3E">
        <w:rPr>
          <w:sz w:val="24"/>
          <w:szCs w:val="24"/>
        </w:rPr>
        <w:t>2</w:t>
      </w:r>
      <w:r w:rsidR="00AE2A3E" w:rsidRPr="00AE2A3E">
        <w:rPr>
          <w:sz w:val="24"/>
          <w:szCs w:val="24"/>
        </w:rPr>
        <w:t>.1. настоящего Договора, а в части произведения взаиморасчетов до полного выполнения Сторонами своих обязательств по настоящему Договору.</w:t>
      </w:r>
    </w:p>
    <w:p w14:paraId="7DA0D97E" w14:textId="079466BB" w:rsidR="008E1FA0" w:rsidRPr="00810376" w:rsidRDefault="00AE2A3E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AE2A3E">
        <w:rPr>
          <w:sz w:val="24"/>
          <w:szCs w:val="24"/>
        </w:rPr>
        <w:t>1</w:t>
      </w:r>
      <w:r w:rsidR="00CA0736">
        <w:rPr>
          <w:sz w:val="24"/>
          <w:szCs w:val="24"/>
        </w:rPr>
        <w:t>2</w:t>
      </w:r>
      <w:r w:rsidRPr="00AE2A3E">
        <w:rPr>
          <w:sz w:val="24"/>
          <w:szCs w:val="24"/>
        </w:rPr>
        <w:t>.2.</w:t>
      </w:r>
      <w:r w:rsidRPr="00AE2A3E">
        <w:rPr>
          <w:sz w:val="24"/>
          <w:szCs w:val="24"/>
        </w:rPr>
        <w:tab/>
        <w:t xml:space="preserve">Договор расторгается в одностороннем порядке (внесудебном) </w:t>
      </w:r>
      <w:r w:rsidR="00D9012F">
        <w:rPr>
          <w:sz w:val="24"/>
          <w:szCs w:val="24"/>
        </w:rPr>
        <w:t>Заказчиком</w:t>
      </w:r>
      <w:r w:rsidRPr="00AE2A3E">
        <w:rPr>
          <w:sz w:val="24"/>
          <w:szCs w:val="24"/>
        </w:rPr>
        <w:t xml:space="preserve"> по достижению размера суммарного вознаграждения </w:t>
      </w:r>
      <w:r w:rsidR="008278D4">
        <w:rPr>
          <w:sz w:val="24"/>
          <w:szCs w:val="24"/>
        </w:rPr>
        <w:t>Подрядчик</w:t>
      </w:r>
      <w:r w:rsidR="001728C7">
        <w:rPr>
          <w:sz w:val="24"/>
          <w:szCs w:val="24"/>
        </w:rPr>
        <w:t>а</w:t>
      </w:r>
      <w:r w:rsidRPr="00AE2A3E">
        <w:rPr>
          <w:sz w:val="24"/>
          <w:szCs w:val="24"/>
        </w:rPr>
        <w:t xml:space="preserve"> суммы, указанной в п. </w:t>
      </w:r>
      <w:r>
        <w:rPr>
          <w:sz w:val="24"/>
          <w:szCs w:val="24"/>
        </w:rPr>
        <w:t>2</w:t>
      </w:r>
      <w:r w:rsidRPr="00AE2A3E">
        <w:rPr>
          <w:sz w:val="24"/>
          <w:szCs w:val="24"/>
        </w:rPr>
        <w:t>.1. настоящего Договора. Уведомление Заказчиком подрядчика не требуется.</w:t>
      </w:r>
    </w:p>
    <w:p w14:paraId="1EC4A3A6" w14:textId="231E4293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12.</w:t>
      </w:r>
      <w:r w:rsidR="00CA0736">
        <w:rPr>
          <w:sz w:val="24"/>
          <w:szCs w:val="24"/>
          <w:highlight w:val="white"/>
        </w:rPr>
        <w:t>3</w:t>
      </w:r>
      <w:r w:rsidRPr="00810376">
        <w:rPr>
          <w:sz w:val="24"/>
          <w:szCs w:val="24"/>
          <w:highlight w:val="white"/>
        </w:rPr>
        <w:t xml:space="preserve">. Изменение и дополнение настоящего </w:t>
      </w:r>
      <w:r w:rsidRPr="00810376">
        <w:rPr>
          <w:sz w:val="24"/>
          <w:szCs w:val="24"/>
        </w:rPr>
        <w:t>Договора</w:t>
      </w:r>
      <w:r w:rsidRPr="00810376">
        <w:rPr>
          <w:sz w:val="24"/>
          <w:szCs w:val="24"/>
          <w:highlight w:val="white"/>
        </w:rPr>
        <w:t xml:space="preserve"> возможно по соглашению Сторон. Все изменения и дополнения оформляются в письменном виде путем подписания Сторонами дополнительных соглашений к </w:t>
      </w:r>
      <w:r w:rsidRPr="00810376">
        <w:rPr>
          <w:sz w:val="24"/>
          <w:szCs w:val="24"/>
        </w:rPr>
        <w:t>Договору</w:t>
      </w:r>
      <w:r w:rsidRPr="00810376">
        <w:rPr>
          <w:sz w:val="24"/>
          <w:szCs w:val="24"/>
          <w:highlight w:val="white"/>
        </w:rPr>
        <w:t xml:space="preserve">. Дополнительные соглашения к </w:t>
      </w:r>
      <w:r w:rsidRPr="00810376">
        <w:rPr>
          <w:sz w:val="24"/>
          <w:szCs w:val="24"/>
        </w:rPr>
        <w:t>Договору</w:t>
      </w:r>
      <w:r w:rsidRPr="00810376">
        <w:rPr>
          <w:sz w:val="24"/>
          <w:szCs w:val="24"/>
          <w:highlight w:val="white"/>
        </w:rPr>
        <w:t xml:space="preserve"> являются его неотъемлемой частью и вступают в силу с момента их подписания Сторонами. </w:t>
      </w:r>
    </w:p>
    <w:p w14:paraId="6651FFE3" w14:textId="77777777" w:rsidR="00EC165F" w:rsidRPr="00810376" w:rsidRDefault="00EC165F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</w:p>
    <w:p w14:paraId="4263B40F" w14:textId="6E414C13" w:rsidR="008E1FA0" w:rsidRPr="002E274F" w:rsidRDefault="002E274F" w:rsidP="00184071">
      <w:pPr>
        <w:tabs>
          <w:tab w:val="left" w:pos="567"/>
        </w:tabs>
        <w:jc w:val="both"/>
        <w:rPr>
          <w:b/>
          <w:sz w:val="24"/>
          <w:szCs w:val="24"/>
          <w:highlight w:val="white"/>
        </w:rPr>
      </w:pPr>
      <w:r w:rsidRPr="002E274F">
        <w:rPr>
          <w:b/>
          <w:sz w:val="24"/>
          <w:szCs w:val="24"/>
          <w:highlight w:val="white"/>
        </w:rPr>
        <w:t>13. ПРОЧИЕ УСЛОВИЯ</w:t>
      </w:r>
    </w:p>
    <w:p w14:paraId="6FB5A56D" w14:textId="774C5D9B" w:rsidR="00AD2D62" w:rsidRPr="00810376" w:rsidRDefault="008E1FA0" w:rsidP="00184071">
      <w:pPr>
        <w:pStyle w:val="ConsPlusNonformat"/>
        <w:widowControl w:val="0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0376">
        <w:rPr>
          <w:rFonts w:ascii="Times New Roman" w:hAnsi="Times New Roman" w:cs="Times New Roman"/>
          <w:sz w:val="24"/>
          <w:szCs w:val="24"/>
          <w:highlight w:val="white"/>
        </w:rPr>
        <w:t xml:space="preserve">13.1. </w:t>
      </w:r>
      <w:r w:rsidR="00AD2D62" w:rsidRPr="00810376">
        <w:rPr>
          <w:rFonts w:ascii="Times New Roman" w:hAnsi="Times New Roman" w:cs="Times New Roman"/>
          <w:sz w:val="24"/>
          <w:szCs w:val="24"/>
        </w:rPr>
        <w:t>Обмен юридически значимыми сообщениями производится путем совершения почтовых отправлений или доставки нарочным. Сообщение считается доставленным в момент вручения его адресату, по адресу, указанному Стороной в разделе 1</w:t>
      </w:r>
      <w:r w:rsidR="00A665F2">
        <w:rPr>
          <w:rFonts w:ascii="Times New Roman" w:hAnsi="Times New Roman" w:cs="Times New Roman"/>
          <w:sz w:val="24"/>
          <w:szCs w:val="24"/>
        </w:rPr>
        <w:t>4</w:t>
      </w:r>
      <w:r w:rsidR="00AD2D62" w:rsidRPr="00810376">
        <w:rPr>
          <w:rFonts w:ascii="Times New Roman" w:hAnsi="Times New Roman" w:cs="Times New Roman"/>
          <w:sz w:val="24"/>
          <w:szCs w:val="24"/>
        </w:rPr>
        <w:t xml:space="preserve"> </w:t>
      </w:r>
      <w:r w:rsidR="001728C7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AD2D62" w:rsidRPr="00810376">
        <w:rPr>
          <w:rFonts w:ascii="Times New Roman" w:hAnsi="Times New Roman" w:cs="Times New Roman"/>
          <w:sz w:val="24"/>
          <w:szCs w:val="24"/>
        </w:rPr>
        <w:t xml:space="preserve">, с соответствующей отметкой на конверте от принимающей стороны. Противодействие доставке, отказ от приемки почтовых отправлений, отказ от маркировки времени, даты и подписи должностного лица – приравнивается к злоупотреблению правом, согласно статье 10 Гражданского кодекса РФ и влечет последствия, предусмотренные действующим законодательством. </w:t>
      </w:r>
    </w:p>
    <w:p w14:paraId="0A9EC20F" w14:textId="2F62CA8A" w:rsidR="00AD2D62" w:rsidRPr="00810376" w:rsidRDefault="00AD2D62" w:rsidP="00184071">
      <w:pPr>
        <w:pStyle w:val="ConsPlusNonformat"/>
        <w:widowControl w:val="0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0376">
        <w:rPr>
          <w:rFonts w:ascii="Times New Roman" w:hAnsi="Times New Roman" w:cs="Times New Roman"/>
          <w:sz w:val="24"/>
          <w:szCs w:val="24"/>
        </w:rPr>
        <w:t xml:space="preserve">Отправка юридически значимых сообщений </w:t>
      </w:r>
      <w:r w:rsidR="00673CA0">
        <w:rPr>
          <w:rFonts w:ascii="Times New Roman" w:hAnsi="Times New Roman" w:cs="Times New Roman"/>
          <w:sz w:val="24"/>
          <w:szCs w:val="24"/>
        </w:rPr>
        <w:t>любым способом</w:t>
      </w:r>
      <w:r w:rsidRPr="00810376">
        <w:rPr>
          <w:rFonts w:ascii="Times New Roman" w:hAnsi="Times New Roman" w:cs="Times New Roman"/>
          <w:sz w:val="24"/>
          <w:szCs w:val="24"/>
        </w:rPr>
        <w:t>, без последующего дублирования этих сообщений в порядке, предусмотренном абзацем первым пункта 13.1 настоящего Договора не может считаться надлежащей, и не порождает юридических последствий для Сторон Договора.</w:t>
      </w:r>
    </w:p>
    <w:p w14:paraId="37593BD4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>13.2. Договор заключен в 2 (двух) экземплярах, по одному для каждой из Сторон, имеющих равную юридическую силу.</w:t>
      </w:r>
    </w:p>
    <w:p w14:paraId="75590B9B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13.3. Во всем, что не предусмотрено настоящим </w:t>
      </w:r>
      <w:r w:rsidRPr="00810376">
        <w:rPr>
          <w:sz w:val="24"/>
          <w:szCs w:val="24"/>
        </w:rPr>
        <w:t>Договором</w:t>
      </w:r>
      <w:r w:rsidRPr="00810376">
        <w:rPr>
          <w:sz w:val="24"/>
          <w:szCs w:val="24"/>
          <w:highlight w:val="white"/>
        </w:rPr>
        <w:t>, Стороны руководствуются действующим законодательством Российской Федерации.</w:t>
      </w:r>
    </w:p>
    <w:p w14:paraId="3499BAEA" w14:textId="77777777" w:rsidR="009719A6" w:rsidRDefault="009719A6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</w:p>
    <w:p w14:paraId="6FE9329E" w14:textId="77C459DD" w:rsidR="002E274F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 w:rsidRPr="00810376">
        <w:rPr>
          <w:sz w:val="24"/>
          <w:szCs w:val="24"/>
          <w:highlight w:val="white"/>
        </w:rPr>
        <w:t xml:space="preserve">Неотъемлемыми частями Договора являются: </w:t>
      </w:r>
    </w:p>
    <w:p w14:paraId="7BCB603B" w14:textId="65A0683E" w:rsidR="002E274F" w:rsidRDefault="00E13347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</w:t>
      </w:r>
      <w:r w:rsidR="002E274F">
        <w:rPr>
          <w:sz w:val="24"/>
          <w:szCs w:val="24"/>
          <w:highlight w:val="white"/>
        </w:rPr>
        <w:t>П</w:t>
      </w:r>
      <w:r w:rsidR="008E1FA0" w:rsidRPr="00810376">
        <w:rPr>
          <w:sz w:val="24"/>
          <w:szCs w:val="24"/>
          <w:highlight w:val="white"/>
        </w:rPr>
        <w:t xml:space="preserve">риложение </w:t>
      </w:r>
      <w:r w:rsidR="002E274F">
        <w:rPr>
          <w:sz w:val="24"/>
          <w:szCs w:val="24"/>
          <w:highlight w:val="white"/>
        </w:rPr>
        <w:t>№</w:t>
      </w:r>
      <w:r w:rsidR="0081073F">
        <w:rPr>
          <w:sz w:val="24"/>
          <w:szCs w:val="24"/>
          <w:highlight w:val="white"/>
        </w:rPr>
        <w:t xml:space="preserve"> </w:t>
      </w:r>
      <w:r w:rsidR="008E1FA0" w:rsidRPr="00810376">
        <w:rPr>
          <w:sz w:val="24"/>
          <w:szCs w:val="24"/>
          <w:highlight w:val="white"/>
        </w:rPr>
        <w:t xml:space="preserve">1 </w:t>
      </w:r>
      <w:r w:rsidR="004C4E3C">
        <w:rPr>
          <w:sz w:val="24"/>
          <w:szCs w:val="24"/>
          <w:highlight w:val="white"/>
        </w:rPr>
        <w:t>–</w:t>
      </w:r>
      <w:r w:rsidR="002E274F">
        <w:rPr>
          <w:sz w:val="24"/>
          <w:szCs w:val="24"/>
          <w:highlight w:val="white"/>
        </w:rPr>
        <w:t xml:space="preserve"> </w:t>
      </w:r>
      <w:r w:rsidR="00184071">
        <w:rPr>
          <w:sz w:val="24"/>
          <w:szCs w:val="24"/>
          <w:highlight w:val="white"/>
        </w:rPr>
        <w:t>Техническое задание</w:t>
      </w:r>
      <w:r w:rsidR="002E274F">
        <w:rPr>
          <w:sz w:val="24"/>
          <w:szCs w:val="24"/>
          <w:highlight w:val="white"/>
        </w:rPr>
        <w:t>;</w:t>
      </w:r>
    </w:p>
    <w:p w14:paraId="5641C963" w14:textId="359F5287" w:rsidR="002E274F" w:rsidRDefault="00E13347" w:rsidP="00184071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- </w:t>
      </w:r>
      <w:r w:rsidR="002E274F">
        <w:rPr>
          <w:sz w:val="24"/>
          <w:szCs w:val="24"/>
          <w:highlight w:val="white"/>
        </w:rPr>
        <w:t>Приложение №</w:t>
      </w:r>
      <w:r w:rsidR="0081073F">
        <w:rPr>
          <w:sz w:val="24"/>
          <w:szCs w:val="24"/>
          <w:highlight w:val="white"/>
        </w:rPr>
        <w:t xml:space="preserve"> </w:t>
      </w:r>
      <w:r w:rsidR="002E274F">
        <w:rPr>
          <w:sz w:val="24"/>
          <w:szCs w:val="24"/>
          <w:highlight w:val="white"/>
        </w:rPr>
        <w:t xml:space="preserve">2 - </w:t>
      </w:r>
      <w:r w:rsidR="008E1FA0" w:rsidRPr="00810376">
        <w:rPr>
          <w:sz w:val="24"/>
          <w:szCs w:val="24"/>
        </w:rPr>
        <w:t xml:space="preserve">Сведения о цепочке собственников </w:t>
      </w:r>
      <w:r w:rsidR="008278D4">
        <w:rPr>
          <w:sz w:val="24"/>
          <w:szCs w:val="24"/>
        </w:rPr>
        <w:t>Подрядчик</w:t>
      </w:r>
      <w:r w:rsidR="008E1FA0" w:rsidRPr="00810376">
        <w:rPr>
          <w:sz w:val="24"/>
          <w:szCs w:val="24"/>
        </w:rPr>
        <w:t>а</w:t>
      </w:r>
      <w:r w:rsidR="002E274F">
        <w:rPr>
          <w:sz w:val="24"/>
          <w:szCs w:val="24"/>
        </w:rPr>
        <w:t>;</w:t>
      </w:r>
    </w:p>
    <w:p w14:paraId="3ECBABF5" w14:textId="77777777" w:rsidR="00E13347" w:rsidRPr="00810376" w:rsidRDefault="00E13347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</w:p>
    <w:p w14:paraId="2CA55E4B" w14:textId="25169F47" w:rsidR="008E1FA0" w:rsidRPr="002E274F" w:rsidRDefault="002E274F" w:rsidP="00184071">
      <w:pPr>
        <w:tabs>
          <w:tab w:val="left" w:pos="567"/>
        </w:tabs>
        <w:jc w:val="both"/>
        <w:rPr>
          <w:b/>
          <w:sz w:val="24"/>
          <w:szCs w:val="24"/>
          <w:highlight w:val="white"/>
        </w:rPr>
      </w:pPr>
      <w:r w:rsidRPr="002E274F">
        <w:rPr>
          <w:b/>
          <w:sz w:val="24"/>
          <w:szCs w:val="24"/>
          <w:highlight w:val="white"/>
        </w:rPr>
        <w:t>14. АДРЕСА, РЕКВИЗИТЫ И ПОДПИСИ СТОРОН</w:t>
      </w:r>
    </w:p>
    <w:p w14:paraId="5F1F2F73" w14:textId="77777777" w:rsidR="008E1FA0" w:rsidRPr="00810376" w:rsidRDefault="008E1FA0" w:rsidP="00184071">
      <w:pPr>
        <w:tabs>
          <w:tab w:val="left" w:pos="567"/>
        </w:tabs>
        <w:jc w:val="both"/>
        <w:rPr>
          <w:sz w:val="24"/>
          <w:szCs w:val="24"/>
          <w:highlight w:val="white"/>
        </w:rPr>
      </w:pPr>
    </w:p>
    <w:tbl>
      <w:tblPr>
        <w:tblW w:w="10349" w:type="dxa"/>
        <w:tblInd w:w="-176" w:type="dxa"/>
        <w:tblLook w:val="01E0" w:firstRow="1" w:lastRow="1" w:firstColumn="1" w:lastColumn="1" w:noHBand="0" w:noVBand="0"/>
      </w:tblPr>
      <w:tblGrid>
        <w:gridCol w:w="4820"/>
        <w:gridCol w:w="5529"/>
      </w:tblGrid>
      <w:tr w:rsidR="00A665F2" w:rsidRPr="00F85BB9" w14:paraId="23A84EF4" w14:textId="77777777" w:rsidTr="00DF48EC">
        <w:trPr>
          <w:trHeight w:val="2954"/>
        </w:trPr>
        <w:tc>
          <w:tcPr>
            <w:tcW w:w="4820" w:type="dxa"/>
          </w:tcPr>
          <w:p w14:paraId="29226177" w14:textId="7D1F3EA8" w:rsidR="00A665F2" w:rsidRPr="00F85BB9" w:rsidRDefault="00D9012F" w:rsidP="00184071">
            <w:pPr>
              <w:pStyle w:val="ConsPlusNonformat"/>
              <w:widowControl w:val="0"/>
              <w:tabs>
                <w:tab w:val="left" w:pos="567"/>
              </w:tabs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BB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A665F2" w:rsidRPr="00F85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E1DF37C" w14:textId="77777777" w:rsidR="00A665F2" w:rsidRPr="00F85BB9" w:rsidRDefault="00A665F2" w:rsidP="00184071">
            <w:pPr>
              <w:pStyle w:val="ConsPlusNonformat"/>
              <w:widowControl w:val="0"/>
              <w:tabs>
                <w:tab w:val="left" w:pos="567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5BB9">
              <w:rPr>
                <w:rFonts w:ascii="Times New Roman" w:hAnsi="Times New Roman" w:cs="Times New Roman"/>
                <w:b/>
                <w:sz w:val="24"/>
                <w:szCs w:val="24"/>
              </w:rPr>
              <w:t>Фонд развития интернет-инициатив</w:t>
            </w:r>
          </w:p>
          <w:p w14:paraId="2E128F4D" w14:textId="77777777" w:rsidR="00A665F2" w:rsidRPr="00F85BB9" w:rsidRDefault="00A665F2" w:rsidP="00184071">
            <w:pPr>
              <w:pStyle w:val="ConsPlusNonformat"/>
              <w:widowControl w:val="0"/>
              <w:tabs>
                <w:tab w:val="left" w:pos="567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5BB9">
              <w:rPr>
                <w:rFonts w:ascii="Times New Roman" w:hAnsi="Times New Roman" w:cs="Times New Roman"/>
                <w:sz w:val="24"/>
                <w:szCs w:val="24"/>
              </w:rPr>
              <w:t>Юридический адрес: 121099, г. Москва,</w:t>
            </w:r>
          </w:p>
          <w:p w14:paraId="191039BE" w14:textId="1FEDB73A" w:rsidR="00A665F2" w:rsidRPr="00F85BB9" w:rsidRDefault="00A665F2" w:rsidP="00184071">
            <w:pPr>
              <w:pStyle w:val="ConsPlusNonformat"/>
              <w:widowControl w:val="0"/>
              <w:tabs>
                <w:tab w:val="left" w:pos="567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5BB9">
              <w:rPr>
                <w:rFonts w:ascii="Times New Roman" w:hAnsi="Times New Roman" w:cs="Times New Roman"/>
                <w:sz w:val="24"/>
                <w:szCs w:val="24"/>
              </w:rPr>
              <w:t>ул. Новый Арбат, д. 36/9.</w:t>
            </w:r>
          </w:p>
          <w:p w14:paraId="4637C89C" w14:textId="7CEA903D" w:rsidR="00A665F2" w:rsidRPr="00F85BB9" w:rsidRDefault="00A665F2" w:rsidP="00184071">
            <w:pPr>
              <w:pStyle w:val="ConsPlusNonformat"/>
              <w:widowControl w:val="0"/>
              <w:tabs>
                <w:tab w:val="left" w:pos="567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5BB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Фактический/почтовый адрес: </w:t>
            </w:r>
            <w:r w:rsidR="001D0485" w:rsidRPr="00F85BB9">
              <w:rPr>
                <w:rFonts w:ascii="Times New Roman" w:hAnsi="Times New Roman" w:cs="Times New Roman"/>
                <w:sz w:val="24"/>
                <w:szCs w:val="24"/>
              </w:rPr>
              <w:t xml:space="preserve">101000, </w:t>
            </w:r>
            <w:proofErr w:type="spellStart"/>
            <w:r w:rsidR="001D0485" w:rsidRPr="00F85BB9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="001D0485" w:rsidRPr="00F85B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D0485" w:rsidRPr="00F85BB9">
              <w:rPr>
                <w:rFonts w:ascii="Times New Roman" w:hAnsi="Times New Roman" w:cs="Times New Roman"/>
                <w:sz w:val="24"/>
                <w:szCs w:val="24"/>
              </w:rPr>
              <w:t>ул.Мясницкая</w:t>
            </w:r>
            <w:proofErr w:type="spellEnd"/>
            <w:r w:rsidR="001D0485" w:rsidRPr="00F85BB9">
              <w:rPr>
                <w:rFonts w:ascii="Times New Roman" w:hAnsi="Times New Roman" w:cs="Times New Roman"/>
                <w:sz w:val="24"/>
                <w:szCs w:val="24"/>
              </w:rPr>
              <w:t>, д.13, стр.18.</w:t>
            </w:r>
          </w:p>
          <w:p w14:paraId="6517DEFD" w14:textId="6E5415A3" w:rsidR="00A665F2" w:rsidRPr="00F85BB9" w:rsidRDefault="00A665F2" w:rsidP="00184071">
            <w:pPr>
              <w:pStyle w:val="ConsPlusNonformat"/>
              <w:widowControl w:val="0"/>
              <w:tabs>
                <w:tab w:val="left" w:pos="567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5BB9">
              <w:rPr>
                <w:rFonts w:ascii="Times New Roman" w:hAnsi="Times New Roman" w:cs="Times New Roman"/>
                <w:sz w:val="24"/>
                <w:szCs w:val="24"/>
              </w:rPr>
              <w:t>ОГРН 1137799009589</w:t>
            </w:r>
            <w:r w:rsidR="00F85B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5BB9" w:rsidRPr="00F85BB9">
              <w:rPr>
                <w:rFonts w:ascii="Times New Roman" w:hAnsi="Times New Roman" w:cs="Times New Roman"/>
                <w:sz w:val="24"/>
                <w:szCs w:val="24"/>
              </w:rPr>
              <w:t>ОКПО 17526284</w:t>
            </w:r>
            <w:r w:rsidR="00F85B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9FABDF" w14:textId="172997F0" w:rsidR="00A665F2" w:rsidRPr="00F85BB9" w:rsidRDefault="00A665F2" w:rsidP="00184071">
            <w:pPr>
              <w:pStyle w:val="ConsPlusNonformat"/>
              <w:widowControl w:val="0"/>
              <w:tabs>
                <w:tab w:val="left" w:pos="567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5BB9">
              <w:rPr>
                <w:rFonts w:ascii="Times New Roman" w:hAnsi="Times New Roman" w:cs="Times New Roman"/>
                <w:sz w:val="24"/>
                <w:szCs w:val="24"/>
              </w:rPr>
              <w:t>ИНН 7704280879, КПП 770401001</w:t>
            </w:r>
          </w:p>
          <w:p w14:paraId="674F664D" w14:textId="77777777" w:rsidR="00A665F2" w:rsidRPr="00F85BB9" w:rsidRDefault="00A665F2" w:rsidP="00184071">
            <w:pPr>
              <w:pStyle w:val="ConsPlusNonformat"/>
              <w:widowControl w:val="0"/>
              <w:tabs>
                <w:tab w:val="left" w:pos="567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5BB9">
              <w:rPr>
                <w:rFonts w:ascii="Times New Roman" w:hAnsi="Times New Roman" w:cs="Times New Roman"/>
                <w:sz w:val="24"/>
                <w:szCs w:val="24"/>
              </w:rPr>
              <w:t>р/с 40703810738110001924 в</w:t>
            </w:r>
          </w:p>
          <w:p w14:paraId="6C1493AD" w14:textId="2ACF10D1" w:rsidR="00A665F2" w:rsidRPr="00F85BB9" w:rsidRDefault="00A665F2" w:rsidP="00184071">
            <w:pPr>
              <w:pStyle w:val="ConsPlusNonformat"/>
              <w:widowControl w:val="0"/>
              <w:tabs>
                <w:tab w:val="left" w:pos="567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5BB9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 w:rsidR="001D0485" w:rsidRPr="00F85B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5BB9">
              <w:rPr>
                <w:rFonts w:ascii="Times New Roman" w:hAnsi="Times New Roman" w:cs="Times New Roman"/>
                <w:sz w:val="24"/>
                <w:szCs w:val="24"/>
              </w:rPr>
              <w:t xml:space="preserve">Сбербанк </w:t>
            </w:r>
            <w:r w:rsidR="001D0485" w:rsidRPr="00F85BB9">
              <w:rPr>
                <w:rFonts w:ascii="Times New Roman" w:hAnsi="Times New Roman" w:cs="Times New Roman"/>
                <w:sz w:val="24"/>
                <w:szCs w:val="24"/>
              </w:rPr>
              <w:t xml:space="preserve">России», </w:t>
            </w:r>
            <w:r w:rsidRPr="00F85B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8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BB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14:paraId="6C724FC7" w14:textId="77777777" w:rsidR="00A665F2" w:rsidRPr="00F85BB9" w:rsidRDefault="00A665F2" w:rsidP="00184071">
            <w:pPr>
              <w:pStyle w:val="ConsPlusNonformat"/>
              <w:widowControl w:val="0"/>
              <w:tabs>
                <w:tab w:val="left" w:pos="567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5BB9">
              <w:rPr>
                <w:rFonts w:ascii="Times New Roman" w:hAnsi="Times New Roman" w:cs="Times New Roman"/>
                <w:sz w:val="24"/>
                <w:szCs w:val="24"/>
              </w:rPr>
              <w:t>к/с 30101810400000000225</w:t>
            </w:r>
          </w:p>
          <w:p w14:paraId="786B6FEA" w14:textId="77777777" w:rsidR="00A665F2" w:rsidRPr="00F85BB9" w:rsidRDefault="00A665F2" w:rsidP="00184071">
            <w:pPr>
              <w:pStyle w:val="ConsPlusNonformat"/>
              <w:widowControl w:val="0"/>
              <w:tabs>
                <w:tab w:val="left" w:pos="567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5BB9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14:paraId="06D2D435" w14:textId="501AE83E" w:rsidR="00A665F2" w:rsidRPr="00F85BB9" w:rsidRDefault="00A665F2" w:rsidP="00184071">
            <w:pPr>
              <w:tabs>
                <w:tab w:val="left" w:pos="567"/>
              </w:tabs>
              <w:ind w:right="57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123B218" w14:textId="4539E7E1" w:rsidR="00A665F2" w:rsidRPr="00F85BB9" w:rsidRDefault="008278D4" w:rsidP="00184071">
            <w:pPr>
              <w:tabs>
                <w:tab w:val="left" w:pos="567"/>
              </w:tabs>
              <w:ind w:right="57"/>
              <w:rPr>
                <w:b/>
                <w:sz w:val="24"/>
                <w:szCs w:val="24"/>
              </w:rPr>
            </w:pPr>
            <w:bookmarkStart w:id="1" w:name="OLE_LINK52"/>
            <w:r w:rsidRPr="00F85BB9">
              <w:rPr>
                <w:b/>
                <w:sz w:val="24"/>
                <w:szCs w:val="24"/>
              </w:rPr>
              <w:t>ПОДРЯДЧИК</w:t>
            </w:r>
            <w:r w:rsidR="00A665F2" w:rsidRPr="00F85BB9">
              <w:rPr>
                <w:b/>
                <w:sz w:val="24"/>
                <w:szCs w:val="24"/>
              </w:rPr>
              <w:t>:</w:t>
            </w:r>
          </w:p>
          <w:p w14:paraId="514CCB08" w14:textId="37364E27" w:rsidR="00A665F2" w:rsidRPr="00F85BB9" w:rsidRDefault="00F85BB9" w:rsidP="00184071">
            <w:pPr>
              <w:pStyle w:val="a7"/>
              <w:tabs>
                <w:tab w:val="left" w:pos="567"/>
              </w:tabs>
              <w:spacing w:after="0"/>
              <w:ind w:right="57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_____________________</w:t>
            </w:r>
          </w:p>
          <w:p w14:paraId="60C19680" w14:textId="00AA8F68" w:rsidR="00B112AE" w:rsidRPr="00F85BB9" w:rsidRDefault="00B112AE" w:rsidP="00184071">
            <w:pPr>
              <w:tabs>
                <w:tab w:val="left" w:pos="567"/>
              </w:tabs>
              <w:ind w:right="57"/>
              <w:rPr>
                <w:sz w:val="24"/>
                <w:szCs w:val="24"/>
              </w:rPr>
            </w:pPr>
            <w:r w:rsidRPr="00F85BB9">
              <w:rPr>
                <w:sz w:val="24"/>
                <w:szCs w:val="24"/>
              </w:rPr>
              <w:t xml:space="preserve">Юридический адрес: </w:t>
            </w:r>
            <w:r w:rsidR="00F85BB9">
              <w:rPr>
                <w:sz w:val="24"/>
                <w:szCs w:val="24"/>
              </w:rPr>
              <w:t>_____________</w:t>
            </w:r>
            <w:r w:rsidR="006B7587">
              <w:rPr>
                <w:sz w:val="24"/>
                <w:szCs w:val="24"/>
              </w:rPr>
              <w:t>.</w:t>
            </w:r>
          </w:p>
          <w:p w14:paraId="7DB79998" w14:textId="2A4C2D7F" w:rsidR="00B112AE" w:rsidRPr="00F85BB9" w:rsidRDefault="00B112AE" w:rsidP="00184071">
            <w:pPr>
              <w:tabs>
                <w:tab w:val="left" w:pos="567"/>
              </w:tabs>
              <w:ind w:right="57"/>
              <w:rPr>
                <w:sz w:val="24"/>
                <w:szCs w:val="24"/>
              </w:rPr>
            </w:pPr>
            <w:r w:rsidRPr="00F85BB9">
              <w:rPr>
                <w:sz w:val="24"/>
                <w:szCs w:val="24"/>
              </w:rPr>
              <w:t xml:space="preserve">Фактический адрес: </w:t>
            </w:r>
            <w:r w:rsidR="00F85BB9">
              <w:rPr>
                <w:sz w:val="24"/>
                <w:szCs w:val="24"/>
              </w:rPr>
              <w:t>______________</w:t>
            </w:r>
            <w:r w:rsidR="006B7587">
              <w:rPr>
                <w:sz w:val="24"/>
                <w:szCs w:val="24"/>
              </w:rPr>
              <w:t>.</w:t>
            </w:r>
          </w:p>
          <w:p w14:paraId="6A382B58" w14:textId="12D140AB" w:rsidR="00B112AE" w:rsidRPr="00F85BB9" w:rsidRDefault="00B112AE" w:rsidP="00184071">
            <w:pPr>
              <w:tabs>
                <w:tab w:val="left" w:pos="567"/>
              </w:tabs>
              <w:ind w:right="57"/>
              <w:rPr>
                <w:sz w:val="24"/>
                <w:szCs w:val="24"/>
              </w:rPr>
            </w:pPr>
            <w:r w:rsidRPr="00F85BB9">
              <w:rPr>
                <w:sz w:val="24"/>
                <w:szCs w:val="24"/>
              </w:rPr>
              <w:t xml:space="preserve">ОГРН </w:t>
            </w:r>
            <w:r w:rsidRPr="00F85BB9">
              <w:rPr>
                <w:sz w:val="24"/>
                <w:szCs w:val="24"/>
              </w:rPr>
              <w:tab/>
            </w:r>
            <w:r w:rsidR="00F85BB9">
              <w:rPr>
                <w:sz w:val="24"/>
                <w:szCs w:val="24"/>
              </w:rPr>
              <w:t>___________</w:t>
            </w:r>
            <w:r w:rsidRPr="00F85BB9">
              <w:rPr>
                <w:sz w:val="24"/>
                <w:szCs w:val="24"/>
              </w:rPr>
              <w:t xml:space="preserve">, </w:t>
            </w:r>
            <w:r w:rsidR="006B7587">
              <w:rPr>
                <w:sz w:val="24"/>
                <w:szCs w:val="24"/>
              </w:rPr>
              <w:t>ОКПО ________,</w:t>
            </w:r>
          </w:p>
          <w:p w14:paraId="2BB49029" w14:textId="537F01BD" w:rsidR="00B112AE" w:rsidRPr="00F85BB9" w:rsidRDefault="00B112AE" w:rsidP="00184071">
            <w:pPr>
              <w:tabs>
                <w:tab w:val="left" w:pos="567"/>
              </w:tabs>
              <w:ind w:right="57"/>
              <w:rPr>
                <w:sz w:val="24"/>
                <w:szCs w:val="24"/>
              </w:rPr>
            </w:pPr>
            <w:r w:rsidRPr="00F85BB9">
              <w:rPr>
                <w:sz w:val="24"/>
                <w:szCs w:val="24"/>
              </w:rPr>
              <w:t xml:space="preserve">ИНН </w:t>
            </w:r>
            <w:r w:rsidR="00F85BB9">
              <w:rPr>
                <w:sz w:val="24"/>
                <w:szCs w:val="24"/>
              </w:rPr>
              <w:t>___________</w:t>
            </w:r>
            <w:r w:rsidRPr="00F85BB9">
              <w:rPr>
                <w:sz w:val="24"/>
                <w:szCs w:val="24"/>
              </w:rPr>
              <w:t xml:space="preserve">, КПП </w:t>
            </w:r>
            <w:r w:rsidR="00F85BB9">
              <w:rPr>
                <w:sz w:val="24"/>
                <w:szCs w:val="24"/>
              </w:rPr>
              <w:t>__________</w:t>
            </w:r>
            <w:r w:rsidRPr="00F85BB9">
              <w:rPr>
                <w:sz w:val="24"/>
                <w:szCs w:val="24"/>
              </w:rPr>
              <w:t>,</w:t>
            </w:r>
          </w:p>
          <w:p w14:paraId="4A729710" w14:textId="77777777" w:rsidR="00F85BB9" w:rsidRDefault="00F85BB9" w:rsidP="00184071">
            <w:pPr>
              <w:tabs>
                <w:tab w:val="left" w:pos="567"/>
              </w:tabs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_____________</w:t>
            </w:r>
          </w:p>
          <w:p w14:paraId="6F4A9FCC" w14:textId="77777777" w:rsidR="00F85BB9" w:rsidRDefault="00F85BB9" w:rsidP="00184071">
            <w:pPr>
              <w:tabs>
                <w:tab w:val="left" w:pos="567"/>
              </w:tabs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F85B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F85BB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_______________</w:t>
            </w:r>
          </w:p>
          <w:p w14:paraId="458E95CE" w14:textId="75E651B3" w:rsidR="00B112AE" w:rsidRPr="00F85BB9" w:rsidRDefault="00B112AE" w:rsidP="00184071">
            <w:pPr>
              <w:tabs>
                <w:tab w:val="left" w:pos="567"/>
              </w:tabs>
              <w:ind w:right="57"/>
              <w:rPr>
                <w:sz w:val="24"/>
                <w:szCs w:val="24"/>
              </w:rPr>
            </w:pPr>
            <w:proofErr w:type="spellStart"/>
            <w:r w:rsidRPr="00F85BB9">
              <w:rPr>
                <w:sz w:val="24"/>
                <w:szCs w:val="24"/>
              </w:rPr>
              <w:t>Расч.счет</w:t>
            </w:r>
            <w:proofErr w:type="spellEnd"/>
            <w:r w:rsidRPr="00F85BB9">
              <w:rPr>
                <w:sz w:val="24"/>
                <w:szCs w:val="24"/>
              </w:rPr>
              <w:t xml:space="preserve"> </w:t>
            </w:r>
            <w:r w:rsidR="00F85BB9">
              <w:rPr>
                <w:sz w:val="24"/>
                <w:szCs w:val="24"/>
              </w:rPr>
              <w:t>________________________,</w:t>
            </w:r>
            <w:r w:rsidRPr="00F85BB9">
              <w:rPr>
                <w:sz w:val="24"/>
                <w:szCs w:val="24"/>
              </w:rPr>
              <w:t xml:space="preserve"> </w:t>
            </w:r>
          </w:p>
          <w:p w14:paraId="0A15E7B1" w14:textId="6B45B767" w:rsidR="00B112AE" w:rsidRPr="00F85BB9" w:rsidRDefault="00F85BB9" w:rsidP="00184071">
            <w:pPr>
              <w:tabs>
                <w:tab w:val="left" w:pos="567"/>
              </w:tabs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____________________________,</w:t>
            </w:r>
          </w:p>
          <w:p w14:paraId="3FC7B717" w14:textId="6099418D" w:rsidR="00DF48EC" w:rsidRPr="00F85BB9" w:rsidRDefault="00B112AE" w:rsidP="00184071">
            <w:pPr>
              <w:tabs>
                <w:tab w:val="left" w:pos="567"/>
              </w:tabs>
              <w:ind w:right="57"/>
              <w:rPr>
                <w:sz w:val="24"/>
                <w:szCs w:val="24"/>
              </w:rPr>
            </w:pPr>
            <w:proofErr w:type="spellStart"/>
            <w:r w:rsidRPr="00F85BB9">
              <w:rPr>
                <w:sz w:val="24"/>
                <w:szCs w:val="24"/>
              </w:rPr>
              <w:t>Кор</w:t>
            </w:r>
            <w:r w:rsidR="00F85BB9">
              <w:rPr>
                <w:sz w:val="24"/>
                <w:szCs w:val="24"/>
              </w:rPr>
              <w:t>р</w:t>
            </w:r>
            <w:r w:rsidRPr="00F85BB9">
              <w:rPr>
                <w:sz w:val="24"/>
                <w:szCs w:val="24"/>
              </w:rPr>
              <w:t>.счет</w:t>
            </w:r>
            <w:proofErr w:type="spellEnd"/>
            <w:r w:rsidRPr="00F85BB9">
              <w:rPr>
                <w:sz w:val="24"/>
                <w:szCs w:val="24"/>
              </w:rPr>
              <w:t xml:space="preserve"> </w:t>
            </w:r>
            <w:r w:rsidR="00F85BB9">
              <w:rPr>
                <w:sz w:val="24"/>
                <w:szCs w:val="24"/>
              </w:rPr>
              <w:t>________________________</w:t>
            </w:r>
            <w:r w:rsidRPr="00F85BB9">
              <w:rPr>
                <w:sz w:val="24"/>
                <w:szCs w:val="24"/>
              </w:rPr>
              <w:t xml:space="preserve">, </w:t>
            </w:r>
          </w:p>
          <w:p w14:paraId="2236996A" w14:textId="02A359D1" w:rsidR="00A665F2" w:rsidRPr="00F85BB9" w:rsidRDefault="00B112AE" w:rsidP="00184071">
            <w:pPr>
              <w:tabs>
                <w:tab w:val="left" w:pos="567"/>
              </w:tabs>
              <w:ind w:right="57"/>
              <w:rPr>
                <w:b/>
                <w:sz w:val="24"/>
                <w:szCs w:val="24"/>
              </w:rPr>
            </w:pPr>
            <w:r w:rsidRPr="00F85BB9">
              <w:rPr>
                <w:sz w:val="24"/>
                <w:szCs w:val="24"/>
              </w:rPr>
              <w:t xml:space="preserve">БИК </w:t>
            </w:r>
            <w:r w:rsidR="00F85BB9">
              <w:rPr>
                <w:sz w:val="24"/>
                <w:szCs w:val="24"/>
              </w:rPr>
              <w:t>_____________</w:t>
            </w:r>
          </w:p>
        </w:tc>
      </w:tr>
      <w:tr w:rsidR="00A665F2" w:rsidRPr="00F85BB9" w14:paraId="135D56F7" w14:textId="77777777" w:rsidTr="00DF48EC">
        <w:tc>
          <w:tcPr>
            <w:tcW w:w="4820" w:type="dxa"/>
          </w:tcPr>
          <w:p w14:paraId="42175C8C" w14:textId="1CE155FD" w:rsidR="00A665F2" w:rsidRPr="00F85BB9" w:rsidRDefault="00F85BB9" w:rsidP="00184071">
            <w:pPr>
              <w:pStyle w:val="ConsPlusNonformat"/>
              <w:tabs>
                <w:tab w:val="left" w:pos="567"/>
              </w:tabs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14:paraId="11851B13" w14:textId="77777777" w:rsidR="00B112AE" w:rsidRPr="00F85BB9" w:rsidRDefault="00B112AE" w:rsidP="00184071">
            <w:pPr>
              <w:pStyle w:val="ConsPlusNonformat"/>
              <w:tabs>
                <w:tab w:val="left" w:pos="567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65049" w14:textId="59509F1A" w:rsidR="00A665F2" w:rsidRPr="00F85BB9" w:rsidRDefault="00A665F2" w:rsidP="00184071">
            <w:pPr>
              <w:pStyle w:val="ConsPlusNonformat"/>
              <w:tabs>
                <w:tab w:val="left" w:pos="567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B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__________________/ </w:t>
            </w:r>
            <w:r w:rsidR="00F85BB9">
              <w:rPr>
                <w:rFonts w:ascii="Times New Roman" w:hAnsi="Times New Roman" w:cs="Times New Roman"/>
                <w:sz w:val="24"/>
                <w:szCs w:val="24"/>
              </w:rPr>
              <w:t>Варламов К.В.</w:t>
            </w:r>
          </w:p>
          <w:p w14:paraId="4582C9CD" w14:textId="63A3E7FD" w:rsidR="00A665F2" w:rsidRPr="00F85BB9" w:rsidRDefault="00A665F2" w:rsidP="00184071">
            <w:pPr>
              <w:tabs>
                <w:tab w:val="left" w:pos="567"/>
              </w:tabs>
              <w:ind w:right="57"/>
              <w:jc w:val="both"/>
              <w:rPr>
                <w:sz w:val="24"/>
                <w:szCs w:val="24"/>
              </w:rPr>
            </w:pPr>
            <w:r w:rsidRPr="00F85BB9">
              <w:rPr>
                <w:sz w:val="24"/>
                <w:szCs w:val="24"/>
              </w:rPr>
              <w:t xml:space="preserve">М.П.                                                                        </w:t>
            </w:r>
          </w:p>
        </w:tc>
        <w:tc>
          <w:tcPr>
            <w:tcW w:w="5529" w:type="dxa"/>
          </w:tcPr>
          <w:p w14:paraId="483F57B7" w14:textId="73237D0D" w:rsidR="00B112AE" w:rsidRPr="00F85BB9" w:rsidRDefault="006B7587" w:rsidP="00184071">
            <w:pPr>
              <w:tabs>
                <w:tab w:val="left" w:pos="567"/>
              </w:tabs>
              <w:ind w:right="5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</w:t>
            </w:r>
          </w:p>
          <w:p w14:paraId="6AB261A2" w14:textId="77777777" w:rsidR="00B112AE" w:rsidRPr="00F85BB9" w:rsidRDefault="00B112AE" w:rsidP="00184071">
            <w:pPr>
              <w:tabs>
                <w:tab w:val="left" w:pos="567"/>
              </w:tabs>
              <w:ind w:right="57"/>
              <w:jc w:val="both"/>
              <w:rPr>
                <w:sz w:val="24"/>
                <w:szCs w:val="24"/>
              </w:rPr>
            </w:pPr>
          </w:p>
          <w:p w14:paraId="5D462296" w14:textId="05799BCC" w:rsidR="00A665F2" w:rsidRPr="00F85BB9" w:rsidRDefault="00A665F2" w:rsidP="00184071">
            <w:pPr>
              <w:tabs>
                <w:tab w:val="left" w:pos="567"/>
              </w:tabs>
              <w:ind w:right="57"/>
              <w:jc w:val="both"/>
              <w:rPr>
                <w:sz w:val="24"/>
                <w:szCs w:val="24"/>
              </w:rPr>
            </w:pPr>
            <w:r w:rsidRPr="00F85BB9">
              <w:rPr>
                <w:sz w:val="24"/>
                <w:szCs w:val="24"/>
              </w:rPr>
              <w:t xml:space="preserve">______________________/ </w:t>
            </w:r>
            <w:r w:rsidR="006B7587">
              <w:rPr>
                <w:sz w:val="24"/>
                <w:szCs w:val="24"/>
              </w:rPr>
              <w:t>ФИО</w:t>
            </w:r>
          </w:p>
          <w:p w14:paraId="0C8632F3" w14:textId="7302F5C2" w:rsidR="00A665F2" w:rsidRPr="00F85BB9" w:rsidRDefault="00A665F2" w:rsidP="00184071">
            <w:pPr>
              <w:tabs>
                <w:tab w:val="left" w:pos="567"/>
              </w:tabs>
              <w:ind w:right="57"/>
              <w:jc w:val="both"/>
              <w:rPr>
                <w:sz w:val="24"/>
                <w:szCs w:val="24"/>
              </w:rPr>
            </w:pPr>
            <w:r w:rsidRPr="00F85BB9">
              <w:rPr>
                <w:sz w:val="24"/>
                <w:szCs w:val="24"/>
              </w:rPr>
              <w:t>М.П.</w:t>
            </w:r>
          </w:p>
        </w:tc>
      </w:tr>
      <w:bookmarkEnd w:id="1"/>
    </w:tbl>
    <w:p w14:paraId="02A9D076" w14:textId="77777777" w:rsidR="008E1FA0" w:rsidRPr="00810376" w:rsidRDefault="008E1FA0" w:rsidP="00184071">
      <w:pPr>
        <w:tabs>
          <w:tab w:val="left" w:pos="567"/>
        </w:tabs>
        <w:jc w:val="both"/>
        <w:rPr>
          <w:color w:val="000000"/>
          <w:sz w:val="24"/>
          <w:szCs w:val="24"/>
        </w:rPr>
      </w:pPr>
    </w:p>
    <w:p w14:paraId="0ABC26D2" w14:textId="77777777" w:rsidR="00987BDD" w:rsidRDefault="00987BDD" w:rsidP="00184071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4"/>
          <w:szCs w:val="24"/>
          <w:lang w:eastAsia="en-US"/>
        </w:rPr>
      </w:pPr>
    </w:p>
    <w:p w14:paraId="503A7E67" w14:textId="77777777" w:rsidR="00B45F26" w:rsidRDefault="00B45F26" w:rsidP="00184071">
      <w:pPr>
        <w:tabs>
          <w:tab w:val="left" w:pos="567"/>
        </w:tabs>
        <w:autoSpaceDE w:val="0"/>
        <w:autoSpaceDN w:val="0"/>
        <w:adjustRightInd w:val="0"/>
        <w:jc w:val="right"/>
        <w:outlineLvl w:val="1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br w:type="page"/>
      </w:r>
    </w:p>
    <w:p w14:paraId="4D538FA6" w14:textId="77777777" w:rsidR="00184071" w:rsidRDefault="00184071" w:rsidP="00184071">
      <w:pPr>
        <w:tabs>
          <w:tab w:val="left" w:pos="567"/>
        </w:tabs>
        <w:autoSpaceDE w:val="0"/>
        <w:autoSpaceDN w:val="0"/>
        <w:adjustRightInd w:val="0"/>
        <w:jc w:val="right"/>
        <w:outlineLvl w:val="1"/>
        <w:rPr>
          <w:b/>
          <w:sz w:val="24"/>
          <w:szCs w:val="24"/>
          <w:lang w:eastAsia="en-US"/>
        </w:rPr>
        <w:sectPr w:rsidR="00184071" w:rsidSect="001728C7">
          <w:headerReference w:type="default" r:id="rId8"/>
          <w:footerReference w:type="even" r:id="rId9"/>
          <w:footerReference w:type="default" r:id="rId10"/>
          <w:pgSz w:w="11906" w:h="16838"/>
          <w:pgMar w:top="851" w:right="849" w:bottom="709" w:left="1276" w:header="284" w:footer="0" w:gutter="0"/>
          <w:cols w:space="708"/>
          <w:docGrid w:linePitch="360"/>
        </w:sectPr>
      </w:pPr>
    </w:p>
    <w:p w14:paraId="47AEEC20" w14:textId="103145E8" w:rsidR="008E1FA0" w:rsidRPr="00987BDD" w:rsidRDefault="008E1FA0" w:rsidP="00184071">
      <w:pPr>
        <w:tabs>
          <w:tab w:val="left" w:pos="567"/>
        </w:tabs>
        <w:autoSpaceDE w:val="0"/>
        <w:autoSpaceDN w:val="0"/>
        <w:adjustRightInd w:val="0"/>
        <w:jc w:val="right"/>
        <w:outlineLvl w:val="1"/>
        <w:rPr>
          <w:b/>
          <w:sz w:val="24"/>
          <w:szCs w:val="24"/>
          <w:lang w:eastAsia="en-US"/>
        </w:rPr>
      </w:pPr>
      <w:r w:rsidRPr="00987BDD">
        <w:rPr>
          <w:b/>
          <w:sz w:val="24"/>
          <w:szCs w:val="24"/>
          <w:lang w:eastAsia="en-US"/>
        </w:rPr>
        <w:t xml:space="preserve">Приложение </w:t>
      </w:r>
      <w:r w:rsidR="00987BDD" w:rsidRPr="00987BDD">
        <w:rPr>
          <w:b/>
          <w:sz w:val="24"/>
          <w:szCs w:val="24"/>
          <w:lang w:eastAsia="en-US"/>
        </w:rPr>
        <w:t>№</w:t>
      </w:r>
      <w:r w:rsidRPr="00987BDD">
        <w:rPr>
          <w:b/>
          <w:sz w:val="24"/>
          <w:szCs w:val="24"/>
          <w:lang w:eastAsia="en-US"/>
        </w:rPr>
        <w:t>1</w:t>
      </w:r>
    </w:p>
    <w:p w14:paraId="1CA55661" w14:textId="1AC665AF" w:rsidR="008E1FA0" w:rsidRPr="00987BDD" w:rsidRDefault="00CE6242" w:rsidP="00184071">
      <w:pPr>
        <w:tabs>
          <w:tab w:val="left" w:pos="567"/>
        </w:tabs>
        <w:autoSpaceDE w:val="0"/>
        <w:autoSpaceDN w:val="0"/>
        <w:adjustRightInd w:val="0"/>
        <w:jc w:val="right"/>
        <w:rPr>
          <w:b/>
          <w:sz w:val="24"/>
          <w:szCs w:val="24"/>
          <w:lang w:eastAsia="en-US"/>
        </w:rPr>
      </w:pPr>
      <w:r w:rsidRPr="00987BDD">
        <w:rPr>
          <w:b/>
          <w:sz w:val="24"/>
          <w:szCs w:val="24"/>
          <w:lang w:eastAsia="en-US"/>
        </w:rPr>
        <w:t xml:space="preserve">к Договору </w:t>
      </w:r>
      <w:r w:rsidR="00184071">
        <w:rPr>
          <w:b/>
          <w:sz w:val="24"/>
          <w:szCs w:val="24"/>
          <w:lang w:eastAsia="en-US"/>
        </w:rPr>
        <w:t>К3/2-8</w:t>
      </w:r>
    </w:p>
    <w:p w14:paraId="0DEF8E0D" w14:textId="7423C195" w:rsidR="00CE6242" w:rsidRPr="00987BDD" w:rsidRDefault="00CE6242" w:rsidP="00184071">
      <w:pPr>
        <w:widowControl w:val="0"/>
        <w:tabs>
          <w:tab w:val="left" w:pos="567"/>
        </w:tabs>
        <w:jc w:val="right"/>
        <w:rPr>
          <w:b/>
          <w:sz w:val="24"/>
          <w:szCs w:val="24"/>
        </w:rPr>
      </w:pPr>
      <w:r w:rsidRPr="00987BDD">
        <w:rPr>
          <w:b/>
          <w:sz w:val="24"/>
          <w:szCs w:val="24"/>
        </w:rPr>
        <w:t>от «</w:t>
      </w:r>
      <w:r w:rsidR="00184071">
        <w:rPr>
          <w:b/>
          <w:sz w:val="24"/>
          <w:szCs w:val="24"/>
        </w:rPr>
        <w:t>___</w:t>
      </w:r>
      <w:r w:rsidRPr="00987BDD">
        <w:rPr>
          <w:b/>
          <w:sz w:val="24"/>
          <w:szCs w:val="24"/>
        </w:rPr>
        <w:t xml:space="preserve">» </w:t>
      </w:r>
      <w:r w:rsidR="00184071">
        <w:rPr>
          <w:b/>
          <w:sz w:val="24"/>
          <w:szCs w:val="24"/>
        </w:rPr>
        <w:t>___________</w:t>
      </w:r>
      <w:r w:rsidR="00FD2219" w:rsidRPr="00987BDD">
        <w:rPr>
          <w:b/>
          <w:sz w:val="24"/>
          <w:szCs w:val="24"/>
        </w:rPr>
        <w:t xml:space="preserve"> 201</w:t>
      </w:r>
      <w:r w:rsidR="00184071">
        <w:rPr>
          <w:b/>
          <w:sz w:val="24"/>
          <w:szCs w:val="24"/>
        </w:rPr>
        <w:t>8</w:t>
      </w:r>
      <w:r w:rsidRPr="00987BDD">
        <w:rPr>
          <w:b/>
          <w:sz w:val="24"/>
          <w:szCs w:val="24"/>
        </w:rPr>
        <w:t xml:space="preserve"> г.</w:t>
      </w:r>
    </w:p>
    <w:p w14:paraId="1957B39C" w14:textId="77777777" w:rsidR="003646B8" w:rsidRDefault="003646B8" w:rsidP="00184071">
      <w:pPr>
        <w:widowControl w:val="0"/>
        <w:tabs>
          <w:tab w:val="left" w:pos="567"/>
        </w:tabs>
        <w:jc w:val="both"/>
        <w:rPr>
          <w:b/>
          <w:bCs/>
          <w:caps/>
          <w:sz w:val="24"/>
          <w:szCs w:val="24"/>
        </w:rPr>
      </w:pPr>
    </w:p>
    <w:p w14:paraId="1AF94A0C" w14:textId="06BC1401" w:rsidR="00184071" w:rsidRDefault="00184071" w:rsidP="00184071">
      <w:pPr>
        <w:pStyle w:val="1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184071">
        <w:rPr>
          <w:sz w:val="24"/>
          <w:szCs w:val="24"/>
        </w:rPr>
        <w:t>Техническое задание</w:t>
      </w:r>
    </w:p>
    <w:p w14:paraId="0A7F2795" w14:textId="689A6907" w:rsidR="00184071" w:rsidRDefault="00184071" w:rsidP="00184071">
      <w:pPr>
        <w:pStyle w:val="1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184071">
        <w:rPr>
          <w:sz w:val="24"/>
          <w:szCs w:val="24"/>
        </w:rPr>
        <w:t>на право заключения договора на выполнение работ по изготовлению и поставке полиграфической продукции.</w:t>
      </w:r>
    </w:p>
    <w:p w14:paraId="112A9261" w14:textId="77777777" w:rsidR="00184071" w:rsidRPr="00184071" w:rsidRDefault="00184071" w:rsidP="00184071"/>
    <w:p w14:paraId="002C69FA" w14:textId="77777777" w:rsidR="007C25B4" w:rsidRDefault="007C25B4" w:rsidP="007C25B4">
      <w:pPr>
        <w:rPr>
          <w:rFonts w:eastAsiaTheme="majorEastAsia"/>
        </w:rPr>
      </w:pPr>
    </w:p>
    <w:p w14:paraId="42EA5777" w14:textId="77777777" w:rsidR="007C25B4" w:rsidRDefault="007C25B4" w:rsidP="007C25B4">
      <w:pPr>
        <w:rPr>
          <w:rFonts w:eastAsiaTheme="majorEastAsia"/>
        </w:rPr>
      </w:pPr>
    </w:p>
    <w:p w14:paraId="332A3A30" w14:textId="77777777" w:rsidR="007C25B4" w:rsidRDefault="007C25B4" w:rsidP="007C25B4">
      <w:pPr>
        <w:rPr>
          <w:rFonts w:eastAsiaTheme="majorEastAsia"/>
        </w:rPr>
      </w:pPr>
    </w:p>
    <w:p w14:paraId="3BA602CB" w14:textId="77777777" w:rsidR="00B112AE" w:rsidRPr="00184071" w:rsidRDefault="00B112AE" w:rsidP="00184071">
      <w:pPr>
        <w:tabs>
          <w:tab w:val="left" w:pos="567"/>
        </w:tabs>
        <w:jc w:val="both"/>
        <w:rPr>
          <w:sz w:val="24"/>
          <w:szCs w:val="24"/>
        </w:rPr>
      </w:pPr>
    </w:p>
    <w:p w14:paraId="74B3BCB1" w14:textId="77777777" w:rsidR="00E13347" w:rsidRPr="00184071" w:rsidRDefault="00E13347" w:rsidP="00184071">
      <w:pPr>
        <w:pStyle w:val="a5"/>
        <w:tabs>
          <w:tab w:val="left" w:pos="567"/>
        </w:tabs>
        <w:ind w:left="0"/>
        <w:jc w:val="both"/>
        <w:rPr>
          <w:sz w:val="24"/>
          <w:szCs w:val="24"/>
        </w:rPr>
      </w:pPr>
    </w:p>
    <w:tbl>
      <w:tblPr>
        <w:tblW w:w="12025" w:type="dxa"/>
        <w:tblInd w:w="1975" w:type="dxa"/>
        <w:tblLook w:val="01E0" w:firstRow="1" w:lastRow="1" w:firstColumn="1" w:lastColumn="1" w:noHBand="0" w:noVBand="0"/>
      </w:tblPr>
      <w:tblGrid>
        <w:gridCol w:w="5930"/>
        <w:gridCol w:w="6095"/>
      </w:tblGrid>
      <w:tr w:rsidR="004D628A" w:rsidRPr="00184071" w14:paraId="4322C7BD" w14:textId="77777777" w:rsidTr="003328A2">
        <w:trPr>
          <w:trHeight w:val="495"/>
        </w:trPr>
        <w:tc>
          <w:tcPr>
            <w:tcW w:w="5930" w:type="dxa"/>
          </w:tcPr>
          <w:p w14:paraId="07618333" w14:textId="5ECD0BE2" w:rsidR="004D628A" w:rsidRPr="00184071" w:rsidRDefault="00D9012F" w:rsidP="00184071">
            <w:pPr>
              <w:pStyle w:val="ConsPlusNonformat"/>
              <w:widowControl w:val="0"/>
              <w:tabs>
                <w:tab w:val="left" w:pos="567"/>
              </w:tabs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7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4D628A" w:rsidRPr="00184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4CC2CC4" w14:textId="1E0AAF2E" w:rsidR="004D628A" w:rsidRPr="00184071" w:rsidRDefault="004D628A" w:rsidP="00184071">
            <w:pPr>
              <w:pStyle w:val="ConsPlusNonformat"/>
              <w:widowControl w:val="0"/>
              <w:tabs>
                <w:tab w:val="left" w:pos="567"/>
              </w:tabs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71">
              <w:rPr>
                <w:rFonts w:ascii="Times New Roman" w:hAnsi="Times New Roman" w:cs="Times New Roman"/>
                <w:b/>
                <w:sz w:val="24"/>
                <w:szCs w:val="24"/>
              </w:rPr>
              <w:t>Фонд развития интернет-инициатив</w:t>
            </w:r>
          </w:p>
        </w:tc>
        <w:tc>
          <w:tcPr>
            <w:tcW w:w="6095" w:type="dxa"/>
          </w:tcPr>
          <w:p w14:paraId="17DE19C6" w14:textId="08EB8702" w:rsidR="004D628A" w:rsidRPr="00184071" w:rsidRDefault="008278D4" w:rsidP="00184071">
            <w:pPr>
              <w:tabs>
                <w:tab w:val="left" w:pos="567"/>
              </w:tabs>
              <w:ind w:right="57"/>
              <w:rPr>
                <w:b/>
                <w:sz w:val="24"/>
                <w:szCs w:val="24"/>
              </w:rPr>
            </w:pPr>
            <w:r w:rsidRPr="00184071">
              <w:rPr>
                <w:b/>
                <w:sz w:val="24"/>
                <w:szCs w:val="24"/>
              </w:rPr>
              <w:t>ПОДРЯДЧИК</w:t>
            </w:r>
            <w:r w:rsidR="004D628A" w:rsidRPr="00184071">
              <w:rPr>
                <w:b/>
                <w:sz w:val="24"/>
                <w:szCs w:val="24"/>
              </w:rPr>
              <w:t>:</w:t>
            </w:r>
          </w:p>
          <w:p w14:paraId="2E2E5940" w14:textId="72F6358E" w:rsidR="004D628A" w:rsidRPr="00184071" w:rsidRDefault="003328A2" w:rsidP="00184071">
            <w:pPr>
              <w:pStyle w:val="a7"/>
              <w:tabs>
                <w:tab w:val="left" w:pos="567"/>
              </w:tabs>
              <w:spacing w:after="0"/>
              <w:ind w:right="57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_________________________</w:t>
            </w:r>
          </w:p>
        </w:tc>
      </w:tr>
      <w:tr w:rsidR="004D628A" w:rsidRPr="00184071" w14:paraId="1A309FFE" w14:textId="77777777" w:rsidTr="003328A2">
        <w:tc>
          <w:tcPr>
            <w:tcW w:w="5930" w:type="dxa"/>
          </w:tcPr>
          <w:p w14:paraId="28556F2F" w14:textId="630A32BF" w:rsidR="004D628A" w:rsidRDefault="003328A2" w:rsidP="00184071">
            <w:pPr>
              <w:pStyle w:val="ConsPlusNonformat"/>
              <w:tabs>
                <w:tab w:val="left" w:pos="567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BBEDB1C" w14:textId="77777777" w:rsidR="003328A2" w:rsidRPr="00184071" w:rsidRDefault="003328A2" w:rsidP="00184071">
            <w:pPr>
              <w:pStyle w:val="ConsPlusNonformat"/>
              <w:tabs>
                <w:tab w:val="left" w:pos="567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72986" w14:textId="77777777" w:rsidR="004D628A" w:rsidRPr="00184071" w:rsidRDefault="004D628A" w:rsidP="00184071">
            <w:pPr>
              <w:pStyle w:val="ConsPlusNonformat"/>
              <w:tabs>
                <w:tab w:val="left" w:pos="567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0F682" w14:textId="3CC20ECE" w:rsidR="004D628A" w:rsidRPr="00184071" w:rsidRDefault="004D628A" w:rsidP="00184071">
            <w:pPr>
              <w:pStyle w:val="ConsPlusNonformat"/>
              <w:tabs>
                <w:tab w:val="left" w:pos="567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07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__________________/ </w:t>
            </w:r>
            <w:r w:rsidR="003328A2">
              <w:rPr>
                <w:rFonts w:ascii="Times New Roman" w:hAnsi="Times New Roman" w:cs="Times New Roman"/>
                <w:sz w:val="24"/>
                <w:szCs w:val="24"/>
              </w:rPr>
              <w:t>Варламов К.В.</w:t>
            </w:r>
          </w:p>
          <w:p w14:paraId="759DCABD" w14:textId="77777777" w:rsidR="004D628A" w:rsidRPr="00184071" w:rsidRDefault="004D628A" w:rsidP="00184071">
            <w:pPr>
              <w:tabs>
                <w:tab w:val="left" w:pos="567"/>
              </w:tabs>
              <w:ind w:right="57"/>
              <w:jc w:val="both"/>
              <w:rPr>
                <w:sz w:val="24"/>
                <w:szCs w:val="24"/>
              </w:rPr>
            </w:pPr>
            <w:r w:rsidRPr="00184071">
              <w:rPr>
                <w:sz w:val="24"/>
                <w:szCs w:val="24"/>
              </w:rPr>
              <w:t xml:space="preserve">М.П.                                                                        </w:t>
            </w:r>
          </w:p>
        </w:tc>
        <w:tc>
          <w:tcPr>
            <w:tcW w:w="6095" w:type="dxa"/>
          </w:tcPr>
          <w:p w14:paraId="4177BC0E" w14:textId="1CAE4C57" w:rsidR="004D628A" w:rsidRPr="00184071" w:rsidRDefault="003328A2" w:rsidP="00184071">
            <w:pPr>
              <w:tabs>
                <w:tab w:val="left" w:pos="567"/>
              </w:tabs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14:paraId="2976479E" w14:textId="77777777" w:rsidR="004D628A" w:rsidRPr="00184071" w:rsidRDefault="004D628A" w:rsidP="00184071">
            <w:pPr>
              <w:tabs>
                <w:tab w:val="left" w:pos="567"/>
              </w:tabs>
              <w:ind w:right="57"/>
              <w:jc w:val="both"/>
              <w:rPr>
                <w:sz w:val="24"/>
                <w:szCs w:val="24"/>
              </w:rPr>
            </w:pPr>
          </w:p>
          <w:p w14:paraId="39A64CC5" w14:textId="77777777" w:rsidR="004D628A" w:rsidRPr="00184071" w:rsidRDefault="004D628A" w:rsidP="00184071">
            <w:pPr>
              <w:tabs>
                <w:tab w:val="left" w:pos="567"/>
              </w:tabs>
              <w:ind w:right="57"/>
              <w:jc w:val="both"/>
              <w:rPr>
                <w:sz w:val="24"/>
                <w:szCs w:val="24"/>
              </w:rPr>
            </w:pPr>
          </w:p>
          <w:p w14:paraId="3BDBE946" w14:textId="31443490" w:rsidR="004D628A" w:rsidRPr="00184071" w:rsidRDefault="004D628A" w:rsidP="00184071">
            <w:pPr>
              <w:tabs>
                <w:tab w:val="left" w:pos="567"/>
              </w:tabs>
              <w:ind w:right="57"/>
              <w:jc w:val="both"/>
              <w:rPr>
                <w:sz w:val="24"/>
                <w:szCs w:val="24"/>
              </w:rPr>
            </w:pPr>
            <w:r w:rsidRPr="00184071">
              <w:rPr>
                <w:sz w:val="24"/>
                <w:szCs w:val="24"/>
              </w:rPr>
              <w:t xml:space="preserve">______________________/ </w:t>
            </w:r>
            <w:r w:rsidR="003328A2">
              <w:rPr>
                <w:sz w:val="24"/>
                <w:szCs w:val="24"/>
              </w:rPr>
              <w:t>ФИО</w:t>
            </w:r>
          </w:p>
          <w:p w14:paraId="7E90F5BF" w14:textId="77777777" w:rsidR="004D628A" w:rsidRPr="00184071" w:rsidRDefault="004D628A" w:rsidP="00184071">
            <w:pPr>
              <w:tabs>
                <w:tab w:val="left" w:pos="567"/>
              </w:tabs>
              <w:ind w:right="57"/>
              <w:jc w:val="both"/>
              <w:rPr>
                <w:sz w:val="24"/>
                <w:szCs w:val="24"/>
              </w:rPr>
            </w:pPr>
            <w:r w:rsidRPr="00184071">
              <w:rPr>
                <w:sz w:val="24"/>
                <w:szCs w:val="24"/>
              </w:rPr>
              <w:t>М.П.</w:t>
            </w:r>
          </w:p>
        </w:tc>
      </w:tr>
    </w:tbl>
    <w:p w14:paraId="3959F864" w14:textId="77777777" w:rsidR="00A840FF" w:rsidRPr="00982C99" w:rsidRDefault="00A840FF" w:rsidP="00184071">
      <w:pPr>
        <w:pStyle w:val="a5"/>
        <w:tabs>
          <w:tab w:val="left" w:pos="567"/>
        </w:tabs>
        <w:ind w:left="0"/>
        <w:jc w:val="both"/>
        <w:rPr>
          <w:b/>
          <w:sz w:val="24"/>
          <w:szCs w:val="24"/>
        </w:rPr>
      </w:pPr>
    </w:p>
    <w:p w14:paraId="2C6E3523" w14:textId="77777777" w:rsidR="00184071" w:rsidRDefault="00184071" w:rsidP="00184071">
      <w:pPr>
        <w:tabs>
          <w:tab w:val="left" w:pos="567"/>
        </w:tabs>
        <w:autoSpaceDE w:val="0"/>
        <w:autoSpaceDN w:val="0"/>
        <w:adjustRightInd w:val="0"/>
        <w:jc w:val="right"/>
        <w:outlineLvl w:val="1"/>
        <w:rPr>
          <w:b/>
          <w:sz w:val="24"/>
          <w:szCs w:val="24"/>
          <w:lang w:eastAsia="en-US"/>
        </w:rPr>
        <w:sectPr w:rsidR="00184071" w:rsidSect="00184071">
          <w:pgSz w:w="16838" w:h="11906" w:orient="landscape"/>
          <w:pgMar w:top="709" w:right="851" w:bottom="851" w:left="1276" w:header="284" w:footer="0" w:gutter="0"/>
          <w:cols w:space="708"/>
          <w:docGrid w:linePitch="360"/>
        </w:sectPr>
      </w:pPr>
      <w:bookmarkStart w:id="2" w:name="_GoBack"/>
      <w:bookmarkEnd w:id="2"/>
    </w:p>
    <w:p w14:paraId="134FE502" w14:textId="3663BA64" w:rsidR="00BD146E" w:rsidRPr="00987BDD" w:rsidRDefault="00BD146E" w:rsidP="00BD146E">
      <w:pPr>
        <w:tabs>
          <w:tab w:val="left" w:pos="567"/>
        </w:tabs>
        <w:autoSpaceDE w:val="0"/>
        <w:autoSpaceDN w:val="0"/>
        <w:adjustRightInd w:val="0"/>
        <w:jc w:val="right"/>
        <w:outlineLvl w:val="1"/>
        <w:rPr>
          <w:b/>
          <w:sz w:val="24"/>
          <w:szCs w:val="24"/>
          <w:lang w:eastAsia="en-US"/>
        </w:rPr>
      </w:pPr>
      <w:r w:rsidRPr="00987BDD">
        <w:rPr>
          <w:b/>
          <w:sz w:val="24"/>
          <w:szCs w:val="24"/>
          <w:lang w:eastAsia="en-US"/>
        </w:rPr>
        <w:t>Приложение №</w:t>
      </w:r>
      <w:r>
        <w:rPr>
          <w:b/>
          <w:sz w:val="24"/>
          <w:szCs w:val="24"/>
          <w:lang w:eastAsia="en-US"/>
        </w:rPr>
        <w:t>2</w:t>
      </w:r>
    </w:p>
    <w:p w14:paraId="7B112E94" w14:textId="77777777" w:rsidR="00BD146E" w:rsidRPr="00987BDD" w:rsidRDefault="00BD146E" w:rsidP="00BD146E">
      <w:pPr>
        <w:tabs>
          <w:tab w:val="left" w:pos="567"/>
        </w:tabs>
        <w:autoSpaceDE w:val="0"/>
        <w:autoSpaceDN w:val="0"/>
        <w:adjustRightInd w:val="0"/>
        <w:jc w:val="right"/>
        <w:rPr>
          <w:b/>
          <w:sz w:val="24"/>
          <w:szCs w:val="24"/>
          <w:lang w:eastAsia="en-US"/>
        </w:rPr>
      </w:pPr>
      <w:r w:rsidRPr="00987BDD">
        <w:rPr>
          <w:b/>
          <w:sz w:val="24"/>
          <w:szCs w:val="24"/>
          <w:lang w:eastAsia="en-US"/>
        </w:rPr>
        <w:t xml:space="preserve">к Договору </w:t>
      </w:r>
      <w:r>
        <w:rPr>
          <w:b/>
          <w:sz w:val="24"/>
          <w:szCs w:val="24"/>
          <w:lang w:eastAsia="en-US"/>
        </w:rPr>
        <w:t>К3/2-8</w:t>
      </w:r>
    </w:p>
    <w:p w14:paraId="5D34CE16" w14:textId="77777777" w:rsidR="00BD146E" w:rsidRPr="00987BDD" w:rsidRDefault="00BD146E" w:rsidP="00BD146E">
      <w:pPr>
        <w:widowControl w:val="0"/>
        <w:tabs>
          <w:tab w:val="left" w:pos="567"/>
        </w:tabs>
        <w:jc w:val="right"/>
        <w:rPr>
          <w:b/>
          <w:sz w:val="24"/>
          <w:szCs w:val="24"/>
        </w:rPr>
      </w:pPr>
      <w:r w:rsidRPr="00987BDD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>___</w:t>
      </w:r>
      <w:r w:rsidRPr="00987BDD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___________</w:t>
      </w:r>
      <w:r w:rsidRPr="00987BDD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987BDD">
        <w:rPr>
          <w:b/>
          <w:sz w:val="24"/>
          <w:szCs w:val="24"/>
        </w:rPr>
        <w:t xml:space="preserve"> г.</w:t>
      </w:r>
    </w:p>
    <w:p w14:paraId="5962FB5C" w14:textId="77777777" w:rsidR="00781A0B" w:rsidRDefault="00781A0B" w:rsidP="00184071">
      <w:pPr>
        <w:tabs>
          <w:tab w:val="left" w:pos="567"/>
        </w:tabs>
        <w:autoSpaceDE w:val="0"/>
        <w:autoSpaceDN w:val="0"/>
        <w:adjustRightInd w:val="0"/>
        <w:jc w:val="right"/>
        <w:outlineLvl w:val="1"/>
        <w:rPr>
          <w:b/>
          <w:sz w:val="24"/>
          <w:szCs w:val="24"/>
          <w:lang w:eastAsia="en-US"/>
        </w:rPr>
      </w:pPr>
    </w:p>
    <w:p w14:paraId="6188E581" w14:textId="62D3EB5B" w:rsidR="00033525" w:rsidRPr="00BD146E" w:rsidRDefault="00033525" w:rsidP="00184071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D146E">
        <w:rPr>
          <w:b/>
          <w:sz w:val="24"/>
          <w:szCs w:val="24"/>
        </w:rPr>
        <w:t xml:space="preserve">Сведения о цепочке собственников </w:t>
      </w:r>
      <w:r w:rsidR="00BD146E" w:rsidRPr="00BD146E">
        <w:rPr>
          <w:b/>
          <w:sz w:val="24"/>
          <w:szCs w:val="24"/>
        </w:rPr>
        <w:t>___</w:t>
      </w:r>
      <w:r w:rsidRPr="00BD146E">
        <w:rPr>
          <w:b/>
          <w:sz w:val="24"/>
          <w:szCs w:val="24"/>
        </w:rPr>
        <w:t xml:space="preserve"> «</w:t>
      </w:r>
      <w:r w:rsidR="00BD146E" w:rsidRPr="00BD146E">
        <w:rPr>
          <w:b/>
          <w:sz w:val="24"/>
          <w:szCs w:val="24"/>
        </w:rPr>
        <w:t>___________</w:t>
      </w:r>
      <w:r w:rsidRPr="00BD146E">
        <w:rPr>
          <w:b/>
          <w:sz w:val="24"/>
          <w:szCs w:val="24"/>
        </w:rPr>
        <w:t>» (</w:t>
      </w:r>
      <w:r w:rsidR="008278D4" w:rsidRPr="00BD146E">
        <w:rPr>
          <w:b/>
          <w:sz w:val="24"/>
          <w:szCs w:val="24"/>
        </w:rPr>
        <w:t>Подрядчик</w:t>
      </w:r>
      <w:r w:rsidRPr="00BD146E">
        <w:rPr>
          <w:b/>
          <w:sz w:val="24"/>
          <w:szCs w:val="24"/>
        </w:rPr>
        <w:t>)</w:t>
      </w:r>
    </w:p>
    <w:p w14:paraId="69AE4D06" w14:textId="17BBBA0D" w:rsidR="00936DD9" w:rsidRDefault="00033525" w:rsidP="00184071">
      <w:pPr>
        <w:tabs>
          <w:tab w:val="left" w:pos="567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033525">
        <w:rPr>
          <w:sz w:val="24"/>
          <w:szCs w:val="24"/>
        </w:rPr>
        <w:t xml:space="preserve">включая бенефициаров (в том числе конечных собственников, выгодоприобретателей – физических лиц), а также о лицах, входящих в исполнительные органы </w:t>
      </w:r>
      <w:r w:rsidR="00AA4DC6">
        <w:rPr>
          <w:sz w:val="24"/>
          <w:szCs w:val="24"/>
        </w:rPr>
        <w:t>Подрядчика</w:t>
      </w:r>
    </w:p>
    <w:p w14:paraId="3F58959F" w14:textId="77777777" w:rsidR="00033525" w:rsidRDefault="00033525" w:rsidP="00184071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64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396"/>
        <w:gridCol w:w="396"/>
        <w:gridCol w:w="426"/>
        <w:gridCol w:w="567"/>
        <w:gridCol w:w="992"/>
        <w:gridCol w:w="1305"/>
        <w:gridCol w:w="880"/>
        <w:gridCol w:w="992"/>
        <w:gridCol w:w="851"/>
      </w:tblGrid>
      <w:tr w:rsidR="00BD146E" w:rsidRPr="00C4247C" w14:paraId="3EE5D999" w14:textId="77777777" w:rsidTr="00B86B64">
        <w:trPr>
          <w:trHeight w:val="682"/>
          <w:tblHeader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42AC" w14:textId="77777777" w:rsidR="00BD146E" w:rsidRPr="00C4247C" w:rsidRDefault="00BD146E" w:rsidP="00B86B64">
            <w:pPr>
              <w:keepNext/>
              <w:keepLines/>
              <w:ind w:left="57" w:right="57"/>
              <w:jc w:val="center"/>
              <w:outlineLvl w:val="0"/>
              <w:rPr>
                <w:rFonts w:eastAsiaTheme="majorEastAsia"/>
                <w:b/>
                <w:color w:val="000000" w:themeColor="text1"/>
              </w:rPr>
            </w:pPr>
            <w:r w:rsidRPr="00C4247C">
              <w:rPr>
                <w:rFonts w:eastAsiaTheme="majorEastAsia"/>
                <w:color w:val="000000" w:themeColor="text1"/>
              </w:rPr>
              <w:t>Наименование Исполнителя (ИНН, вид деятельности)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3790CF" w14:textId="77777777" w:rsidR="00BD146E" w:rsidRPr="00C4247C" w:rsidRDefault="00BD146E" w:rsidP="00B86B64">
            <w:pPr>
              <w:keepNext/>
              <w:keepLines/>
              <w:ind w:left="57" w:right="57"/>
              <w:jc w:val="center"/>
              <w:outlineLvl w:val="0"/>
              <w:rPr>
                <w:rFonts w:eastAsiaTheme="majorEastAsia"/>
                <w:b/>
                <w:color w:val="000000" w:themeColor="text1"/>
              </w:rPr>
            </w:pPr>
            <w:r w:rsidRPr="00C4247C">
              <w:rPr>
                <w:rFonts w:eastAsiaTheme="majorEastAsia"/>
                <w:color w:val="000000" w:themeColor="text1"/>
              </w:rPr>
              <w:t>№ п/п</w:t>
            </w:r>
          </w:p>
        </w:tc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2440" w14:textId="77777777" w:rsidR="00BD146E" w:rsidRPr="00C4247C" w:rsidRDefault="00BD146E" w:rsidP="00B86B64">
            <w:pPr>
              <w:keepNext/>
              <w:keepLines/>
              <w:ind w:left="57" w:right="57"/>
              <w:jc w:val="center"/>
              <w:outlineLvl w:val="0"/>
              <w:rPr>
                <w:rFonts w:eastAsiaTheme="majorEastAsia"/>
                <w:b/>
                <w:color w:val="000000" w:themeColor="text1"/>
              </w:rPr>
            </w:pPr>
            <w:r w:rsidRPr="00C4247C">
              <w:rPr>
                <w:rFonts w:eastAsiaTheme="majorEastAsia"/>
                <w:color w:val="000000" w:themeColor="text1"/>
              </w:rPr>
              <w:t>Информация о цепочке собственников Исполнителя,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76EE" w14:textId="77777777" w:rsidR="00BD146E" w:rsidRPr="00C4247C" w:rsidRDefault="00BD146E" w:rsidP="00B86B64">
            <w:pPr>
              <w:keepNext/>
              <w:keepLines/>
              <w:ind w:left="57" w:right="57"/>
              <w:jc w:val="center"/>
              <w:outlineLvl w:val="0"/>
              <w:rPr>
                <w:rFonts w:eastAsiaTheme="majorEastAsia"/>
                <w:b/>
                <w:color w:val="000000" w:themeColor="text1"/>
              </w:rPr>
            </w:pPr>
            <w:r w:rsidRPr="00C4247C">
              <w:rPr>
                <w:rFonts w:eastAsiaTheme="majorEastAsia"/>
                <w:color w:val="000000" w:themeColor="text1"/>
              </w:rPr>
              <w:t xml:space="preserve">Сведения о составе </w:t>
            </w:r>
            <w:proofErr w:type="gramStart"/>
            <w:r w:rsidRPr="00C4247C">
              <w:rPr>
                <w:rFonts w:eastAsiaTheme="majorEastAsia"/>
                <w:color w:val="000000" w:themeColor="text1"/>
              </w:rPr>
              <w:t>исполни-тельных</w:t>
            </w:r>
            <w:proofErr w:type="gramEnd"/>
            <w:r w:rsidRPr="00C4247C">
              <w:rPr>
                <w:rFonts w:eastAsiaTheme="majorEastAsia"/>
                <w:color w:val="000000" w:themeColor="text1"/>
              </w:rPr>
              <w:t xml:space="preserve"> органов</w:t>
            </w:r>
          </w:p>
          <w:p w14:paraId="5B614D78" w14:textId="77777777" w:rsidR="00BD146E" w:rsidRPr="00C4247C" w:rsidRDefault="00BD146E" w:rsidP="00B86B64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</w:tr>
      <w:tr w:rsidR="00BD146E" w:rsidRPr="00C4247C" w14:paraId="6EBD6F84" w14:textId="77777777" w:rsidTr="00B86B64">
        <w:trPr>
          <w:trHeight w:val="2237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D996BB" w14:textId="77777777" w:rsidR="00BD146E" w:rsidRPr="00C4247C" w:rsidRDefault="00BD146E" w:rsidP="00B86B64">
            <w:pPr>
              <w:ind w:left="57" w:right="57"/>
              <w:jc w:val="center"/>
              <w:rPr>
                <w:color w:val="000000"/>
              </w:rPr>
            </w:pPr>
            <w:r w:rsidRPr="00C4247C">
              <w:rPr>
                <w:color w:val="000000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7836BC" w14:textId="77777777" w:rsidR="00BD146E" w:rsidRPr="00C4247C" w:rsidRDefault="00BD146E" w:rsidP="00B86B64">
            <w:pPr>
              <w:ind w:left="57" w:right="57"/>
              <w:jc w:val="center"/>
              <w:rPr>
                <w:color w:val="000000"/>
              </w:rPr>
            </w:pPr>
            <w:r w:rsidRPr="00C4247C">
              <w:rPr>
                <w:color w:val="000000"/>
              </w:rPr>
              <w:t>ОГРН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D8A9FB" w14:textId="77777777" w:rsidR="00BD146E" w:rsidRPr="00C4247C" w:rsidRDefault="00BD146E" w:rsidP="00B86B64">
            <w:pPr>
              <w:ind w:left="57" w:right="57"/>
              <w:jc w:val="center"/>
              <w:rPr>
                <w:color w:val="000000"/>
              </w:rPr>
            </w:pPr>
            <w:r w:rsidRPr="00C4247C">
              <w:rPr>
                <w:color w:val="000000"/>
              </w:rPr>
              <w:t>Наименование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FDDA4D" w14:textId="77777777" w:rsidR="00BD146E" w:rsidRPr="00C4247C" w:rsidRDefault="00BD146E" w:rsidP="00B86B64">
            <w:pPr>
              <w:ind w:left="57" w:right="57"/>
              <w:jc w:val="center"/>
              <w:rPr>
                <w:color w:val="000000"/>
              </w:rPr>
            </w:pPr>
            <w:r w:rsidRPr="00C4247C">
              <w:rPr>
                <w:color w:val="000000"/>
              </w:rPr>
              <w:t>Код ОКВЭД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AC86D3" w14:textId="77777777" w:rsidR="00BD146E" w:rsidRPr="00C4247C" w:rsidRDefault="00BD146E" w:rsidP="00B86B64">
            <w:pPr>
              <w:ind w:left="57" w:right="57"/>
              <w:jc w:val="center"/>
              <w:rPr>
                <w:color w:val="000000"/>
              </w:rPr>
            </w:pPr>
            <w:r w:rsidRPr="00C4247C">
              <w:rPr>
                <w:color w:val="000000"/>
              </w:rPr>
              <w:t>Ф.И.О. руководителя</w:t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BD3819" w14:textId="77777777" w:rsidR="00BD146E" w:rsidRPr="00C4247C" w:rsidRDefault="00BD146E" w:rsidP="00B86B64">
            <w:pPr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1E0335" w14:textId="77777777" w:rsidR="00BD146E" w:rsidRPr="00C4247C" w:rsidRDefault="00BD146E" w:rsidP="00B86B64">
            <w:pPr>
              <w:ind w:left="57" w:right="57"/>
              <w:jc w:val="center"/>
              <w:rPr>
                <w:color w:val="000000"/>
              </w:rPr>
            </w:pPr>
            <w:r w:rsidRPr="00C4247C">
              <w:rPr>
                <w:color w:val="000000"/>
              </w:rPr>
              <w:t>ИНН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6DBFDA" w14:textId="77777777" w:rsidR="00BD146E" w:rsidRPr="00C4247C" w:rsidRDefault="00BD146E" w:rsidP="00B86B64">
            <w:pPr>
              <w:ind w:left="57" w:right="57"/>
              <w:jc w:val="center"/>
              <w:rPr>
                <w:color w:val="000000"/>
              </w:rPr>
            </w:pPr>
            <w:r w:rsidRPr="00C4247C">
              <w:rPr>
                <w:color w:val="000000"/>
              </w:rPr>
              <w:t>ОГРН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65DF7D" w14:textId="77777777" w:rsidR="00BD146E" w:rsidRPr="00C4247C" w:rsidRDefault="00BD146E" w:rsidP="00B86B64">
            <w:pPr>
              <w:ind w:left="57" w:right="57"/>
              <w:jc w:val="center"/>
              <w:rPr>
                <w:color w:val="000000"/>
              </w:rPr>
            </w:pPr>
            <w:r w:rsidRPr="00C4247C">
              <w:rPr>
                <w:color w:val="000000"/>
              </w:rPr>
              <w:t>Наименование/ Ф.И.О.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3BC1B0" w14:textId="77777777" w:rsidR="00BD146E" w:rsidRPr="00C4247C" w:rsidRDefault="00BD146E" w:rsidP="00B86B64">
            <w:pPr>
              <w:ind w:left="57" w:right="57"/>
              <w:jc w:val="center"/>
              <w:rPr>
                <w:color w:val="000000"/>
              </w:rPr>
            </w:pPr>
            <w:r w:rsidRPr="00C4247C">
              <w:rPr>
                <w:color w:val="000000"/>
              </w:rPr>
              <w:t>Адрес регистрации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823968" w14:textId="77777777" w:rsidR="00BD146E" w:rsidRPr="00C4247C" w:rsidRDefault="00BD146E" w:rsidP="00B86B64">
            <w:pPr>
              <w:ind w:left="57" w:right="57"/>
              <w:jc w:val="center"/>
              <w:rPr>
                <w:color w:val="000000"/>
              </w:rPr>
            </w:pPr>
            <w:r w:rsidRPr="00C4247C">
              <w:rPr>
                <w:color w:val="000000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E114AA" w14:textId="77777777" w:rsidR="00BD146E" w:rsidRPr="00C4247C" w:rsidRDefault="00BD146E" w:rsidP="00B86B64">
            <w:pPr>
              <w:ind w:left="57" w:right="57"/>
              <w:jc w:val="center"/>
              <w:rPr>
                <w:color w:val="000000"/>
              </w:rPr>
            </w:pPr>
            <w:r w:rsidRPr="00C4247C">
              <w:rPr>
                <w:color w:val="000000"/>
              </w:rPr>
              <w:t>Руководитель/ участник/ акционер/ собственник/ бенефициар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E274FB" w14:textId="77777777" w:rsidR="00BD146E" w:rsidRPr="00C4247C" w:rsidRDefault="00BD146E" w:rsidP="00B86B64">
            <w:pPr>
              <w:ind w:left="57" w:right="57"/>
              <w:jc w:val="center"/>
              <w:rPr>
                <w:color w:val="000000"/>
              </w:rPr>
            </w:pPr>
            <w:r w:rsidRPr="00C4247C">
              <w:rPr>
                <w:color w:val="000000"/>
              </w:rPr>
              <w:t>Информация о подтверждающих документах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AE9601" w14:textId="77777777" w:rsidR="00BD146E" w:rsidRPr="00C4247C" w:rsidRDefault="00BD146E" w:rsidP="00B86B64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146E" w:rsidRPr="00C4247C" w14:paraId="3D34FDBE" w14:textId="77777777" w:rsidTr="005425C2">
        <w:trPr>
          <w:cantSplit/>
          <w:trHeight w:val="34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6BFBE8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6DABF548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78EDAAB0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50BA128E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0D66ABBA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D6C5C1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  <w:r w:rsidRPr="00C4247C">
              <w:rPr>
                <w:i/>
                <w:color w:val="0070C0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6D4604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23FD8A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C27B29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FBC089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165682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01941D" w14:textId="77777777" w:rsidR="00BD146E" w:rsidRPr="00C4247C" w:rsidRDefault="00BD146E" w:rsidP="00B86B64">
            <w:pPr>
              <w:ind w:left="57" w:right="57"/>
              <w:jc w:val="center"/>
              <w:rPr>
                <w:bCs/>
                <w:color w:val="222222"/>
                <w:shd w:val="clear" w:color="auto" w:fill="FFFFFF"/>
              </w:rPr>
            </w:pPr>
            <w:r w:rsidRPr="00C4247C">
              <w:rPr>
                <w:bCs/>
                <w:color w:val="222222"/>
                <w:shd w:val="clear" w:color="auto" w:fill="FFFFFF"/>
              </w:rPr>
              <w:t>Учредитель ___%</w:t>
            </w:r>
          </w:p>
          <w:p w14:paraId="299C030A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2D5CB0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  <w:r w:rsidRPr="00C4247C">
              <w:rPr>
                <w:i/>
              </w:rPr>
              <w:t xml:space="preserve">Выписка  ЕГРЮЛ, Решение о создании № 1 </w:t>
            </w:r>
            <w:proofErr w:type="gramStart"/>
            <w:r w:rsidRPr="00C4247C">
              <w:rPr>
                <w:i/>
              </w:rPr>
              <w:t>от</w:t>
            </w:r>
            <w:proofErr w:type="gramEnd"/>
            <w:r w:rsidRPr="00C4247C">
              <w:rPr>
                <w:i/>
              </w:rPr>
              <w:t xml:space="preserve"> ____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2449C5C6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  <w:r w:rsidRPr="00C4247C">
              <w:rPr>
                <w:i/>
              </w:rPr>
              <w:t>Генеральный директор</w:t>
            </w:r>
          </w:p>
        </w:tc>
      </w:tr>
      <w:tr w:rsidR="00BD146E" w:rsidRPr="00C4247C" w14:paraId="410083CE" w14:textId="77777777" w:rsidTr="005425C2">
        <w:trPr>
          <w:cantSplit/>
          <w:trHeight w:val="35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4F7406F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C6FB712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4CEF1BA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1C2B4A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B56AA3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C89DE7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  <w:r w:rsidRPr="00C4247C">
              <w:rPr>
                <w:i/>
                <w:color w:val="0070C0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5E5141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5FF624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72A083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84AED7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341B4A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07ADAA" w14:textId="77777777" w:rsidR="00BD146E" w:rsidRPr="00C4247C" w:rsidRDefault="00BD146E" w:rsidP="00B86B64">
            <w:pPr>
              <w:ind w:left="57" w:right="57"/>
              <w:jc w:val="center"/>
              <w:rPr>
                <w:bCs/>
                <w:color w:val="222222"/>
                <w:shd w:val="clear" w:color="auto" w:fill="FFFFFF"/>
              </w:rPr>
            </w:pPr>
            <w:r w:rsidRPr="00C4247C">
              <w:rPr>
                <w:bCs/>
                <w:color w:val="222222"/>
                <w:shd w:val="clear" w:color="auto" w:fill="FFFFFF"/>
              </w:rPr>
              <w:t>Учредитель ___%</w:t>
            </w:r>
          </w:p>
          <w:p w14:paraId="779E2D0B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32FA7B" w14:textId="77777777" w:rsidR="00BD146E" w:rsidRPr="00C4247C" w:rsidRDefault="00BD146E" w:rsidP="00B86B64">
            <w:pPr>
              <w:ind w:left="113" w:right="57"/>
              <w:rPr>
                <w:i/>
                <w:color w:val="0070C0"/>
              </w:rPr>
            </w:pPr>
            <w:r w:rsidRPr="00C4247C">
              <w:rPr>
                <w:i/>
              </w:rPr>
              <w:t xml:space="preserve">Выписка  ЕГРЮЛ, Решение о создании № 1 </w:t>
            </w:r>
            <w:proofErr w:type="gramStart"/>
            <w:r w:rsidRPr="00C4247C">
              <w:rPr>
                <w:i/>
              </w:rPr>
              <w:t>от</w:t>
            </w:r>
            <w:proofErr w:type="gramEnd"/>
            <w:r w:rsidRPr="00C4247C">
              <w:rPr>
                <w:i/>
              </w:rPr>
              <w:t xml:space="preserve"> ____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0C00158" w14:textId="77777777" w:rsidR="00BD146E" w:rsidRPr="00C4247C" w:rsidRDefault="00BD146E" w:rsidP="00B86B64">
            <w:pPr>
              <w:ind w:left="57" w:right="57"/>
              <w:jc w:val="center"/>
              <w:rPr>
                <w:i/>
                <w:color w:val="0070C0"/>
              </w:rPr>
            </w:pPr>
          </w:p>
        </w:tc>
      </w:tr>
    </w:tbl>
    <w:p w14:paraId="01C4EC69" w14:textId="15D71B29" w:rsidR="00C906BB" w:rsidRDefault="00C906BB" w:rsidP="00184071">
      <w:pPr>
        <w:tabs>
          <w:tab w:val="left" w:pos="567"/>
        </w:tabs>
        <w:autoSpaceDE w:val="0"/>
        <w:autoSpaceDN w:val="0"/>
        <w:adjustRightInd w:val="0"/>
        <w:jc w:val="right"/>
        <w:outlineLvl w:val="1"/>
        <w:rPr>
          <w:b/>
          <w:sz w:val="24"/>
          <w:szCs w:val="24"/>
          <w:lang w:eastAsia="en-US"/>
        </w:rPr>
      </w:pPr>
    </w:p>
    <w:p w14:paraId="27D52A47" w14:textId="657BFDE6" w:rsidR="00936DD9" w:rsidRPr="00810376" w:rsidRDefault="00936DD9" w:rsidP="00184071">
      <w:pPr>
        <w:tabs>
          <w:tab w:val="left" w:pos="567"/>
        </w:tabs>
        <w:ind w:right="-31"/>
        <w:jc w:val="both"/>
        <w:rPr>
          <w:sz w:val="24"/>
          <w:szCs w:val="24"/>
        </w:rPr>
      </w:pPr>
      <w:r w:rsidRPr="00810376">
        <w:rPr>
          <w:sz w:val="24"/>
          <w:szCs w:val="24"/>
        </w:rPr>
        <w:t xml:space="preserve">Настоящим подтверждаем факт отсутствия </w:t>
      </w:r>
      <w:proofErr w:type="spellStart"/>
      <w:r w:rsidRPr="00810376">
        <w:rPr>
          <w:sz w:val="24"/>
          <w:szCs w:val="24"/>
        </w:rPr>
        <w:t>аффилированности</w:t>
      </w:r>
      <w:proofErr w:type="spellEnd"/>
      <w:r w:rsidRPr="00810376">
        <w:rPr>
          <w:sz w:val="24"/>
          <w:szCs w:val="24"/>
        </w:rPr>
        <w:t xml:space="preserve"> </w:t>
      </w:r>
      <w:r w:rsidR="008278D4">
        <w:rPr>
          <w:sz w:val="24"/>
          <w:szCs w:val="24"/>
        </w:rPr>
        <w:t>Подрядчик</w:t>
      </w:r>
      <w:r>
        <w:rPr>
          <w:sz w:val="24"/>
          <w:szCs w:val="24"/>
        </w:rPr>
        <w:t>а</w:t>
      </w:r>
      <w:r w:rsidRPr="00810376">
        <w:rPr>
          <w:sz w:val="24"/>
          <w:szCs w:val="24"/>
        </w:rPr>
        <w:t xml:space="preserve">, прямых и конечных выгодоприобретателей (бенефициаров) </w:t>
      </w:r>
      <w:r w:rsidR="008278D4">
        <w:rPr>
          <w:sz w:val="24"/>
          <w:szCs w:val="24"/>
        </w:rPr>
        <w:t>Подрядчик</w:t>
      </w:r>
      <w:r>
        <w:rPr>
          <w:sz w:val="24"/>
          <w:szCs w:val="24"/>
        </w:rPr>
        <w:t>а</w:t>
      </w:r>
      <w:r w:rsidRPr="00810376">
        <w:rPr>
          <w:sz w:val="24"/>
          <w:szCs w:val="24"/>
        </w:rPr>
        <w:t xml:space="preserve"> с работниками </w:t>
      </w:r>
      <w:r w:rsidR="00D9012F">
        <w:rPr>
          <w:sz w:val="24"/>
          <w:szCs w:val="24"/>
        </w:rPr>
        <w:t>Заказчика</w:t>
      </w:r>
      <w:r w:rsidRPr="00810376">
        <w:rPr>
          <w:sz w:val="24"/>
          <w:szCs w:val="24"/>
        </w:rPr>
        <w:t>.</w:t>
      </w:r>
    </w:p>
    <w:p w14:paraId="37C3A1BD" w14:textId="77777777" w:rsidR="00936DD9" w:rsidRPr="00810376" w:rsidRDefault="00936DD9" w:rsidP="00184071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7208F1F" w14:textId="3D07D858" w:rsidR="00936DD9" w:rsidRPr="00810376" w:rsidRDefault="00936DD9" w:rsidP="00184071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0376">
        <w:rPr>
          <w:sz w:val="24"/>
          <w:szCs w:val="24"/>
        </w:rPr>
        <w:t xml:space="preserve">Генеральный директор </w:t>
      </w:r>
      <w:r w:rsidR="00BD146E">
        <w:rPr>
          <w:sz w:val="24"/>
          <w:szCs w:val="24"/>
        </w:rPr>
        <w:t>_____</w:t>
      </w:r>
      <w:r w:rsidRPr="00810376">
        <w:rPr>
          <w:sz w:val="24"/>
          <w:szCs w:val="24"/>
        </w:rPr>
        <w:t xml:space="preserve"> «</w:t>
      </w:r>
      <w:r w:rsidR="00BD146E">
        <w:rPr>
          <w:sz w:val="24"/>
          <w:szCs w:val="24"/>
        </w:rPr>
        <w:t>_________</w:t>
      </w:r>
      <w:r w:rsidRPr="00810376">
        <w:rPr>
          <w:sz w:val="24"/>
          <w:szCs w:val="24"/>
        </w:rPr>
        <w:t xml:space="preserve">»  __________________/ </w:t>
      </w:r>
      <w:r w:rsidR="00BD146E">
        <w:rPr>
          <w:sz w:val="24"/>
          <w:szCs w:val="24"/>
        </w:rPr>
        <w:t>ФИО</w:t>
      </w:r>
    </w:p>
    <w:p w14:paraId="671F92B1" w14:textId="77777777" w:rsidR="00936DD9" w:rsidRDefault="00936DD9" w:rsidP="00184071">
      <w:pPr>
        <w:tabs>
          <w:tab w:val="left" w:pos="567"/>
        </w:tabs>
        <w:jc w:val="both"/>
        <w:rPr>
          <w:sz w:val="24"/>
          <w:szCs w:val="24"/>
        </w:rPr>
      </w:pPr>
      <w:r w:rsidRPr="00810376">
        <w:rPr>
          <w:sz w:val="24"/>
          <w:szCs w:val="24"/>
        </w:rPr>
        <w:t>М.П.</w:t>
      </w:r>
    </w:p>
    <w:p w14:paraId="4BCD52D2" w14:textId="77777777" w:rsidR="00BD146E" w:rsidRDefault="00BD146E" w:rsidP="00184071">
      <w:pPr>
        <w:tabs>
          <w:tab w:val="left" w:pos="567"/>
        </w:tabs>
        <w:jc w:val="both"/>
        <w:rPr>
          <w:sz w:val="24"/>
          <w:szCs w:val="24"/>
        </w:rPr>
      </w:pPr>
    </w:p>
    <w:p w14:paraId="1EEF2C17" w14:textId="77777777" w:rsidR="00BD146E" w:rsidRDefault="00BD146E" w:rsidP="00184071">
      <w:pPr>
        <w:tabs>
          <w:tab w:val="left" w:pos="567"/>
        </w:tabs>
        <w:jc w:val="both"/>
        <w:rPr>
          <w:sz w:val="24"/>
          <w:szCs w:val="24"/>
        </w:rPr>
      </w:pPr>
    </w:p>
    <w:p w14:paraId="587B341D" w14:textId="77777777" w:rsidR="00BD146E" w:rsidRDefault="00BD146E" w:rsidP="00184071">
      <w:pPr>
        <w:tabs>
          <w:tab w:val="left" w:pos="567"/>
        </w:tabs>
        <w:jc w:val="both"/>
        <w:rPr>
          <w:sz w:val="24"/>
          <w:szCs w:val="24"/>
        </w:rPr>
      </w:pPr>
    </w:p>
    <w:p w14:paraId="54022C16" w14:textId="260048F7" w:rsidR="00E13347" w:rsidRPr="00C976B6" w:rsidRDefault="00E13347" w:rsidP="005425C2">
      <w:pPr>
        <w:pStyle w:val="5"/>
        <w:spacing w:before="0"/>
        <w:rPr>
          <w:sz w:val="24"/>
          <w:szCs w:val="24"/>
        </w:rPr>
      </w:pPr>
    </w:p>
    <w:sectPr w:rsidR="00E13347" w:rsidRPr="00C976B6" w:rsidSect="001728C7">
      <w:pgSz w:w="11906" w:h="16838"/>
      <w:pgMar w:top="851" w:right="849" w:bottom="709" w:left="1276" w:header="284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069F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C2FCC" w14:textId="77777777" w:rsidR="00F15A03" w:rsidRDefault="00F15A03" w:rsidP="00712CC5">
      <w:r>
        <w:separator/>
      </w:r>
    </w:p>
  </w:endnote>
  <w:endnote w:type="continuationSeparator" w:id="0">
    <w:p w14:paraId="0BE2A096" w14:textId="77777777" w:rsidR="00F15A03" w:rsidRDefault="00F15A03" w:rsidP="0071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charset w:val="59"/>
    <w:family w:val="auto"/>
    <w:pitch w:val="variable"/>
    <w:sig w:usb0="00000001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578E6" w14:textId="77777777" w:rsidR="00F15A03" w:rsidRDefault="00F15A03" w:rsidP="00F60F57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E8BEA71" w14:textId="77777777" w:rsidR="00F15A03" w:rsidRDefault="00F15A03" w:rsidP="00F60F5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573320"/>
      <w:docPartObj>
        <w:docPartGallery w:val="Page Numbers (Bottom of Page)"/>
        <w:docPartUnique/>
      </w:docPartObj>
    </w:sdtPr>
    <w:sdtEndPr/>
    <w:sdtContent>
      <w:sdt>
        <w:sdtPr>
          <w:id w:val="1488593708"/>
          <w:docPartObj>
            <w:docPartGallery w:val="Page Numbers (Top of Page)"/>
            <w:docPartUnique/>
          </w:docPartObj>
        </w:sdtPr>
        <w:sdtEndPr/>
        <w:sdtContent>
          <w:p w14:paraId="0AC19CE2" w14:textId="6CF4C8C5" w:rsidR="00F15A03" w:rsidRDefault="00F15A03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4B4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4B4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AB1569" w14:textId="77777777" w:rsidR="00F15A03" w:rsidRDefault="00F15A03" w:rsidP="00F60F5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65D89" w14:textId="77777777" w:rsidR="00F15A03" w:rsidRDefault="00F15A03" w:rsidP="00712CC5">
      <w:r>
        <w:separator/>
      </w:r>
    </w:p>
  </w:footnote>
  <w:footnote w:type="continuationSeparator" w:id="0">
    <w:p w14:paraId="34F0C94C" w14:textId="77777777" w:rsidR="00F15A03" w:rsidRDefault="00F15A03" w:rsidP="00712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94148" w14:textId="3EB63DF4" w:rsidR="00F15A03" w:rsidRDefault="00F15A03" w:rsidP="00810376">
    <w:pPr>
      <w:pStyle w:val="aa"/>
      <w:jc w:val="right"/>
    </w:pPr>
    <w:r>
      <w:t>Договор № К3/2-18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4C9"/>
    <w:multiLevelType w:val="multilevel"/>
    <w:tmpl w:val="D8501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36E6"/>
    <w:multiLevelType w:val="multilevel"/>
    <w:tmpl w:val="936E5C0A"/>
    <w:lvl w:ilvl="0">
      <w:start w:val="4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50038E"/>
    <w:multiLevelType w:val="multilevel"/>
    <w:tmpl w:val="400A3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0B3C2550"/>
    <w:multiLevelType w:val="multilevel"/>
    <w:tmpl w:val="681A20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1F497D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1F497D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1F497D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1F497D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1F497D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1F497D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1F497D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1F497D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1F497D"/>
        <w:sz w:val="22"/>
      </w:rPr>
    </w:lvl>
  </w:abstractNum>
  <w:abstractNum w:abstractNumId="4">
    <w:nsid w:val="0B97502E"/>
    <w:multiLevelType w:val="multilevel"/>
    <w:tmpl w:val="855EF7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31849B" w:themeColor="accent5" w:themeShade="BF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0C1B0A4A"/>
    <w:multiLevelType w:val="multilevel"/>
    <w:tmpl w:val="CEF8BD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0DA21FEF"/>
    <w:multiLevelType w:val="multilevel"/>
    <w:tmpl w:val="B052F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7">
    <w:nsid w:val="0E1E550E"/>
    <w:multiLevelType w:val="multilevel"/>
    <w:tmpl w:val="8CE0E0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F2775A7"/>
    <w:multiLevelType w:val="hybridMultilevel"/>
    <w:tmpl w:val="AFFAB930"/>
    <w:lvl w:ilvl="0" w:tplc="12D274C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5830658"/>
    <w:multiLevelType w:val="multilevel"/>
    <w:tmpl w:val="614ACD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10623D0"/>
    <w:multiLevelType w:val="multilevel"/>
    <w:tmpl w:val="35567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1446915"/>
    <w:multiLevelType w:val="hybridMultilevel"/>
    <w:tmpl w:val="4AB6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C0F37"/>
    <w:multiLevelType w:val="multilevel"/>
    <w:tmpl w:val="C56E8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57527BE"/>
    <w:multiLevelType w:val="hybridMultilevel"/>
    <w:tmpl w:val="F5A081FC"/>
    <w:lvl w:ilvl="0" w:tplc="B3A41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8E1E5B"/>
    <w:multiLevelType w:val="hybridMultilevel"/>
    <w:tmpl w:val="3FCCDA0C"/>
    <w:lvl w:ilvl="0" w:tplc="53BA91D0">
      <w:start w:val="3"/>
      <w:numFmt w:val="upperRoman"/>
      <w:lvlText w:val="%1."/>
      <w:lvlJc w:val="left"/>
      <w:pPr>
        <w:ind w:left="100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5">
    <w:nsid w:val="369835BA"/>
    <w:multiLevelType w:val="hybridMultilevel"/>
    <w:tmpl w:val="88CA1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85F01"/>
    <w:multiLevelType w:val="hybridMultilevel"/>
    <w:tmpl w:val="C1F0CD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17CA8"/>
    <w:multiLevelType w:val="hybridMultilevel"/>
    <w:tmpl w:val="FFEE01EA"/>
    <w:lvl w:ilvl="0" w:tplc="B408224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5AF645C9"/>
    <w:multiLevelType w:val="multilevel"/>
    <w:tmpl w:val="EAAC9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AFD6B15"/>
    <w:multiLevelType w:val="multilevel"/>
    <w:tmpl w:val="2E8071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5CE03E8C"/>
    <w:multiLevelType w:val="multilevel"/>
    <w:tmpl w:val="907EB4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CF26A61"/>
    <w:multiLevelType w:val="multilevel"/>
    <w:tmpl w:val="8FAE73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FF17C54"/>
    <w:multiLevelType w:val="hybridMultilevel"/>
    <w:tmpl w:val="4CFCB972"/>
    <w:lvl w:ilvl="0" w:tplc="F462D6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6755C1E"/>
    <w:multiLevelType w:val="multilevel"/>
    <w:tmpl w:val="08C829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82237DC"/>
    <w:multiLevelType w:val="hybridMultilevel"/>
    <w:tmpl w:val="49AC997E"/>
    <w:lvl w:ilvl="0" w:tplc="E7A2B2F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3050A9"/>
    <w:multiLevelType w:val="multilevel"/>
    <w:tmpl w:val="E5E66F28"/>
    <w:lvl w:ilvl="0">
      <w:start w:val="4"/>
      <w:numFmt w:val="decimal"/>
      <w:lvlText w:val="%1.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0241B7"/>
    <w:multiLevelType w:val="hybridMultilevel"/>
    <w:tmpl w:val="71E6E1C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pStyle w:val="a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pStyle w:val="a0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9">
    <w:nsid w:val="711A3421"/>
    <w:multiLevelType w:val="multilevel"/>
    <w:tmpl w:val="283CE75A"/>
    <w:lvl w:ilvl="0">
      <w:start w:val="10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30">
    <w:nsid w:val="71F46E03"/>
    <w:multiLevelType w:val="multilevel"/>
    <w:tmpl w:val="54BE543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82F683E"/>
    <w:multiLevelType w:val="hybridMultilevel"/>
    <w:tmpl w:val="B8B6C434"/>
    <w:lvl w:ilvl="0" w:tplc="92044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DE623DD"/>
    <w:multiLevelType w:val="multilevel"/>
    <w:tmpl w:val="14EAAE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>
    <w:nsid w:val="7E490DA1"/>
    <w:multiLevelType w:val="hybridMultilevel"/>
    <w:tmpl w:val="31FA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C3612A"/>
    <w:multiLevelType w:val="multilevel"/>
    <w:tmpl w:val="C87E24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27"/>
  </w:num>
  <w:num w:numId="5">
    <w:abstractNumId w:val="1"/>
  </w:num>
  <w:num w:numId="6">
    <w:abstractNumId w:val="30"/>
  </w:num>
  <w:num w:numId="7">
    <w:abstractNumId w:val="31"/>
  </w:num>
  <w:num w:numId="8">
    <w:abstractNumId w:val="29"/>
  </w:num>
  <w:num w:numId="9">
    <w:abstractNumId w:val="17"/>
  </w:num>
  <w:num w:numId="10">
    <w:abstractNumId w:val="32"/>
  </w:num>
  <w:num w:numId="11">
    <w:abstractNumId w:val="26"/>
  </w:num>
  <w:num w:numId="12">
    <w:abstractNumId w:val="9"/>
  </w:num>
  <w:num w:numId="13">
    <w:abstractNumId w:val="34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  <w:num w:numId="18">
    <w:abstractNumId w:val="22"/>
  </w:num>
  <w:num w:numId="19">
    <w:abstractNumId w:val="35"/>
  </w:num>
  <w:num w:numId="20">
    <w:abstractNumId w:val="3"/>
  </w:num>
  <w:num w:numId="21">
    <w:abstractNumId w:val="20"/>
  </w:num>
  <w:num w:numId="22">
    <w:abstractNumId w:val="6"/>
  </w:num>
  <w:num w:numId="23">
    <w:abstractNumId w:val="2"/>
  </w:num>
  <w:num w:numId="24">
    <w:abstractNumId w:val="24"/>
  </w:num>
  <w:num w:numId="25">
    <w:abstractNumId w:val="13"/>
  </w:num>
  <w:num w:numId="26">
    <w:abstractNumId w:val="18"/>
  </w:num>
  <w:num w:numId="27">
    <w:abstractNumId w:val="5"/>
  </w:num>
  <w:num w:numId="28">
    <w:abstractNumId w:val="33"/>
  </w:num>
  <w:num w:numId="29">
    <w:abstractNumId w:val="7"/>
  </w:num>
  <w:num w:numId="30">
    <w:abstractNumId w:val="11"/>
  </w:num>
  <w:num w:numId="31">
    <w:abstractNumId w:val="23"/>
  </w:num>
  <w:num w:numId="32">
    <w:abstractNumId w:val="15"/>
  </w:num>
  <w:num w:numId="33">
    <w:abstractNumId w:val="25"/>
  </w:num>
  <w:num w:numId="34">
    <w:abstractNumId w:val="28"/>
  </w:num>
  <w:num w:numId="35">
    <w:abstractNumId w:val="28"/>
  </w:num>
  <w:num w:numId="36">
    <w:abstractNumId w:val="4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отова Арина Леонидовна">
    <w15:presenceInfo w15:providerId="AD" w15:userId="S-1-5-21-3418564623-3015839265-525170019-2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A0"/>
    <w:rsid w:val="00014010"/>
    <w:rsid w:val="00033525"/>
    <w:rsid w:val="000352FF"/>
    <w:rsid w:val="000543C0"/>
    <w:rsid w:val="00056AE9"/>
    <w:rsid w:val="00062BE1"/>
    <w:rsid w:val="000752B1"/>
    <w:rsid w:val="000760CB"/>
    <w:rsid w:val="000B73DF"/>
    <w:rsid w:val="000B7770"/>
    <w:rsid w:val="000D0038"/>
    <w:rsid w:val="000E779F"/>
    <w:rsid w:val="000F633C"/>
    <w:rsid w:val="0011238B"/>
    <w:rsid w:val="00131318"/>
    <w:rsid w:val="00136232"/>
    <w:rsid w:val="001416E1"/>
    <w:rsid w:val="001461DA"/>
    <w:rsid w:val="0014707F"/>
    <w:rsid w:val="0015001C"/>
    <w:rsid w:val="001728C7"/>
    <w:rsid w:val="00177648"/>
    <w:rsid w:val="00184071"/>
    <w:rsid w:val="001B28EB"/>
    <w:rsid w:val="001C5199"/>
    <w:rsid w:val="001D0485"/>
    <w:rsid w:val="001D6126"/>
    <w:rsid w:val="001E6AB8"/>
    <w:rsid w:val="002155B5"/>
    <w:rsid w:val="002342F7"/>
    <w:rsid w:val="00234CA3"/>
    <w:rsid w:val="00235BB2"/>
    <w:rsid w:val="00260735"/>
    <w:rsid w:val="00283AF5"/>
    <w:rsid w:val="002A1BF2"/>
    <w:rsid w:val="002A1F7E"/>
    <w:rsid w:val="002B2A27"/>
    <w:rsid w:val="002B3C18"/>
    <w:rsid w:val="002B5D6A"/>
    <w:rsid w:val="002C71FD"/>
    <w:rsid w:val="002E0083"/>
    <w:rsid w:val="002E274F"/>
    <w:rsid w:val="002F4E9B"/>
    <w:rsid w:val="00312A9A"/>
    <w:rsid w:val="003279F8"/>
    <w:rsid w:val="003328A2"/>
    <w:rsid w:val="00341DD7"/>
    <w:rsid w:val="00352B8E"/>
    <w:rsid w:val="00361F05"/>
    <w:rsid w:val="003646B8"/>
    <w:rsid w:val="00383923"/>
    <w:rsid w:val="003A6661"/>
    <w:rsid w:val="003A6AC4"/>
    <w:rsid w:val="003C099C"/>
    <w:rsid w:val="00406BA6"/>
    <w:rsid w:val="00446732"/>
    <w:rsid w:val="00454DC7"/>
    <w:rsid w:val="00477097"/>
    <w:rsid w:val="004842C0"/>
    <w:rsid w:val="004A2C9F"/>
    <w:rsid w:val="004B42D9"/>
    <w:rsid w:val="004C4E3C"/>
    <w:rsid w:val="004D24A1"/>
    <w:rsid w:val="004D628A"/>
    <w:rsid w:val="004E5994"/>
    <w:rsid w:val="00503446"/>
    <w:rsid w:val="005425C2"/>
    <w:rsid w:val="00555681"/>
    <w:rsid w:val="0056271A"/>
    <w:rsid w:val="00581C16"/>
    <w:rsid w:val="00587B22"/>
    <w:rsid w:val="00595EF4"/>
    <w:rsid w:val="005A7E1C"/>
    <w:rsid w:val="005B43B6"/>
    <w:rsid w:val="005C1EFA"/>
    <w:rsid w:val="005C4D3B"/>
    <w:rsid w:val="005C5D77"/>
    <w:rsid w:val="005D5B99"/>
    <w:rsid w:val="005F5B69"/>
    <w:rsid w:val="005F6F7B"/>
    <w:rsid w:val="00600999"/>
    <w:rsid w:val="00610D55"/>
    <w:rsid w:val="0061214A"/>
    <w:rsid w:val="006228B5"/>
    <w:rsid w:val="006241AA"/>
    <w:rsid w:val="00625470"/>
    <w:rsid w:val="00635494"/>
    <w:rsid w:val="00673CA0"/>
    <w:rsid w:val="006866F1"/>
    <w:rsid w:val="006A25A0"/>
    <w:rsid w:val="006B1BE0"/>
    <w:rsid w:val="006B4375"/>
    <w:rsid w:val="006B7587"/>
    <w:rsid w:val="006F6E20"/>
    <w:rsid w:val="006F7B49"/>
    <w:rsid w:val="00700FF7"/>
    <w:rsid w:val="007043E7"/>
    <w:rsid w:val="00712CC5"/>
    <w:rsid w:val="00735D3C"/>
    <w:rsid w:val="007438B4"/>
    <w:rsid w:val="007607F1"/>
    <w:rsid w:val="0076319C"/>
    <w:rsid w:val="00765546"/>
    <w:rsid w:val="00767705"/>
    <w:rsid w:val="007809BA"/>
    <w:rsid w:val="00781A0B"/>
    <w:rsid w:val="00782800"/>
    <w:rsid w:val="007A64FA"/>
    <w:rsid w:val="007B1DD8"/>
    <w:rsid w:val="007C25B4"/>
    <w:rsid w:val="007C3898"/>
    <w:rsid w:val="007D0CCC"/>
    <w:rsid w:val="007E602E"/>
    <w:rsid w:val="007F2FF4"/>
    <w:rsid w:val="007F36DD"/>
    <w:rsid w:val="007F7BC6"/>
    <w:rsid w:val="00810376"/>
    <w:rsid w:val="0081073F"/>
    <w:rsid w:val="008278D4"/>
    <w:rsid w:val="00831AFF"/>
    <w:rsid w:val="0084174B"/>
    <w:rsid w:val="008562C6"/>
    <w:rsid w:val="00860D0A"/>
    <w:rsid w:val="008625DB"/>
    <w:rsid w:val="00871399"/>
    <w:rsid w:val="008717DF"/>
    <w:rsid w:val="00873328"/>
    <w:rsid w:val="00875662"/>
    <w:rsid w:val="00895AC5"/>
    <w:rsid w:val="008965B5"/>
    <w:rsid w:val="008A4B46"/>
    <w:rsid w:val="008E1FA0"/>
    <w:rsid w:val="008F5DF7"/>
    <w:rsid w:val="008F67C4"/>
    <w:rsid w:val="00907F74"/>
    <w:rsid w:val="00931A4C"/>
    <w:rsid w:val="00934718"/>
    <w:rsid w:val="00936DD9"/>
    <w:rsid w:val="009523D3"/>
    <w:rsid w:val="0096045A"/>
    <w:rsid w:val="009609EB"/>
    <w:rsid w:val="00970C30"/>
    <w:rsid w:val="009719A6"/>
    <w:rsid w:val="00982656"/>
    <w:rsid w:val="00984C52"/>
    <w:rsid w:val="00987BDD"/>
    <w:rsid w:val="00993F47"/>
    <w:rsid w:val="009C1124"/>
    <w:rsid w:val="009C1826"/>
    <w:rsid w:val="009C1B90"/>
    <w:rsid w:val="009C575A"/>
    <w:rsid w:val="009E296F"/>
    <w:rsid w:val="009E5B0A"/>
    <w:rsid w:val="00A0177D"/>
    <w:rsid w:val="00A06E4C"/>
    <w:rsid w:val="00A3109C"/>
    <w:rsid w:val="00A333CE"/>
    <w:rsid w:val="00A44E9C"/>
    <w:rsid w:val="00A665F2"/>
    <w:rsid w:val="00A840FF"/>
    <w:rsid w:val="00AA4B2D"/>
    <w:rsid w:val="00AA4DC6"/>
    <w:rsid w:val="00AA72B5"/>
    <w:rsid w:val="00AD2D62"/>
    <w:rsid w:val="00AD749D"/>
    <w:rsid w:val="00AE0DCD"/>
    <w:rsid w:val="00AE2A3E"/>
    <w:rsid w:val="00AE5375"/>
    <w:rsid w:val="00AE7F5C"/>
    <w:rsid w:val="00AF5367"/>
    <w:rsid w:val="00B112AE"/>
    <w:rsid w:val="00B128F8"/>
    <w:rsid w:val="00B148F8"/>
    <w:rsid w:val="00B1557F"/>
    <w:rsid w:val="00B2248D"/>
    <w:rsid w:val="00B23357"/>
    <w:rsid w:val="00B27307"/>
    <w:rsid w:val="00B42C08"/>
    <w:rsid w:val="00B45F26"/>
    <w:rsid w:val="00B517F5"/>
    <w:rsid w:val="00B64B3E"/>
    <w:rsid w:val="00B86B64"/>
    <w:rsid w:val="00B87092"/>
    <w:rsid w:val="00BD146E"/>
    <w:rsid w:val="00BD215D"/>
    <w:rsid w:val="00BE6986"/>
    <w:rsid w:val="00C1340A"/>
    <w:rsid w:val="00C20D45"/>
    <w:rsid w:val="00C221D8"/>
    <w:rsid w:val="00C42F0C"/>
    <w:rsid w:val="00C62DFD"/>
    <w:rsid w:val="00C66AF1"/>
    <w:rsid w:val="00C906BB"/>
    <w:rsid w:val="00C976B6"/>
    <w:rsid w:val="00CA0736"/>
    <w:rsid w:val="00CC3C05"/>
    <w:rsid w:val="00CC4113"/>
    <w:rsid w:val="00CE4DB9"/>
    <w:rsid w:val="00CE6242"/>
    <w:rsid w:val="00CF48F8"/>
    <w:rsid w:val="00D01E2B"/>
    <w:rsid w:val="00D31309"/>
    <w:rsid w:val="00D3131E"/>
    <w:rsid w:val="00D53792"/>
    <w:rsid w:val="00D84A45"/>
    <w:rsid w:val="00D9012F"/>
    <w:rsid w:val="00DA6F1A"/>
    <w:rsid w:val="00DB04C4"/>
    <w:rsid w:val="00DB4B1C"/>
    <w:rsid w:val="00DE3E2D"/>
    <w:rsid w:val="00DF3163"/>
    <w:rsid w:val="00DF4177"/>
    <w:rsid w:val="00DF48EC"/>
    <w:rsid w:val="00E00522"/>
    <w:rsid w:val="00E042AC"/>
    <w:rsid w:val="00E13347"/>
    <w:rsid w:val="00E211BB"/>
    <w:rsid w:val="00E361FC"/>
    <w:rsid w:val="00E46AD0"/>
    <w:rsid w:val="00E63F07"/>
    <w:rsid w:val="00E728FB"/>
    <w:rsid w:val="00E83FEA"/>
    <w:rsid w:val="00E84C99"/>
    <w:rsid w:val="00E97A61"/>
    <w:rsid w:val="00EA1167"/>
    <w:rsid w:val="00EC165F"/>
    <w:rsid w:val="00EE06D9"/>
    <w:rsid w:val="00EE399E"/>
    <w:rsid w:val="00EE51AB"/>
    <w:rsid w:val="00EF09A7"/>
    <w:rsid w:val="00EF3710"/>
    <w:rsid w:val="00F04B4A"/>
    <w:rsid w:val="00F15A03"/>
    <w:rsid w:val="00F21210"/>
    <w:rsid w:val="00F21A3D"/>
    <w:rsid w:val="00F227C1"/>
    <w:rsid w:val="00F30A91"/>
    <w:rsid w:val="00F43E36"/>
    <w:rsid w:val="00F44F7E"/>
    <w:rsid w:val="00F5738E"/>
    <w:rsid w:val="00F60F57"/>
    <w:rsid w:val="00F65C01"/>
    <w:rsid w:val="00F75739"/>
    <w:rsid w:val="00F7659F"/>
    <w:rsid w:val="00F85BB9"/>
    <w:rsid w:val="00F9023E"/>
    <w:rsid w:val="00F91071"/>
    <w:rsid w:val="00FB4669"/>
    <w:rsid w:val="00FC2AB7"/>
    <w:rsid w:val="00FD2219"/>
    <w:rsid w:val="00FD3F88"/>
    <w:rsid w:val="00FE152F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7AAF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3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1"/>
    <w:next w:val="a1"/>
    <w:link w:val="11"/>
    <w:qFormat/>
    <w:rsid w:val="008E1FA0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1"/>
    <w:next w:val="a1"/>
    <w:link w:val="20"/>
    <w:qFormat/>
    <w:rsid w:val="008E1FA0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</w:rPr>
  </w:style>
  <w:style w:type="paragraph" w:styleId="3">
    <w:name w:val="heading 3"/>
    <w:aliases w:val="3,Level 1 - 1,h3,h31,h32,h33,h34,h35,h36,h37,h38,h39,h310,h311,h321,h331,h341,h351,h361,h371,h381,h312,h322,h332,h342,h352,h362,h372,h382,h313,h323,h333,h343,h353,h363,h373,h383,h314,h324,h334,h344,h354,h364,h374,h384,h315,h325,h335,h345,H3"/>
    <w:basedOn w:val="a1"/>
    <w:next w:val="a1"/>
    <w:link w:val="30"/>
    <w:uiPriority w:val="9"/>
    <w:qFormat/>
    <w:rsid w:val="008E1FA0"/>
    <w:pPr>
      <w:keepNext/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H4,Заголовок 4 (Приложение),Level 2 - a,Gliederung4,h4"/>
    <w:basedOn w:val="a1"/>
    <w:next w:val="a1"/>
    <w:link w:val="40"/>
    <w:qFormat/>
    <w:rsid w:val="008E1FA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sz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BD14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Gliederung6"/>
    <w:basedOn w:val="a1"/>
    <w:next w:val="a1"/>
    <w:link w:val="60"/>
    <w:qFormat/>
    <w:rsid w:val="008E1FA0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qFormat/>
    <w:rsid w:val="008E1FA0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1"/>
    <w:next w:val="a1"/>
    <w:link w:val="80"/>
    <w:qFormat/>
    <w:rsid w:val="008E1FA0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link w:val="90"/>
    <w:qFormat/>
    <w:rsid w:val="008E1FA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locked/>
    <w:rsid w:val="008E1FA0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2"/>
    <w:link w:val="2"/>
    <w:rsid w:val="008E1FA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30">
    <w:name w:val="Заголовок 3 Знак"/>
    <w:aliases w:val="3 Знак,Level 1 - 1 Знак,h3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"/>
    <w:basedOn w:val="a2"/>
    <w:link w:val="3"/>
    <w:uiPriority w:val="9"/>
    <w:rsid w:val="008E1FA0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2"/>
    <w:link w:val="4"/>
    <w:rsid w:val="008E1FA0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aliases w:val="Gliederung6 Знак"/>
    <w:basedOn w:val="a2"/>
    <w:link w:val="6"/>
    <w:rsid w:val="008E1FA0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2"/>
    <w:link w:val="7"/>
    <w:rsid w:val="008E1FA0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2"/>
    <w:link w:val="8"/>
    <w:rsid w:val="008E1FA0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2"/>
    <w:link w:val="9"/>
    <w:rsid w:val="008E1FA0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10">
    <w:name w:val="Заголовок 1 Знак"/>
    <w:aliases w:val="Document Header1 Знак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uiPriority w:val="9"/>
    <w:rsid w:val="008E1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1"/>
    <w:link w:val="a6"/>
    <w:uiPriority w:val="34"/>
    <w:qFormat/>
    <w:rsid w:val="008E1FA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E1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1"/>
    <w:link w:val="a8"/>
    <w:qFormat/>
    <w:rsid w:val="008E1FA0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8">
    <w:name w:val="Подзаголовок Знак"/>
    <w:basedOn w:val="a2"/>
    <w:link w:val="a7"/>
    <w:rsid w:val="008E1FA0"/>
    <w:rPr>
      <w:rFonts w:ascii="Arial" w:eastAsia="Times New Roman" w:hAnsi="Arial" w:cs="Times New Roman"/>
      <w:sz w:val="24"/>
      <w:szCs w:val="20"/>
      <w:lang w:eastAsia="ru-RU"/>
    </w:rPr>
  </w:style>
  <w:style w:type="table" w:styleId="a9">
    <w:name w:val="Table Grid"/>
    <w:basedOn w:val="a3"/>
    <w:uiPriority w:val="59"/>
    <w:rsid w:val="008E1FA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1F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1"/>
    <w:link w:val="ab"/>
    <w:unhideWhenUsed/>
    <w:rsid w:val="00712C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rsid w:val="00712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12C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12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1"/>
    <w:link w:val="Paragraph0"/>
    <w:rsid w:val="002B3C18"/>
    <w:pPr>
      <w:suppressAutoHyphens/>
      <w:spacing w:before="120" w:after="120"/>
      <w:ind w:firstLine="709"/>
      <w:jc w:val="both"/>
    </w:pPr>
    <w:rPr>
      <w:sz w:val="24"/>
      <w:szCs w:val="24"/>
    </w:rPr>
  </w:style>
  <w:style w:type="character" w:customStyle="1" w:styleId="Paragraph0">
    <w:name w:val="Paragraph Знак"/>
    <w:link w:val="Paragraph"/>
    <w:locked/>
    <w:rsid w:val="002B3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1"/>
    <w:link w:val="af"/>
    <w:uiPriority w:val="99"/>
    <w:semiHidden/>
    <w:unhideWhenUsed/>
    <w:rsid w:val="00CE6242"/>
    <w:rPr>
      <w:rFonts w:ascii="Lucida Grande CY" w:hAnsi="Lucida Grande CY" w:cs="Lucida Grande CY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CE6242"/>
    <w:rPr>
      <w:rFonts w:ascii="Lucida Grande CY" w:eastAsia="Times New Roman" w:hAnsi="Lucida Grande CY" w:cs="Lucida Grande CY"/>
      <w:sz w:val="18"/>
      <w:szCs w:val="18"/>
      <w:lang w:eastAsia="ru-RU"/>
    </w:rPr>
  </w:style>
  <w:style w:type="character" w:styleId="af0">
    <w:name w:val="page number"/>
    <w:basedOn w:val="a2"/>
    <w:uiPriority w:val="99"/>
    <w:semiHidden/>
    <w:unhideWhenUsed/>
    <w:rsid w:val="00F60F57"/>
  </w:style>
  <w:style w:type="paragraph" w:customStyle="1" w:styleId="af1">
    <w:name w:val="письмо"/>
    <w:basedOn w:val="a1"/>
    <w:rsid w:val="00FE152F"/>
    <w:pPr>
      <w:ind w:firstLine="720"/>
      <w:jc w:val="both"/>
    </w:pPr>
    <w:rPr>
      <w:sz w:val="28"/>
    </w:rPr>
  </w:style>
  <w:style w:type="character" w:styleId="af2">
    <w:name w:val="annotation reference"/>
    <w:basedOn w:val="a2"/>
    <w:uiPriority w:val="99"/>
    <w:semiHidden/>
    <w:unhideWhenUsed/>
    <w:rsid w:val="00DB4B1C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DB4B1C"/>
    <w:pPr>
      <w:spacing w:after="60"/>
      <w:jc w:val="both"/>
    </w:pPr>
  </w:style>
  <w:style w:type="character" w:customStyle="1" w:styleId="af4">
    <w:name w:val="Текст примечания Знак"/>
    <w:basedOn w:val="a2"/>
    <w:link w:val="af3"/>
    <w:uiPriority w:val="99"/>
    <w:semiHidden/>
    <w:rsid w:val="00DB4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B4B1C"/>
    <w:pPr>
      <w:spacing w:after="0"/>
      <w:jc w:val="left"/>
    </w:pPr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B4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014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704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3"/>
    <w:next w:val="a9"/>
    <w:uiPriority w:val="59"/>
    <w:rsid w:val="005C4D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12">
    <w:name w:val="Times 12"/>
    <w:basedOn w:val="a1"/>
    <w:uiPriority w:val="99"/>
    <w:rsid w:val="00A665F2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styleId="af8">
    <w:name w:val="Emphasis"/>
    <w:basedOn w:val="a2"/>
    <w:uiPriority w:val="20"/>
    <w:qFormat/>
    <w:rsid w:val="00A665F2"/>
    <w:rPr>
      <w:i/>
      <w:iCs/>
    </w:rPr>
  </w:style>
  <w:style w:type="character" w:styleId="af9">
    <w:name w:val="Hyperlink"/>
    <w:basedOn w:val="a2"/>
    <w:uiPriority w:val="99"/>
    <w:unhideWhenUsed/>
    <w:rsid w:val="00EE06D9"/>
    <w:rPr>
      <w:color w:val="0000FF" w:themeColor="hyperlink"/>
      <w:u w:val="single"/>
    </w:rPr>
  </w:style>
  <w:style w:type="paragraph" w:customStyle="1" w:styleId="afa">
    <w:name w:val="_Обычный"/>
    <w:basedOn w:val="a1"/>
    <w:link w:val="afb"/>
    <w:rsid w:val="00F04B4A"/>
    <w:pPr>
      <w:ind w:firstLine="709"/>
      <w:jc w:val="both"/>
    </w:pPr>
    <w:rPr>
      <w:sz w:val="26"/>
      <w:szCs w:val="24"/>
    </w:rPr>
  </w:style>
  <w:style w:type="character" w:customStyle="1" w:styleId="afb">
    <w:name w:val="_Обычный Знак"/>
    <w:link w:val="afa"/>
    <w:locked/>
    <w:rsid w:val="00F04B4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c">
    <w:name w:val="Normal (Web)"/>
    <w:basedOn w:val="a1"/>
    <w:uiPriority w:val="99"/>
    <w:rsid w:val="00F04B4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04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F04B4A"/>
  </w:style>
  <w:style w:type="paragraph" w:styleId="afd">
    <w:name w:val="Body Text"/>
    <w:basedOn w:val="a1"/>
    <w:link w:val="afe"/>
    <w:uiPriority w:val="99"/>
    <w:unhideWhenUsed/>
    <w:rsid w:val="009E296F"/>
    <w:pPr>
      <w:tabs>
        <w:tab w:val="left" w:pos="567"/>
      </w:tabs>
      <w:jc w:val="both"/>
    </w:pPr>
    <w:rPr>
      <w:sz w:val="24"/>
      <w:szCs w:val="24"/>
    </w:rPr>
  </w:style>
  <w:style w:type="character" w:customStyle="1" w:styleId="afe">
    <w:name w:val="Основной текст Знак"/>
    <w:basedOn w:val="a2"/>
    <w:link w:val="afd"/>
    <w:uiPriority w:val="99"/>
    <w:rsid w:val="009E2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1"/>
    <w:link w:val="aff0"/>
    <w:uiPriority w:val="99"/>
    <w:semiHidden/>
    <w:unhideWhenUsed/>
    <w:rsid w:val="0018407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0">
    <w:name w:val="Текст Знак"/>
    <w:basedOn w:val="a2"/>
    <w:link w:val="aff"/>
    <w:uiPriority w:val="99"/>
    <w:semiHidden/>
    <w:rsid w:val="00184071"/>
    <w:rPr>
      <w:rFonts w:ascii="Calibri" w:hAnsi="Calibri"/>
      <w:szCs w:val="21"/>
    </w:rPr>
  </w:style>
  <w:style w:type="paragraph" w:styleId="aff1">
    <w:name w:val="No Spacing"/>
    <w:uiPriority w:val="1"/>
    <w:qFormat/>
    <w:rsid w:val="00184071"/>
    <w:pPr>
      <w:spacing w:after="0" w:line="240" w:lineRule="auto"/>
    </w:pPr>
    <w:rPr>
      <w:lang w:val="en-US"/>
    </w:rPr>
  </w:style>
  <w:style w:type="paragraph" w:customStyle="1" w:styleId="aff2">
    <w:name w:val="Пункт"/>
    <w:basedOn w:val="a1"/>
    <w:rsid w:val="00184071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paragraph" w:customStyle="1" w:styleId="a">
    <w:name w:val="Подпункт"/>
    <w:basedOn w:val="aff2"/>
    <w:rsid w:val="00184071"/>
    <w:pPr>
      <w:numPr>
        <w:ilvl w:val="3"/>
        <w:numId w:val="34"/>
      </w:numPr>
      <w:snapToGrid w:val="0"/>
      <w:spacing w:line="360" w:lineRule="auto"/>
    </w:pPr>
    <w:rPr>
      <w:sz w:val="28"/>
    </w:rPr>
  </w:style>
  <w:style w:type="paragraph" w:customStyle="1" w:styleId="22">
    <w:name w:val="Пункт2"/>
    <w:basedOn w:val="aff2"/>
    <w:rsid w:val="00184071"/>
    <w:pPr>
      <w:keepNext/>
      <w:tabs>
        <w:tab w:val="num" w:pos="1134"/>
      </w:tabs>
      <w:suppressAutoHyphens/>
      <w:snapToGrid w:val="0"/>
      <w:spacing w:before="240" w:after="120"/>
      <w:ind w:left="1134" w:hanging="1134"/>
      <w:jc w:val="left"/>
      <w:outlineLvl w:val="2"/>
    </w:pPr>
    <w:rPr>
      <w:b/>
      <w:sz w:val="28"/>
    </w:rPr>
  </w:style>
  <w:style w:type="paragraph" w:customStyle="1" w:styleId="a0">
    <w:name w:val="Подподпункт"/>
    <w:basedOn w:val="a"/>
    <w:rsid w:val="00184071"/>
    <w:pPr>
      <w:numPr>
        <w:ilvl w:val="4"/>
      </w:numPr>
    </w:pPr>
  </w:style>
  <w:style w:type="paragraph" w:customStyle="1" w:styleId="aff3">
    <w:name w:val="Таблица шапка"/>
    <w:basedOn w:val="a1"/>
    <w:rsid w:val="00184071"/>
    <w:pPr>
      <w:keepNext/>
      <w:snapToGrid w:val="0"/>
      <w:spacing w:before="40" w:after="40"/>
      <w:ind w:left="57" w:right="57"/>
    </w:pPr>
    <w:rPr>
      <w:sz w:val="22"/>
    </w:rPr>
  </w:style>
  <w:style w:type="paragraph" w:customStyle="1" w:styleId="aff4">
    <w:name w:val="a"/>
    <w:basedOn w:val="a1"/>
    <w:rsid w:val="0018407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lk">
    <w:name w:val="blk"/>
    <w:basedOn w:val="a2"/>
    <w:rsid w:val="00184071"/>
  </w:style>
  <w:style w:type="paragraph" w:styleId="23">
    <w:name w:val="Body Text 2"/>
    <w:basedOn w:val="a1"/>
    <w:link w:val="24"/>
    <w:uiPriority w:val="99"/>
    <w:unhideWhenUsed/>
    <w:rsid w:val="00184071"/>
    <w:pPr>
      <w:jc w:val="both"/>
    </w:pPr>
    <w:rPr>
      <w:color w:val="000000"/>
      <w:sz w:val="24"/>
      <w:szCs w:val="24"/>
    </w:rPr>
  </w:style>
  <w:style w:type="character" w:customStyle="1" w:styleId="24">
    <w:name w:val="Основной текст 2 Знак"/>
    <w:basedOn w:val="a2"/>
    <w:link w:val="23"/>
    <w:uiPriority w:val="99"/>
    <w:rsid w:val="0018407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BD146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table" w:customStyle="1" w:styleId="12">
    <w:name w:val="Сетка таблицы1"/>
    <w:basedOn w:val="a3"/>
    <w:next w:val="a9"/>
    <w:uiPriority w:val="59"/>
    <w:rsid w:val="00BD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3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1"/>
    <w:next w:val="a1"/>
    <w:link w:val="11"/>
    <w:qFormat/>
    <w:rsid w:val="008E1FA0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1"/>
    <w:next w:val="a1"/>
    <w:link w:val="20"/>
    <w:qFormat/>
    <w:rsid w:val="008E1FA0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</w:rPr>
  </w:style>
  <w:style w:type="paragraph" w:styleId="3">
    <w:name w:val="heading 3"/>
    <w:aliases w:val="3,Level 1 - 1,h3,h31,h32,h33,h34,h35,h36,h37,h38,h39,h310,h311,h321,h331,h341,h351,h361,h371,h381,h312,h322,h332,h342,h352,h362,h372,h382,h313,h323,h333,h343,h353,h363,h373,h383,h314,h324,h334,h344,h354,h364,h374,h384,h315,h325,h335,h345,H3"/>
    <w:basedOn w:val="a1"/>
    <w:next w:val="a1"/>
    <w:link w:val="30"/>
    <w:uiPriority w:val="9"/>
    <w:qFormat/>
    <w:rsid w:val="008E1FA0"/>
    <w:pPr>
      <w:keepNext/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H4,Заголовок 4 (Приложение),Level 2 - a,Gliederung4,h4"/>
    <w:basedOn w:val="a1"/>
    <w:next w:val="a1"/>
    <w:link w:val="40"/>
    <w:qFormat/>
    <w:rsid w:val="008E1FA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sz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BD14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Gliederung6"/>
    <w:basedOn w:val="a1"/>
    <w:next w:val="a1"/>
    <w:link w:val="60"/>
    <w:qFormat/>
    <w:rsid w:val="008E1FA0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qFormat/>
    <w:rsid w:val="008E1FA0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1"/>
    <w:next w:val="a1"/>
    <w:link w:val="80"/>
    <w:qFormat/>
    <w:rsid w:val="008E1FA0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link w:val="90"/>
    <w:qFormat/>
    <w:rsid w:val="008E1FA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locked/>
    <w:rsid w:val="008E1FA0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2"/>
    <w:link w:val="2"/>
    <w:rsid w:val="008E1FA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30">
    <w:name w:val="Заголовок 3 Знак"/>
    <w:aliases w:val="3 Знак,Level 1 - 1 Знак,h3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"/>
    <w:basedOn w:val="a2"/>
    <w:link w:val="3"/>
    <w:uiPriority w:val="9"/>
    <w:rsid w:val="008E1FA0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2"/>
    <w:link w:val="4"/>
    <w:rsid w:val="008E1FA0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aliases w:val="Gliederung6 Знак"/>
    <w:basedOn w:val="a2"/>
    <w:link w:val="6"/>
    <w:rsid w:val="008E1FA0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2"/>
    <w:link w:val="7"/>
    <w:rsid w:val="008E1FA0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2"/>
    <w:link w:val="8"/>
    <w:rsid w:val="008E1FA0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2"/>
    <w:link w:val="9"/>
    <w:rsid w:val="008E1FA0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10">
    <w:name w:val="Заголовок 1 Знак"/>
    <w:aliases w:val="Document Header1 Знак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uiPriority w:val="9"/>
    <w:rsid w:val="008E1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1"/>
    <w:link w:val="a6"/>
    <w:uiPriority w:val="34"/>
    <w:qFormat/>
    <w:rsid w:val="008E1FA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E1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1"/>
    <w:link w:val="a8"/>
    <w:qFormat/>
    <w:rsid w:val="008E1FA0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8">
    <w:name w:val="Подзаголовок Знак"/>
    <w:basedOn w:val="a2"/>
    <w:link w:val="a7"/>
    <w:rsid w:val="008E1FA0"/>
    <w:rPr>
      <w:rFonts w:ascii="Arial" w:eastAsia="Times New Roman" w:hAnsi="Arial" w:cs="Times New Roman"/>
      <w:sz w:val="24"/>
      <w:szCs w:val="20"/>
      <w:lang w:eastAsia="ru-RU"/>
    </w:rPr>
  </w:style>
  <w:style w:type="table" w:styleId="a9">
    <w:name w:val="Table Grid"/>
    <w:basedOn w:val="a3"/>
    <w:uiPriority w:val="59"/>
    <w:rsid w:val="008E1FA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1F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1"/>
    <w:link w:val="ab"/>
    <w:unhideWhenUsed/>
    <w:rsid w:val="00712C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rsid w:val="00712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12C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12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1"/>
    <w:link w:val="Paragraph0"/>
    <w:rsid w:val="002B3C18"/>
    <w:pPr>
      <w:suppressAutoHyphens/>
      <w:spacing w:before="120" w:after="120"/>
      <w:ind w:firstLine="709"/>
      <w:jc w:val="both"/>
    </w:pPr>
    <w:rPr>
      <w:sz w:val="24"/>
      <w:szCs w:val="24"/>
    </w:rPr>
  </w:style>
  <w:style w:type="character" w:customStyle="1" w:styleId="Paragraph0">
    <w:name w:val="Paragraph Знак"/>
    <w:link w:val="Paragraph"/>
    <w:locked/>
    <w:rsid w:val="002B3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1"/>
    <w:link w:val="af"/>
    <w:uiPriority w:val="99"/>
    <w:semiHidden/>
    <w:unhideWhenUsed/>
    <w:rsid w:val="00CE6242"/>
    <w:rPr>
      <w:rFonts w:ascii="Lucida Grande CY" w:hAnsi="Lucida Grande CY" w:cs="Lucida Grande CY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CE6242"/>
    <w:rPr>
      <w:rFonts w:ascii="Lucida Grande CY" w:eastAsia="Times New Roman" w:hAnsi="Lucida Grande CY" w:cs="Lucida Grande CY"/>
      <w:sz w:val="18"/>
      <w:szCs w:val="18"/>
      <w:lang w:eastAsia="ru-RU"/>
    </w:rPr>
  </w:style>
  <w:style w:type="character" w:styleId="af0">
    <w:name w:val="page number"/>
    <w:basedOn w:val="a2"/>
    <w:uiPriority w:val="99"/>
    <w:semiHidden/>
    <w:unhideWhenUsed/>
    <w:rsid w:val="00F60F57"/>
  </w:style>
  <w:style w:type="paragraph" w:customStyle="1" w:styleId="af1">
    <w:name w:val="письмо"/>
    <w:basedOn w:val="a1"/>
    <w:rsid w:val="00FE152F"/>
    <w:pPr>
      <w:ind w:firstLine="720"/>
      <w:jc w:val="both"/>
    </w:pPr>
    <w:rPr>
      <w:sz w:val="28"/>
    </w:rPr>
  </w:style>
  <w:style w:type="character" w:styleId="af2">
    <w:name w:val="annotation reference"/>
    <w:basedOn w:val="a2"/>
    <w:uiPriority w:val="99"/>
    <w:semiHidden/>
    <w:unhideWhenUsed/>
    <w:rsid w:val="00DB4B1C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DB4B1C"/>
    <w:pPr>
      <w:spacing w:after="60"/>
      <w:jc w:val="both"/>
    </w:pPr>
  </w:style>
  <w:style w:type="character" w:customStyle="1" w:styleId="af4">
    <w:name w:val="Текст примечания Знак"/>
    <w:basedOn w:val="a2"/>
    <w:link w:val="af3"/>
    <w:uiPriority w:val="99"/>
    <w:semiHidden/>
    <w:rsid w:val="00DB4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B4B1C"/>
    <w:pPr>
      <w:spacing w:after="0"/>
      <w:jc w:val="left"/>
    </w:pPr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B4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014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704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3"/>
    <w:next w:val="a9"/>
    <w:uiPriority w:val="59"/>
    <w:rsid w:val="005C4D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12">
    <w:name w:val="Times 12"/>
    <w:basedOn w:val="a1"/>
    <w:uiPriority w:val="99"/>
    <w:rsid w:val="00A665F2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styleId="af8">
    <w:name w:val="Emphasis"/>
    <w:basedOn w:val="a2"/>
    <w:uiPriority w:val="20"/>
    <w:qFormat/>
    <w:rsid w:val="00A665F2"/>
    <w:rPr>
      <w:i/>
      <w:iCs/>
    </w:rPr>
  </w:style>
  <w:style w:type="character" w:styleId="af9">
    <w:name w:val="Hyperlink"/>
    <w:basedOn w:val="a2"/>
    <w:uiPriority w:val="99"/>
    <w:unhideWhenUsed/>
    <w:rsid w:val="00EE06D9"/>
    <w:rPr>
      <w:color w:val="0000FF" w:themeColor="hyperlink"/>
      <w:u w:val="single"/>
    </w:rPr>
  </w:style>
  <w:style w:type="paragraph" w:customStyle="1" w:styleId="afa">
    <w:name w:val="_Обычный"/>
    <w:basedOn w:val="a1"/>
    <w:link w:val="afb"/>
    <w:rsid w:val="00F04B4A"/>
    <w:pPr>
      <w:ind w:firstLine="709"/>
      <w:jc w:val="both"/>
    </w:pPr>
    <w:rPr>
      <w:sz w:val="26"/>
      <w:szCs w:val="24"/>
    </w:rPr>
  </w:style>
  <w:style w:type="character" w:customStyle="1" w:styleId="afb">
    <w:name w:val="_Обычный Знак"/>
    <w:link w:val="afa"/>
    <w:locked/>
    <w:rsid w:val="00F04B4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c">
    <w:name w:val="Normal (Web)"/>
    <w:basedOn w:val="a1"/>
    <w:uiPriority w:val="99"/>
    <w:rsid w:val="00F04B4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04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F04B4A"/>
  </w:style>
  <w:style w:type="paragraph" w:styleId="afd">
    <w:name w:val="Body Text"/>
    <w:basedOn w:val="a1"/>
    <w:link w:val="afe"/>
    <w:uiPriority w:val="99"/>
    <w:unhideWhenUsed/>
    <w:rsid w:val="009E296F"/>
    <w:pPr>
      <w:tabs>
        <w:tab w:val="left" w:pos="567"/>
      </w:tabs>
      <w:jc w:val="both"/>
    </w:pPr>
    <w:rPr>
      <w:sz w:val="24"/>
      <w:szCs w:val="24"/>
    </w:rPr>
  </w:style>
  <w:style w:type="character" w:customStyle="1" w:styleId="afe">
    <w:name w:val="Основной текст Знак"/>
    <w:basedOn w:val="a2"/>
    <w:link w:val="afd"/>
    <w:uiPriority w:val="99"/>
    <w:rsid w:val="009E2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1"/>
    <w:link w:val="aff0"/>
    <w:uiPriority w:val="99"/>
    <w:semiHidden/>
    <w:unhideWhenUsed/>
    <w:rsid w:val="0018407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0">
    <w:name w:val="Текст Знак"/>
    <w:basedOn w:val="a2"/>
    <w:link w:val="aff"/>
    <w:uiPriority w:val="99"/>
    <w:semiHidden/>
    <w:rsid w:val="00184071"/>
    <w:rPr>
      <w:rFonts w:ascii="Calibri" w:hAnsi="Calibri"/>
      <w:szCs w:val="21"/>
    </w:rPr>
  </w:style>
  <w:style w:type="paragraph" w:styleId="aff1">
    <w:name w:val="No Spacing"/>
    <w:uiPriority w:val="1"/>
    <w:qFormat/>
    <w:rsid w:val="00184071"/>
    <w:pPr>
      <w:spacing w:after="0" w:line="240" w:lineRule="auto"/>
    </w:pPr>
    <w:rPr>
      <w:lang w:val="en-US"/>
    </w:rPr>
  </w:style>
  <w:style w:type="paragraph" w:customStyle="1" w:styleId="aff2">
    <w:name w:val="Пункт"/>
    <w:basedOn w:val="a1"/>
    <w:rsid w:val="00184071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paragraph" w:customStyle="1" w:styleId="a">
    <w:name w:val="Подпункт"/>
    <w:basedOn w:val="aff2"/>
    <w:rsid w:val="00184071"/>
    <w:pPr>
      <w:numPr>
        <w:ilvl w:val="3"/>
        <w:numId w:val="34"/>
      </w:numPr>
      <w:snapToGrid w:val="0"/>
      <w:spacing w:line="360" w:lineRule="auto"/>
    </w:pPr>
    <w:rPr>
      <w:sz w:val="28"/>
    </w:rPr>
  </w:style>
  <w:style w:type="paragraph" w:customStyle="1" w:styleId="22">
    <w:name w:val="Пункт2"/>
    <w:basedOn w:val="aff2"/>
    <w:rsid w:val="00184071"/>
    <w:pPr>
      <w:keepNext/>
      <w:tabs>
        <w:tab w:val="num" w:pos="1134"/>
      </w:tabs>
      <w:suppressAutoHyphens/>
      <w:snapToGrid w:val="0"/>
      <w:spacing w:before="240" w:after="120"/>
      <w:ind w:left="1134" w:hanging="1134"/>
      <w:jc w:val="left"/>
      <w:outlineLvl w:val="2"/>
    </w:pPr>
    <w:rPr>
      <w:b/>
      <w:sz w:val="28"/>
    </w:rPr>
  </w:style>
  <w:style w:type="paragraph" w:customStyle="1" w:styleId="a0">
    <w:name w:val="Подподпункт"/>
    <w:basedOn w:val="a"/>
    <w:rsid w:val="00184071"/>
    <w:pPr>
      <w:numPr>
        <w:ilvl w:val="4"/>
      </w:numPr>
    </w:pPr>
  </w:style>
  <w:style w:type="paragraph" w:customStyle="1" w:styleId="aff3">
    <w:name w:val="Таблица шапка"/>
    <w:basedOn w:val="a1"/>
    <w:rsid w:val="00184071"/>
    <w:pPr>
      <w:keepNext/>
      <w:snapToGrid w:val="0"/>
      <w:spacing w:before="40" w:after="40"/>
      <w:ind w:left="57" w:right="57"/>
    </w:pPr>
    <w:rPr>
      <w:sz w:val="22"/>
    </w:rPr>
  </w:style>
  <w:style w:type="paragraph" w:customStyle="1" w:styleId="aff4">
    <w:name w:val="a"/>
    <w:basedOn w:val="a1"/>
    <w:rsid w:val="0018407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lk">
    <w:name w:val="blk"/>
    <w:basedOn w:val="a2"/>
    <w:rsid w:val="00184071"/>
  </w:style>
  <w:style w:type="paragraph" w:styleId="23">
    <w:name w:val="Body Text 2"/>
    <w:basedOn w:val="a1"/>
    <w:link w:val="24"/>
    <w:uiPriority w:val="99"/>
    <w:unhideWhenUsed/>
    <w:rsid w:val="00184071"/>
    <w:pPr>
      <w:jc w:val="both"/>
    </w:pPr>
    <w:rPr>
      <w:color w:val="000000"/>
      <w:sz w:val="24"/>
      <w:szCs w:val="24"/>
    </w:rPr>
  </w:style>
  <w:style w:type="character" w:customStyle="1" w:styleId="24">
    <w:name w:val="Основной текст 2 Знак"/>
    <w:basedOn w:val="a2"/>
    <w:link w:val="23"/>
    <w:uiPriority w:val="99"/>
    <w:rsid w:val="0018407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BD146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table" w:customStyle="1" w:styleId="12">
    <w:name w:val="Сетка таблицы1"/>
    <w:basedOn w:val="a3"/>
    <w:next w:val="a9"/>
    <w:uiPriority w:val="59"/>
    <w:rsid w:val="00BD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7" Type="http://schemas.microsoft.com/office/2011/relationships/commentsExtended" Target="commentsExtended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4214</Words>
  <Characters>24024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и поставки 2018</vt:lpstr>
    </vt:vector>
  </TitlesOfParts>
  <Company/>
  <LinksUpToDate>false</LinksUpToDate>
  <CharactersWithSpaces>28182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и поставки 2018</dc:title>
  <dc:creator>mplaksina@iidf.ru</dc:creator>
  <cp:lastModifiedBy>Плаксина Мария Эдгаровна</cp:lastModifiedBy>
  <cp:revision>17</cp:revision>
  <cp:lastPrinted>2018-03-12T16:18:00Z</cp:lastPrinted>
  <dcterms:created xsi:type="dcterms:W3CDTF">2018-03-05T08:49:00Z</dcterms:created>
  <dcterms:modified xsi:type="dcterms:W3CDTF">2018-03-12T16:20:00Z</dcterms:modified>
</cp:coreProperties>
</file>