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A5" w:rsidRPr="00DA42A5" w:rsidRDefault="00DA42A5" w:rsidP="00223437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DA42A5">
        <w:rPr>
          <w:b/>
          <w:u w:val="single"/>
        </w:rPr>
        <w:t>ЧАСТЬ</w:t>
      </w:r>
      <w:r w:rsidRPr="00DA42A5">
        <w:rPr>
          <w:b/>
          <w:u w:val="single"/>
          <w:lang w:val="en-US"/>
        </w:rPr>
        <w:t xml:space="preserve"> V. </w:t>
      </w:r>
      <w:r w:rsidRPr="00DA42A5">
        <w:rPr>
          <w:b/>
          <w:u w:val="single"/>
        </w:rPr>
        <w:t>ПРОЕКТ ДОГОВОРА</w:t>
      </w:r>
    </w:p>
    <w:p w:rsidR="00DA42A5" w:rsidRPr="00DA42A5" w:rsidRDefault="00DA42A5" w:rsidP="00223437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A7467B" w:rsidRPr="006E318A" w:rsidRDefault="00647BFF" w:rsidP="00223437">
      <w:pPr>
        <w:pStyle w:val="a3"/>
        <w:spacing w:before="0" w:beforeAutospacing="0" w:after="0" w:afterAutospacing="0"/>
        <w:jc w:val="center"/>
        <w:rPr>
          <w:b/>
        </w:rPr>
      </w:pPr>
      <w:r w:rsidRPr="006E318A">
        <w:rPr>
          <w:b/>
        </w:rPr>
        <w:t>ДОГОВОР</w:t>
      </w:r>
      <w:r w:rsidRPr="006E318A">
        <w:br/>
      </w:r>
      <w:r w:rsidRPr="006E318A">
        <w:rPr>
          <w:b/>
        </w:rPr>
        <w:t>добровольного медицинского страхования</w:t>
      </w:r>
    </w:p>
    <w:p w:rsidR="006C6CB7" w:rsidRPr="0018012A" w:rsidRDefault="00647BFF" w:rsidP="00223437">
      <w:pPr>
        <w:pStyle w:val="a3"/>
        <w:spacing w:before="0" w:beforeAutospacing="0" w:after="0" w:afterAutospacing="0"/>
        <w:jc w:val="center"/>
      </w:pPr>
      <w:r w:rsidRPr="0018012A">
        <w:t xml:space="preserve">№ </w:t>
      </w:r>
      <w:r w:rsidR="009153D4" w:rsidRPr="0018012A">
        <w:rPr>
          <w:lang w:val="en-US"/>
        </w:rPr>
        <w:t>____</w:t>
      </w:r>
    </w:p>
    <w:tbl>
      <w:tblPr>
        <w:tblpPr w:leftFromText="180" w:rightFromText="180" w:vertAnchor="text" w:horzAnchor="margin" w:tblpXSpec="center" w:tblpY="9"/>
        <w:tblOverlap w:val="never"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3"/>
        <w:gridCol w:w="3098"/>
        <w:gridCol w:w="3577"/>
      </w:tblGrid>
      <w:tr w:rsidR="00647BFF" w:rsidRPr="00B82187" w:rsidTr="006E318A">
        <w:trPr>
          <w:tblCellSpacing w:w="15" w:type="dxa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BFF" w:rsidRPr="006E318A" w:rsidRDefault="00647BFF" w:rsidP="00223437">
            <w:pPr>
              <w:rPr>
                <w:sz w:val="22"/>
                <w:szCs w:val="22"/>
                <w:lang w:val="en-US"/>
              </w:rPr>
            </w:pPr>
            <w:r>
              <w:t>г. Москва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CA563E" w:rsidRPr="0018012A" w:rsidRDefault="00CA563E" w:rsidP="00EC545B">
            <w:pPr>
              <w:jc w:val="right"/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BFF" w:rsidRPr="006E318A" w:rsidRDefault="00647BFF" w:rsidP="009153D4">
            <w:pPr>
              <w:jc w:val="right"/>
              <w:rPr>
                <w:sz w:val="22"/>
                <w:szCs w:val="22"/>
                <w:lang w:val="en-US"/>
              </w:rPr>
            </w:pPr>
            <w:r>
              <w:t>Дата</w:t>
            </w:r>
            <w:r w:rsidRPr="00B82187">
              <w:rPr>
                <w:lang w:val="en-US"/>
              </w:rPr>
              <w:t xml:space="preserve"> </w:t>
            </w:r>
            <w:r>
              <w:t>оформления</w:t>
            </w:r>
            <w:r w:rsidRPr="00B82187">
              <w:rPr>
                <w:lang w:val="en-US"/>
              </w:rPr>
              <w:t xml:space="preserve"> </w:t>
            </w:r>
            <w:r w:rsidR="00CA563E" w:rsidRPr="0018012A">
              <w:t>_________</w:t>
            </w:r>
            <w:r w:rsidRPr="00B82187">
              <w:rPr>
                <w:lang w:val="en-US"/>
              </w:rPr>
              <w:t xml:space="preserve"> </w:t>
            </w:r>
          </w:p>
        </w:tc>
      </w:tr>
    </w:tbl>
    <w:p w:rsidR="00647BFF" w:rsidRPr="006E318A" w:rsidRDefault="00647BFF" w:rsidP="00223437">
      <w:pPr>
        <w:pStyle w:val="a3"/>
        <w:spacing w:before="0" w:beforeAutospacing="0" w:after="0" w:afterAutospacing="0"/>
        <w:jc w:val="right"/>
        <w:rPr>
          <w:u w:val="single"/>
          <w:lang w:val="en-US"/>
        </w:rPr>
      </w:pPr>
      <w:bookmarkStart w:id="0" w:name="_GoBack"/>
      <w:bookmarkEnd w:id="0"/>
    </w:p>
    <w:p w:rsidR="00B81228" w:rsidRPr="006E318A" w:rsidRDefault="00BB1DC2" w:rsidP="00B81228">
      <w:pPr>
        <w:pStyle w:val="a3"/>
        <w:spacing w:before="0" w:beforeAutospacing="0" w:after="0" w:afterAutospacing="0"/>
        <w:jc w:val="both"/>
      </w:pPr>
      <w:r w:rsidRPr="0018012A">
        <w:t>_________________________________________________________</w:t>
      </w:r>
      <w:r w:rsidR="003415DC">
        <w:t>,</w:t>
      </w:r>
      <w:r w:rsidR="00E978FA" w:rsidRPr="006E318A">
        <w:t xml:space="preserve"> в дальнейшем </w:t>
      </w:r>
      <w:r w:rsidR="003415DC">
        <w:t>«</w:t>
      </w:r>
      <w:r w:rsidR="00E978FA" w:rsidRPr="006E318A">
        <w:t>Страховщик</w:t>
      </w:r>
      <w:r w:rsidR="003415DC">
        <w:t>»</w:t>
      </w:r>
      <w:r w:rsidR="00E978FA" w:rsidRPr="0018012A">
        <w:t>,</w:t>
      </w:r>
      <w:r w:rsidR="00E978FA" w:rsidRPr="006E318A">
        <w:t xml:space="preserve"> в лице </w:t>
      </w:r>
      <w:r w:rsidR="009153D4" w:rsidRPr="006E318A">
        <w:t>___________________________________________________________</w:t>
      </w:r>
      <w:r w:rsidR="00647BFF" w:rsidRPr="006E318A">
        <w:t xml:space="preserve">, </w:t>
      </w:r>
      <w:r w:rsidR="00647BFF" w:rsidRPr="0018012A">
        <w:t>действующ</w:t>
      </w:r>
      <w:r w:rsidR="006E318A">
        <w:t>его</w:t>
      </w:r>
      <w:r w:rsidR="00647BFF" w:rsidRPr="006E318A">
        <w:t xml:space="preserve"> на основании </w:t>
      </w:r>
      <w:r w:rsidR="009153D4" w:rsidRPr="006E318A">
        <w:t>___________________________</w:t>
      </w:r>
      <w:r w:rsidR="00E978FA" w:rsidRPr="006E318A">
        <w:t xml:space="preserve">, с одной стороны, и </w:t>
      </w:r>
      <w:r w:rsidR="009153D4" w:rsidRPr="0018012A">
        <w:t>__________________________________</w:t>
      </w:r>
      <w:r w:rsidR="003415DC">
        <w:t>,</w:t>
      </w:r>
      <w:r w:rsidR="004F553B" w:rsidRPr="006E318A">
        <w:t xml:space="preserve"> в дальнейшем </w:t>
      </w:r>
      <w:r w:rsidR="003415DC">
        <w:t>«</w:t>
      </w:r>
      <w:r w:rsidR="004F553B" w:rsidRPr="006E318A">
        <w:t>Страхователь</w:t>
      </w:r>
      <w:r w:rsidR="003415DC">
        <w:t>»</w:t>
      </w:r>
      <w:r w:rsidR="00E978FA" w:rsidRPr="0018012A">
        <w:t>,</w:t>
      </w:r>
      <w:r w:rsidR="009153D4" w:rsidRPr="006E318A">
        <w:t xml:space="preserve"> в лице </w:t>
      </w:r>
      <w:r w:rsidR="009153D4" w:rsidRPr="0018012A">
        <w:t>_____________________</w:t>
      </w:r>
      <w:r w:rsidR="00E94FE3" w:rsidRPr="0018012A">
        <w:t>___________________________</w:t>
      </w:r>
      <w:r w:rsidR="009153D4" w:rsidRPr="0018012A">
        <w:t>______, действующ</w:t>
      </w:r>
      <w:r w:rsidR="006E318A">
        <w:t>его</w:t>
      </w:r>
      <w:r w:rsidR="009153D4" w:rsidRPr="006E318A">
        <w:t xml:space="preserve"> на основании_________</w:t>
      </w:r>
      <w:r w:rsidR="00E978FA" w:rsidRPr="006E318A">
        <w:t xml:space="preserve"> с другой стороны, </w:t>
      </w:r>
      <w:r w:rsidR="00277A75" w:rsidRPr="006E318A">
        <w:t xml:space="preserve">вместе именуемые Стороны, </w:t>
      </w:r>
      <w:r w:rsidR="006E318A">
        <w:t>на основании протокола __________</w:t>
      </w:r>
      <w:r w:rsidR="00277A75" w:rsidRPr="006E318A">
        <w:t>заключили настоящий Д</w:t>
      </w:r>
      <w:r w:rsidR="00E978FA" w:rsidRPr="006E318A">
        <w:t xml:space="preserve">оговор о нижеследующем. </w:t>
      </w:r>
    </w:p>
    <w:p w:rsidR="00BB2331" w:rsidRPr="006E318A" w:rsidRDefault="00277A75" w:rsidP="006E318A">
      <w:pPr>
        <w:pStyle w:val="a3"/>
        <w:numPr>
          <w:ilvl w:val="0"/>
          <w:numId w:val="44"/>
        </w:numPr>
        <w:spacing w:before="240" w:beforeAutospacing="0" w:after="120" w:afterAutospacing="0"/>
        <w:ind w:left="357" w:hanging="357"/>
        <w:jc w:val="center"/>
        <w:rPr>
          <w:b/>
        </w:rPr>
      </w:pPr>
      <w:r w:rsidRPr="006E318A">
        <w:rPr>
          <w:b/>
        </w:rPr>
        <w:t>Предмет Д</w:t>
      </w:r>
      <w:r w:rsidR="00E978FA" w:rsidRPr="006E318A">
        <w:rPr>
          <w:b/>
        </w:rPr>
        <w:t>оговора</w:t>
      </w:r>
    </w:p>
    <w:p w:rsidR="003720C0" w:rsidRPr="00334C43" w:rsidRDefault="005B0842" w:rsidP="003720C0">
      <w:pPr>
        <w:pStyle w:val="a3"/>
        <w:numPr>
          <w:ilvl w:val="1"/>
          <w:numId w:val="45"/>
        </w:numPr>
        <w:spacing w:before="120" w:beforeAutospacing="0" w:after="120" w:afterAutospacing="0"/>
        <w:ind w:left="426" w:hanging="426"/>
        <w:jc w:val="both"/>
      </w:pPr>
      <w:proofErr w:type="gramStart"/>
      <w:r w:rsidRPr="005B0842">
        <w:rPr>
          <w:bCs/>
        </w:rPr>
        <w:t>Страховщик обязуется за обусловленную Договором плату (страховую премию) при наступлении предусмотренного в Договоре события (страхового случая) произвести оплату медицинских и иных услуг, оказанных Застрахованным по настоящему Договору лицам (далее – «Застрахованные лица» или «Застрахованные»), в пределах оговоренной Договором суммы (страховой суммы).</w:t>
      </w:r>
      <w:proofErr w:type="gramEnd"/>
    </w:p>
    <w:p w:rsidR="00647BFF" w:rsidRPr="006E318A" w:rsidRDefault="00334C43" w:rsidP="006E318A">
      <w:pPr>
        <w:pStyle w:val="a3"/>
        <w:numPr>
          <w:ilvl w:val="1"/>
          <w:numId w:val="45"/>
        </w:numPr>
        <w:spacing w:before="120" w:beforeAutospacing="0" w:after="120" w:afterAutospacing="0"/>
        <w:ind w:left="426" w:hanging="426"/>
        <w:jc w:val="both"/>
      </w:pPr>
      <w:proofErr w:type="gramStart"/>
      <w:r w:rsidRPr="00334C43">
        <w:t>Объектом страхования является страховой риск, связанный с затратами Застрахованных на оказание медицинских и иных связанных с оказанием последних услуг, предусмотренных настоящим Договором (далее – «медицинская помощь» или «медицинские и иные услуги»), при возникновении страхового случая в соответствии с условиями Договора, Правилами</w:t>
      </w:r>
      <w:r w:rsidR="00647BFF" w:rsidRPr="006E318A">
        <w:t xml:space="preserve"> медицинского страхования граждан (Приложение № 1</w:t>
      </w:r>
      <w:r w:rsidRPr="00334C43">
        <w:t xml:space="preserve"> к Договору), которые являются</w:t>
      </w:r>
      <w:r w:rsidR="00647BFF" w:rsidRPr="006E318A">
        <w:t xml:space="preserve"> </w:t>
      </w:r>
      <w:r w:rsidR="00A67812" w:rsidRPr="006E318A">
        <w:t>неотъемлемой частью Д</w:t>
      </w:r>
      <w:r w:rsidR="00647BFF" w:rsidRPr="006E318A">
        <w:t>оговора.</w:t>
      </w:r>
      <w:proofErr w:type="gramEnd"/>
    </w:p>
    <w:p w:rsidR="001941A5" w:rsidRPr="006E318A" w:rsidRDefault="001941A5" w:rsidP="006E318A">
      <w:pPr>
        <w:pStyle w:val="a3"/>
        <w:numPr>
          <w:ilvl w:val="1"/>
          <w:numId w:val="45"/>
        </w:numPr>
        <w:spacing w:before="120" w:beforeAutospacing="0" w:after="120" w:afterAutospacing="0"/>
        <w:ind w:left="425" w:hanging="425"/>
        <w:jc w:val="both"/>
      </w:pPr>
      <w:r w:rsidRPr="006E318A">
        <w:t xml:space="preserve">Страховым случаем по настоящему Договору признается обращение Застрахованного лица в течение срока действия </w:t>
      </w:r>
      <w:r w:rsidR="009F249C">
        <w:rPr>
          <w:bCs/>
        </w:rPr>
        <w:t>Договор</w:t>
      </w:r>
      <w:r w:rsidR="006F3DFF">
        <w:rPr>
          <w:bCs/>
        </w:rPr>
        <w:t>а</w:t>
      </w:r>
      <w:r w:rsidRPr="006E318A">
        <w:t xml:space="preserve"> страхования в медицинское учреждение из числа предусмотренных </w:t>
      </w:r>
      <w:r w:rsidR="009F249C">
        <w:rPr>
          <w:bCs/>
        </w:rPr>
        <w:t>Договор</w:t>
      </w:r>
      <w:r w:rsidR="006F3DFF">
        <w:rPr>
          <w:bCs/>
        </w:rPr>
        <w:t>ом</w:t>
      </w:r>
      <w:r w:rsidRPr="006E318A">
        <w:t xml:space="preserve"> страхования</w:t>
      </w:r>
      <w:r w:rsidRPr="00101478">
        <w:rPr>
          <w:sz w:val="22"/>
          <w:szCs w:val="22"/>
        </w:rPr>
        <w:t xml:space="preserve"> при остром заболевании, обострении хронического заболевания, травме и других несчастных случаях за получением помощи, требующей оказания медицинских услуг в пределах их перечня, предусмотренного Страховой программой</w:t>
      </w:r>
      <w:r w:rsidRPr="006E318A">
        <w:t>.</w:t>
      </w:r>
    </w:p>
    <w:p w:rsidR="001941A5" w:rsidRPr="006E318A" w:rsidRDefault="00805496" w:rsidP="006E318A">
      <w:pPr>
        <w:pStyle w:val="a3"/>
        <w:numPr>
          <w:ilvl w:val="1"/>
          <w:numId w:val="45"/>
        </w:numPr>
        <w:spacing w:before="120" w:beforeAutospacing="0" w:after="120" w:afterAutospacing="0"/>
        <w:ind w:left="425" w:hanging="425"/>
        <w:jc w:val="both"/>
      </w:pPr>
      <w:r w:rsidRPr="006E318A">
        <w:t>Страхование осуществляется в соответствии с</w:t>
      </w:r>
      <w:r w:rsidR="00277A75" w:rsidRPr="006E318A">
        <w:t>о Страховыми</w:t>
      </w:r>
      <w:r w:rsidRPr="006E318A">
        <w:t xml:space="preserve"> программами (Приложение №</w:t>
      </w:r>
      <w:r w:rsidR="006F3DFF" w:rsidRPr="009C1770">
        <w:rPr>
          <w:bCs/>
        </w:rPr>
        <w:t> </w:t>
      </w:r>
      <w:r w:rsidRPr="006E318A">
        <w:t>2 к Договору</w:t>
      </w:r>
      <w:r w:rsidRPr="0018012A">
        <w:rPr>
          <w:bCs/>
        </w:rPr>
        <w:t>),</w:t>
      </w:r>
      <w:r w:rsidRPr="006E318A">
        <w:t xml:space="preserve"> и в соответствии с</w:t>
      </w:r>
      <w:r w:rsidR="00C3438A" w:rsidRPr="006E318A">
        <w:t xml:space="preserve"> </w:t>
      </w:r>
      <w:r w:rsidRPr="006E318A">
        <w:t>«Условиями предоставления медицинских услуг в рамках добровольного медицинского Страхования» (Приложение №</w:t>
      </w:r>
      <w:r w:rsidR="0024413E" w:rsidRPr="009C1770">
        <w:rPr>
          <w:bCs/>
        </w:rPr>
        <w:t> </w:t>
      </w:r>
      <w:r w:rsidRPr="006E318A">
        <w:t>3</w:t>
      </w:r>
      <w:r w:rsidR="0024413E">
        <w:rPr>
          <w:bCs/>
        </w:rPr>
        <w:t xml:space="preserve"> </w:t>
      </w:r>
      <w:r w:rsidR="0024413E">
        <w:t xml:space="preserve">к </w:t>
      </w:r>
      <w:r w:rsidR="009F249C">
        <w:t>Договор</w:t>
      </w:r>
      <w:r w:rsidR="00BF490B">
        <w:t>у</w:t>
      </w:r>
      <w:r w:rsidRPr="006E318A">
        <w:t>)</w:t>
      </w:r>
      <w:r w:rsidR="00DC2A3B" w:rsidRPr="006E318A">
        <w:t>,</w:t>
      </w:r>
      <w:r w:rsidRPr="006E318A">
        <w:t xml:space="preserve"> являющи</w:t>
      </w:r>
      <w:r w:rsidR="00C3438A" w:rsidRPr="006E318A">
        <w:t>ми</w:t>
      </w:r>
      <w:r w:rsidRPr="006E318A">
        <w:t>ся его неотъемлемой частью.</w:t>
      </w:r>
      <w:r w:rsidR="00C3438A" w:rsidRPr="006E318A">
        <w:t xml:space="preserve"> </w:t>
      </w:r>
    </w:p>
    <w:p w:rsidR="001965C3" w:rsidRPr="006E318A" w:rsidRDefault="00C3438A" w:rsidP="006E318A">
      <w:pPr>
        <w:pStyle w:val="a3"/>
        <w:numPr>
          <w:ilvl w:val="1"/>
          <w:numId w:val="45"/>
        </w:numPr>
        <w:spacing w:before="120" w:beforeAutospacing="0" w:after="120" w:afterAutospacing="0"/>
        <w:ind w:left="425" w:hanging="425"/>
        <w:jc w:val="both"/>
      </w:pPr>
      <w:r w:rsidRPr="006E318A">
        <w:t>Каждый Застрахованный может быть застрахован по одной или более Страховых программ, при этом риск "Амбулаторная помощь" является базовым риском для каждого Застрахованного. Любые другие риски не могут быть включены в Страховые программы для Застрахованного, если ни одна из его Страховых программ не содержит риска "Амбулаторная помощь".</w:t>
      </w:r>
      <w:r w:rsidR="005C2798" w:rsidRPr="006E318A">
        <w:t xml:space="preserve"> Лица, в отношении которых прекращен Договор, не могут быть вновь застрахованы по Договору.</w:t>
      </w:r>
      <w:r w:rsidR="001965C3" w:rsidRPr="006E318A">
        <w:t xml:space="preserve"> </w:t>
      </w:r>
    </w:p>
    <w:p w:rsidR="00AC7759" w:rsidRPr="006E318A" w:rsidRDefault="00647BFF" w:rsidP="006E318A">
      <w:pPr>
        <w:pStyle w:val="a3"/>
        <w:numPr>
          <w:ilvl w:val="1"/>
          <w:numId w:val="45"/>
        </w:numPr>
        <w:spacing w:before="120" w:beforeAutospacing="0" w:after="120" w:afterAutospacing="0"/>
        <w:ind w:left="425" w:hanging="425"/>
        <w:jc w:val="both"/>
      </w:pPr>
      <w:bookmarkStart w:id="1" w:name="_Ref386621042"/>
      <w:r w:rsidRPr="006E318A">
        <w:rPr>
          <w:b/>
        </w:rPr>
        <w:t xml:space="preserve">Общая численность Застрахованных лиц на момент заключения </w:t>
      </w:r>
      <w:r w:rsidR="009A00B9" w:rsidRPr="006E318A">
        <w:rPr>
          <w:b/>
        </w:rPr>
        <w:t>Д</w:t>
      </w:r>
      <w:r w:rsidRPr="006E318A">
        <w:rPr>
          <w:b/>
        </w:rPr>
        <w:t xml:space="preserve">оговора составляет </w:t>
      </w:r>
      <w:r w:rsidR="009153D4" w:rsidRPr="00461483">
        <w:rPr>
          <w:b/>
          <w:bCs/>
        </w:rPr>
        <w:t>__</w:t>
      </w:r>
      <w:r w:rsidR="00F244BE" w:rsidRPr="00461483">
        <w:rPr>
          <w:b/>
          <w:bCs/>
        </w:rPr>
        <w:t>_______</w:t>
      </w:r>
      <w:r w:rsidR="009153D4" w:rsidRPr="00461483">
        <w:rPr>
          <w:b/>
          <w:bCs/>
        </w:rPr>
        <w:t>__</w:t>
      </w:r>
      <w:r w:rsidR="00805496" w:rsidRPr="006E318A">
        <w:rPr>
          <w:b/>
        </w:rPr>
        <w:t xml:space="preserve"> человек</w:t>
      </w:r>
      <w:r w:rsidRPr="006E318A">
        <w:t>. Списки Застрахованных лиц (Приложение №</w:t>
      </w:r>
      <w:r w:rsidR="00F244BE" w:rsidRPr="009C1770">
        <w:rPr>
          <w:bCs/>
        </w:rPr>
        <w:t> </w:t>
      </w:r>
      <w:r w:rsidRPr="006E318A">
        <w:t>4</w:t>
      </w:r>
      <w:r w:rsidR="00F244BE" w:rsidRPr="009C1770">
        <w:rPr>
          <w:bCs/>
        </w:rPr>
        <w:t xml:space="preserve"> </w:t>
      </w:r>
      <w:r w:rsidR="00F244BE" w:rsidRPr="009C1770">
        <w:t xml:space="preserve">к </w:t>
      </w:r>
      <w:r w:rsidR="009F249C" w:rsidRPr="009C1770">
        <w:t>Договор</w:t>
      </w:r>
      <w:r w:rsidR="00BF490B" w:rsidRPr="009C1770">
        <w:t>у</w:t>
      </w:r>
      <w:r w:rsidRPr="006E318A">
        <w:t>) с указанием фамилии, имени, отчества, даты рождения, домашнего адреса и телефона, выбранн</w:t>
      </w:r>
      <w:r w:rsidR="009A00B9" w:rsidRPr="006E318A">
        <w:t>ых</w:t>
      </w:r>
      <w:r w:rsidRPr="006E318A">
        <w:t xml:space="preserve"> </w:t>
      </w:r>
      <w:r w:rsidR="009A00B9" w:rsidRPr="006E318A">
        <w:t>Страховых п</w:t>
      </w:r>
      <w:r w:rsidRPr="006E318A">
        <w:t xml:space="preserve">рограмм передаются Страхователем Страховщику </w:t>
      </w:r>
      <w:r w:rsidR="00153F0C" w:rsidRPr="006E318A">
        <w:t>при заключении Д</w:t>
      </w:r>
      <w:r w:rsidRPr="006E318A">
        <w:t xml:space="preserve">оговора. Списки составляются в </w:t>
      </w:r>
      <w:r w:rsidR="00EB1186">
        <w:rPr>
          <w:bCs/>
        </w:rPr>
        <w:t>2 (</w:t>
      </w:r>
      <w:r w:rsidRPr="006E318A">
        <w:t>двух</w:t>
      </w:r>
      <w:r w:rsidR="00EB1186">
        <w:rPr>
          <w:bCs/>
        </w:rPr>
        <w:t>)</w:t>
      </w:r>
      <w:r w:rsidRPr="006E318A">
        <w:t xml:space="preserve"> экземплярах, один из которых передается Страховщику, а один остается у Страхователя</w:t>
      </w:r>
      <w:r w:rsidR="00A45C81" w:rsidRPr="006E318A">
        <w:t>.</w:t>
      </w:r>
      <w:bookmarkEnd w:id="1"/>
    </w:p>
    <w:p w:rsidR="00BB2331" w:rsidRPr="006E318A" w:rsidRDefault="005A2666" w:rsidP="006E318A">
      <w:pPr>
        <w:pStyle w:val="a3"/>
        <w:numPr>
          <w:ilvl w:val="0"/>
          <w:numId w:val="44"/>
        </w:numPr>
        <w:spacing w:before="240" w:beforeAutospacing="0" w:after="120" w:afterAutospacing="0"/>
        <w:ind w:left="357" w:hanging="357"/>
        <w:jc w:val="center"/>
        <w:rPr>
          <w:b/>
        </w:rPr>
      </w:pPr>
      <w:r>
        <w:rPr>
          <w:b/>
          <w:bCs/>
        </w:rPr>
        <w:br w:type="page"/>
      </w:r>
      <w:r w:rsidR="00277A75" w:rsidRPr="006E318A">
        <w:rPr>
          <w:b/>
        </w:rPr>
        <w:lastRenderedPageBreak/>
        <w:t>Срок действия Д</w:t>
      </w:r>
      <w:r w:rsidR="00E978FA" w:rsidRPr="006E318A">
        <w:rPr>
          <w:b/>
        </w:rPr>
        <w:t>оговора</w:t>
      </w:r>
    </w:p>
    <w:p w:rsidR="000C639B" w:rsidRPr="006E318A" w:rsidRDefault="000C639B" w:rsidP="006E318A">
      <w:pPr>
        <w:pStyle w:val="a3"/>
        <w:numPr>
          <w:ilvl w:val="1"/>
          <w:numId w:val="44"/>
        </w:numPr>
        <w:spacing w:before="120" w:beforeAutospacing="0" w:after="120" w:afterAutospacing="0"/>
        <w:ind w:left="426" w:hanging="426"/>
        <w:jc w:val="both"/>
        <w:rPr>
          <w:b/>
        </w:rPr>
      </w:pPr>
      <w:r w:rsidRPr="006E318A">
        <w:rPr>
          <w:b/>
        </w:rPr>
        <w:t xml:space="preserve">Настоящий </w:t>
      </w:r>
      <w:r w:rsidR="00992166" w:rsidRPr="006E318A">
        <w:rPr>
          <w:b/>
        </w:rPr>
        <w:t>Д</w:t>
      </w:r>
      <w:r w:rsidRPr="006E318A">
        <w:rPr>
          <w:b/>
        </w:rPr>
        <w:t xml:space="preserve">оговор действует: c </w:t>
      </w:r>
      <w:r w:rsidR="002A2582" w:rsidRPr="00461483">
        <w:rPr>
          <w:b/>
          <w:u w:val="single"/>
        </w:rPr>
        <w:t>___________</w:t>
      </w:r>
      <w:r w:rsidRPr="00461483">
        <w:rPr>
          <w:b/>
          <w:u w:val="single"/>
        </w:rPr>
        <w:t>,</w:t>
      </w:r>
      <w:r w:rsidRPr="006E318A">
        <w:rPr>
          <w:b/>
          <w:u w:val="single"/>
        </w:rPr>
        <w:t xml:space="preserve"> 00 ч. 00 мин</w:t>
      </w:r>
      <w:r w:rsidRPr="006E318A">
        <w:rPr>
          <w:b/>
        </w:rPr>
        <w:t xml:space="preserve"> по </w:t>
      </w:r>
      <w:r w:rsidR="002A2582" w:rsidRPr="00461483">
        <w:rPr>
          <w:b/>
          <w:u w:val="single"/>
        </w:rPr>
        <w:t>_________</w:t>
      </w:r>
      <w:r w:rsidRPr="00461483">
        <w:rPr>
          <w:b/>
          <w:u w:val="single"/>
        </w:rPr>
        <w:t>,</w:t>
      </w:r>
      <w:r w:rsidR="009153D4" w:rsidRPr="006E318A">
        <w:rPr>
          <w:b/>
          <w:u w:val="single"/>
        </w:rPr>
        <w:t xml:space="preserve"> </w:t>
      </w:r>
      <w:r w:rsidRPr="006E318A">
        <w:rPr>
          <w:b/>
          <w:u w:val="single"/>
        </w:rPr>
        <w:t>24 ч. 00 мин</w:t>
      </w:r>
      <w:r w:rsidRPr="006E318A">
        <w:rPr>
          <w:b/>
        </w:rPr>
        <w:t>.</w:t>
      </w:r>
    </w:p>
    <w:p w:rsidR="00F87D9B" w:rsidRPr="006E318A" w:rsidRDefault="00F87D9B" w:rsidP="006E318A">
      <w:pPr>
        <w:pStyle w:val="a3"/>
        <w:numPr>
          <w:ilvl w:val="1"/>
          <w:numId w:val="44"/>
        </w:numPr>
        <w:spacing w:before="120" w:beforeAutospacing="0" w:after="120" w:afterAutospacing="0"/>
        <w:ind w:left="425" w:hanging="425"/>
        <w:jc w:val="both"/>
      </w:pPr>
      <w:bookmarkStart w:id="2" w:name="_Ref386629840"/>
      <w:r w:rsidRPr="006E318A">
        <w:t xml:space="preserve">По истечении срока действия настоящий </w:t>
      </w:r>
      <w:r w:rsidR="00992166" w:rsidRPr="006E318A">
        <w:t>Д</w:t>
      </w:r>
      <w:r w:rsidRPr="006E318A">
        <w:t>оговор автоматически не пролонгируется. За один месяц до оконч</w:t>
      </w:r>
      <w:r w:rsidR="00992166" w:rsidRPr="006E318A">
        <w:t>ания срока действия настоящего Д</w:t>
      </w:r>
      <w:r w:rsidRPr="006E318A">
        <w:t>оговора стороны</w:t>
      </w:r>
      <w:r w:rsidR="00992166" w:rsidRPr="006E318A">
        <w:t xml:space="preserve"> ведут переговоры о заключении Д</w:t>
      </w:r>
      <w:r w:rsidRPr="006E318A">
        <w:t>оговора на новый период.</w:t>
      </w:r>
      <w:bookmarkEnd w:id="2"/>
    </w:p>
    <w:p w:rsidR="002D5D2D" w:rsidRPr="006E318A" w:rsidRDefault="00ED6E52" w:rsidP="006E318A">
      <w:pPr>
        <w:pStyle w:val="a3"/>
        <w:numPr>
          <w:ilvl w:val="1"/>
          <w:numId w:val="44"/>
        </w:numPr>
        <w:spacing w:before="0" w:beforeAutospacing="0" w:after="0" w:afterAutospacing="0"/>
        <w:ind w:left="425" w:hanging="425"/>
        <w:jc w:val="both"/>
      </w:pPr>
      <w:r w:rsidRPr="006E318A">
        <w:t>Действие настоящего Д</w:t>
      </w:r>
      <w:r w:rsidR="00F87D9B" w:rsidRPr="006E318A">
        <w:t xml:space="preserve">оговора </w:t>
      </w:r>
      <w:proofErr w:type="gramStart"/>
      <w:r w:rsidR="00F87D9B" w:rsidRPr="006E318A">
        <w:t>прекращается</w:t>
      </w:r>
      <w:proofErr w:type="gramEnd"/>
      <w:r w:rsidR="00F87D9B" w:rsidRPr="006E318A">
        <w:t xml:space="preserve"> и Застрахованные лица теряют право на получение медицинской помощи в случаях:</w:t>
      </w:r>
    </w:p>
    <w:p w:rsidR="007B5088" w:rsidRDefault="00ED6E52" w:rsidP="00721955">
      <w:pPr>
        <w:pStyle w:val="a3"/>
        <w:numPr>
          <w:ilvl w:val="1"/>
          <w:numId w:val="3"/>
        </w:numPr>
        <w:tabs>
          <w:tab w:val="clear" w:pos="1440"/>
          <w:tab w:val="left" w:pos="426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>истечения срока действия Д</w:t>
      </w:r>
      <w:r w:rsidR="00F87D9B" w:rsidRPr="006E318A">
        <w:t>оговора;</w:t>
      </w:r>
    </w:p>
    <w:p w:rsidR="007B5088" w:rsidRDefault="00F87D9B" w:rsidP="005A2666">
      <w:pPr>
        <w:pStyle w:val="a3"/>
        <w:numPr>
          <w:ilvl w:val="1"/>
          <w:numId w:val="3"/>
        </w:numPr>
        <w:tabs>
          <w:tab w:val="clear" w:pos="1440"/>
          <w:tab w:val="left" w:pos="426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>соглашения С</w:t>
      </w:r>
      <w:r w:rsidR="00ED6E52" w:rsidRPr="006E318A">
        <w:t>торон о расторжении настоящего Д</w:t>
      </w:r>
      <w:r w:rsidRPr="006E318A">
        <w:t>оговора;</w:t>
      </w:r>
    </w:p>
    <w:p w:rsidR="0023425B" w:rsidRDefault="00F87D9B" w:rsidP="00721955">
      <w:pPr>
        <w:pStyle w:val="a3"/>
        <w:numPr>
          <w:ilvl w:val="1"/>
          <w:numId w:val="3"/>
        </w:numPr>
        <w:tabs>
          <w:tab w:val="clear" w:pos="1440"/>
          <w:tab w:val="left" w:pos="426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 xml:space="preserve">неуплаты Страхователем </w:t>
      </w:r>
      <w:r w:rsidRPr="0018012A">
        <w:t>стр</w:t>
      </w:r>
      <w:r w:rsidR="00ED6E52" w:rsidRPr="0018012A">
        <w:t>ахов</w:t>
      </w:r>
      <w:r w:rsidR="005A2666">
        <w:t>ого</w:t>
      </w:r>
      <w:r w:rsidR="00ED6E52" w:rsidRPr="0018012A">
        <w:t xml:space="preserve"> взнос</w:t>
      </w:r>
      <w:r w:rsidR="005A2666">
        <w:t>а</w:t>
      </w:r>
      <w:r w:rsidR="00ED6E52" w:rsidRPr="006E318A">
        <w:t xml:space="preserve"> в установленные Д</w:t>
      </w:r>
      <w:r w:rsidRPr="006E318A">
        <w:t>оговором сроки;</w:t>
      </w:r>
    </w:p>
    <w:p w:rsidR="0023425B" w:rsidRDefault="00F87D9B" w:rsidP="00721955">
      <w:pPr>
        <w:pStyle w:val="a3"/>
        <w:numPr>
          <w:ilvl w:val="1"/>
          <w:numId w:val="3"/>
        </w:numPr>
        <w:tabs>
          <w:tab w:val="clear" w:pos="1440"/>
          <w:tab w:val="left" w:pos="426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>ликвидации Страхователя, как юридического лица;</w:t>
      </w:r>
    </w:p>
    <w:p w:rsidR="00E978FA" w:rsidRPr="006E318A" w:rsidRDefault="00F87D9B" w:rsidP="006E318A">
      <w:pPr>
        <w:pStyle w:val="a3"/>
        <w:numPr>
          <w:ilvl w:val="1"/>
          <w:numId w:val="3"/>
        </w:numPr>
        <w:tabs>
          <w:tab w:val="clear" w:pos="1440"/>
          <w:tab w:val="left" w:pos="426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>в других случаях, предусмотренных де</w:t>
      </w:r>
      <w:r w:rsidR="000C639B" w:rsidRPr="006E318A">
        <w:t>йствующим законодательством РФ.</w:t>
      </w:r>
    </w:p>
    <w:p w:rsidR="001941A5" w:rsidRPr="006E318A" w:rsidRDefault="001941A5" w:rsidP="006E318A">
      <w:pPr>
        <w:pStyle w:val="a3"/>
        <w:numPr>
          <w:ilvl w:val="0"/>
          <w:numId w:val="44"/>
        </w:numPr>
        <w:spacing w:before="240" w:beforeAutospacing="0" w:after="120" w:afterAutospacing="0"/>
        <w:ind w:left="357" w:hanging="357"/>
        <w:jc w:val="center"/>
        <w:rPr>
          <w:b/>
        </w:rPr>
      </w:pPr>
      <w:r w:rsidRPr="001941A5">
        <w:rPr>
          <w:b/>
          <w:bCs/>
        </w:rPr>
        <w:t>Порядок изменения условий настоящего Договора</w:t>
      </w:r>
    </w:p>
    <w:p w:rsidR="001941A5" w:rsidRPr="006E318A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>Дополнительное страхование лиц и/или изменение программ страхования Застрахованных лиц осуществляется с 1 и 15 числа каждого месяца. Заявление от Страхователя предоставляется Страховщику в письменном виде (Приложение №</w:t>
      </w:r>
      <w:r w:rsidR="00A36FE5" w:rsidRPr="009C1770">
        <w:t> </w:t>
      </w:r>
      <w:r w:rsidRPr="006E318A">
        <w:t>5</w:t>
      </w:r>
      <w:r w:rsidR="00A36FE5">
        <w:t xml:space="preserve"> к </w:t>
      </w:r>
      <w:r w:rsidR="009F249C">
        <w:t>Договор</w:t>
      </w:r>
      <w:r w:rsidR="00BF490B">
        <w:t>у</w:t>
      </w:r>
      <w:r w:rsidRPr="006E318A">
        <w:t>) не менее чем за 10 рабочих дней до предполагаемой даты соответствующего изменения списочного состава. В случае предоставления Страхователем Страховщику соответствующего заявления в срок менее</w:t>
      </w:r>
      <w:proofErr w:type="gramStart"/>
      <w:r w:rsidRPr="006E318A">
        <w:t>,</w:t>
      </w:r>
      <w:proofErr w:type="gramEnd"/>
      <w:r w:rsidRPr="006E318A">
        <w:t xml:space="preserve"> чем за 10 рабочих дней, Страховщик производит изменение списочного состава на следующую дату.</w:t>
      </w:r>
    </w:p>
    <w:p w:rsidR="00751D63" w:rsidRPr="006D489F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 xml:space="preserve">При дополнительном страховании Страхователь уплачивает дополнительную страховую премию в размере, оговоренном </w:t>
      </w:r>
      <w:proofErr w:type="spellStart"/>
      <w:r w:rsidRPr="0018012A">
        <w:t>п</w:t>
      </w:r>
      <w:r w:rsidR="00A36FE5">
        <w:t>.</w:t>
      </w:r>
      <w:r w:rsidRPr="0018012A">
        <w:t>п</w:t>
      </w:r>
      <w:proofErr w:type="spellEnd"/>
      <w:r w:rsidRPr="0018012A">
        <w:t>.</w:t>
      </w:r>
      <w:r w:rsidR="00A36FE5">
        <w:t> </w:t>
      </w:r>
      <w:r w:rsidR="00A36FE5">
        <w:fldChar w:fldCharType="begin"/>
      </w:r>
      <w:r w:rsidR="00A36FE5">
        <w:instrText xml:space="preserve"> REF _Ref386620990 \r \h </w:instrText>
      </w:r>
      <w:r w:rsidR="00A36FE5">
        <w:fldChar w:fldCharType="separate"/>
      </w:r>
      <w:r w:rsidR="00EF079A">
        <w:t>4.7</w:t>
      </w:r>
      <w:r w:rsidR="00A36FE5">
        <w:fldChar w:fldCharType="end"/>
      </w:r>
      <w:r w:rsidR="00A36FE5">
        <w:t xml:space="preserve">, </w:t>
      </w:r>
      <w:r w:rsidR="00A36FE5">
        <w:fldChar w:fldCharType="begin"/>
      </w:r>
      <w:r w:rsidR="00A36FE5">
        <w:instrText xml:space="preserve"> REF _Ref386620992 \r \h </w:instrText>
      </w:r>
      <w:r w:rsidR="00A36FE5">
        <w:fldChar w:fldCharType="separate"/>
      </w:r>
      <w:r w:rsidR="00EF079A">
        <w:t>4.8</w:t>
      </w:r>
      <w:r w:rsidR="00A36FE5">
        <w:fldChar w:fldCharType="end"/>
      </w:r>
      <w:r w:rsidR="00EF1643" w:rsidRPr="006E318A">
        <w:t xml:space="preserve"> </w:t>
      </w:r>
      <w:r w:rsidRPr="006E318A">
        <w:t>настоящего Договора.</w:t>
      </w:r>
      <w:r w:rsidR="00E71B5A" w:rsidRPr="006E318A">
        <w:t xml:space="preserve"> </w:t>
      </w:r>
    </w:p>
    <w:p w:rsidR="00461483" w:rsidRDefault="001941A5" w:rsidP="00C1649E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bookmarkStart w:id="3" w:name="_Ref386624184"/>
      <w:r w:rsidRPr="006E318A">
        <w:t xml:space="preserve">Количество замен </w:t>
      </w:r>
      <w:r w:rsidR="0066201E">
        <w:t>З</w:t>
      </w:r>
      <w:r w:rsidRPr="0018012A">
        <w:t>астрахованных</w:t>
      </w:r>
      <w:r w:rsidRPr="006E318A">
        <w:t xml:space="preserve"> в течение срока действия </w:t>
      </w:r>
      <w:r w:rsidR="009F249C">
        <w:t>Договор</w:t>
      </w:r>
      <w:r w:rsidR="006F3DFF">
        <w:t>а</w:t>
      </w:r>
      <w:r w:rsidRPr="006E318A">
        <w:t xml:space="preserve"> не может превышать 10% от численности, указанной в п.</w:t>
      </w:r>
      <w:r w:rsidR="00461483">
        <w:t> </w:t>
      </w:r>
      <w:r w:rsidR="00461483">
        <w:fldChar w:fldCharType="begin"/>
      </w:r>
      <w:r w:rsidR="00461483">
        <w:instrText xml:space="preserve"> REF _Ref386621042 \r \h </w:instrText>
      </w:r>
      <w:r w:rsidR="00461483">
        <w:fldChar w:fldCharType="separate"/>
      </w:r>
      <w:r w:rsidR="00EF079A">
        <w:t>1.6</w:t>
      </w:r>
      <w:r w:rsidR="00461483">
        <w:fldChar w:fldCharType="end"/>
      </w:r>
      <w:r w:rsidRPr="006E318A">
        <w:t xml:space="preserve"> настоящего Договора.</w:t>
      </w:r>
      <w:bookmarkEnd w:id="3"/>
    </w:p>
    <w:p w:rsidR="001941A5" w:rsidRPr="006E318A" w:rsidRDefault="001941A5" w:rsidP="006E318A">
      <w:pPr>
        <w:pStyle w:val="a3"/>
        <w:tabs>
          <w:tab w:val="left" w:pos="567"/>
        </w:tabs>
        <w:spacing w:before="120" w:beforeAutospacing="0" w:after="120" w:afterAutospacing="0"/>
        <w:ind w:left="567"/>
        <w:jc w:val="both"/>
      </w:pPr>
      <w:proofErr w:type="gramStart"/>
      <w:r w:rsidRPr="006E318A">
        <w:rPr>
          <w:b/>
        </w:rPr>
        <w:t>Под «заменой»</w:t>
      </w:r>
      <w:r w:rsidRPr="006E318A">
        <w:t xml:space="preserve"> понимается одновременное (с одной даты) снятие и прикрепление одинакового количества Застрахованных в рамках одной Страховой программы.</w:t>
      </w:r>
      <w:proofErr w:type="gramEnd"/>
      <w:r w:rsidRPr="006E318A">
        <w:t xml:space="preserve"> При этом расчет страховой премии производится в соответствии с п.</w:t>
      </w:r>
      <w:r w:rsidR="00461483" w:rsidRPr="00C13B88">
        <w:t> </w:t>
      </w:r>
      <w:r w:rsidR="00C13B88">
        <w:fldChar w:fldCharType="begin"/>
      </w:r>
      <w:r w:rsidR="00C13B88">
        <w:instrText xml:space="preserve"> REF _Ref387239784 \r \h </w:instrText>
      </w:r>
      <w:r w:rsidR="00C13B88">
        <w:fldChar w:fldCharType="separate"/>
      </w:r>
      <w:r w:rsidR="00EF079A">
        <w:t>4.4</w:t>
      </w:r>
      <w:r w:rsidR="00C13B88">
        <w:fldChar w:fldCharType="end"/>
      </w:r>
      <w:r w:rsidRPr="006E318A">
        <w:t xml:space="preserve"> настоящего Договора.</w:t>
      </w:r>
    </w:p>
    <w:p w:rsidR="001941A5" w:rsidRPr="006E318A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>Изменение Страховых программ допускается не более одного раза за весь период действия Договора и производится сразу для всех лиц, застрахованных по данной Страховой программе. При этом расчет страховой премии производится в соответствии с п</w:t>
      </w:r>
      <w:r w:rsidR="00EF1643" w:rsidRPr="006E318A">
        <w:t>.</w:t>
      </w:r>
      <w:r w:rsidR="0063524A" w:rsidRPr="000D65F8">
        <w:t> </w:t>
      </w:r>
      <w:r w:rsidR="00776BBF" w:rsidRPr="000D65F8">
        <w:fldChar w:fldCharType="begin"/>
      </w:r>
      <w:r w:rsidR="00776BBF" w:rsidRPr="000D65F8">
        <w:instrText xml:space="preserve"> REF _Ref386622036 \r \h </w:instrText>
      </w:r>
      <w:r w:rsidR="000D65F8" w:rsidRPr="000D65F8">
        <w:instrText xml:space="preserve"> \* MERGEFORMAT </w:instrText>
      </w:r>
      <w:r w:rsidR="00776BBF" w:rsidRPr="000D65F8">
        <w:fldChar w:fldCharType="separate"/>
      </w:r>
      <w:r w:rsidR="00EF079A">
        <w:t>4.10</w:t>
      </w:r>
      <w:r w:rsidR="00776BBF" w:rsidRPr="000D65F8">
        <w:fldChar w:fldCharType="end"/>
      </w:r>
      <w:r w:rsidRPr="006E318A">
        <w:t xml:space="preserve"> настоящего Договора.</w:t>
      </w:r>
    </w:p>
    <w:p w:rsidR="001941A5" w:rsidRPr="006E318A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>Перевод Застрахованного с одной Страховой программы на другую допускается не более одного раза за весь период действия Договора. При этом расчет страховой премии производится в соответствии с п.</w:t>
      </w:r>
      <w:r w:rsidR="00DE48D6">
        <w:t> </w:t>
      </w:r>
      <w:r w:rsidR="00DE48D6">
        <w:fldChar w:fldCharType="begin"/>
      </w:r>
      <w:r w:rsidR="00DE48D6">
        <w:instrText xml:space="preserve"> REF _Ref386622036 \r \h </w:instrText>
      </w:r>
      <w:r w:rsidR="00DE48D6">
        <w:fldChar w:fldCharType="separate"/>
      </w:r>
      <w:r w:rsidR="00EF079A">
        <w:t>4.10</w:t>
      </w:r>
      <w:r w:rsidR="00DE48D6">
        <w:fldChar w:fldCharType="end"/>
      </w:r>
      <w:r w:rsidRPr="006E318A">
        <w:t xml:space="preserve"> настоящего Договора.</w:t>
      </w:r>
    </w:p>
    <w:p w:rsidR="001941A5" w:rsidRPr="006E318A" w:rsidRDefault="00905E72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DA1237">
        <w:t xml:space="preserve">Снятие со страхования </w:t>
      </w:r>
      <w:r w:rsidR="00106351">
        <w:t>З</w:t>
      </w:r>
      <w:r w:rsidRPr="0018012A">
        <w:t>астрахованных</w:t>
      </w:r>
      <w:r w:rsidRPr="00DA1237">
        <w:t xml:space="preserve"> лиц производится не ранее, чем через</w:t>
      </w:r>
      <w:r w:rsidRPr="006E318A">
        <w:t xml:space="preserve"> </w:t>
      </w:r>
      <w:r w:rsidRPr="00DA1237">
        <w:t>три</w:t>
      </w:r>
      <w:r w:rsidRPr="00905E72">
        <w:t xml:space="preserve"> </w:t>
      </w:r>
      <w:r w:rsidR="001941A5" w:rsidRPr="006E318A">
        <w:t xml:space="preserve">рабочих дня </w:t>
      </w:r>
      <w:proofErr w:type="gramStart"/>
      <w:r w:rsidR="001941A5" w:rsidRPr="006E318A">
        <w:t>с даты поступления</w:t>
      </w:r>
      <w:proofErr w:type="gramEnd"/>
      <w:r w:rsidR="001941A5" w:rsidRPr="006E318A">
        <w:t xml:space="preserve"> Страховщику соответствующего заявления от Страхователя (Приложение №</w:t>
      </w:r>
      <w:r w:rsidR="00FC3074" w:rsidRPr="009C1770">
        <w:t> </w:t>
      </w:r>
      <w:r w:rsidR="001941A5" w:rsidRPr="006E318A">
        <w:t>5</w:t>
      </w:r>
      <w:r w:rsidR="00FC3074" w:rsidRPr="009C1770">
        <w:t xml:space="preserve"> к </w:t>
      </w:r>
      <w:r w:rsidR="009F249C" w:rsidRPr="009C1770">
        <w:t>Договор</w:t>
      </w:r>
      <w:r w:rsidR="00BF490B" w:rsidRPr="009C1770">
        <w:t>у</w:t>
      </w:r>
      <w:r w:rsidR="001941A5" w:rsidRPr="006E318A">
        <w:t xml:space="preserve">). Расчет </w:t>
      </w:r>
      <w:r w:rsidR="004E6D16" w:rsidRPr="006E318A">
        <w:t>неиспользов</w:t>
      </w:r>
      <w:r w:rsidR="001941A5" w:rsidRPr="006E318A">
        <w:t>анной страховой премии производится в соответствии с п.</w:t>
      </w:r>
      <w:r w:rsidR="00106351">
        <w:t> </w:t>
      </w:r>
      <w:r w:rsidR="00106351">
        <w:fldChar w:fldCharType="begin"/>
      </w:r>
      <w:r w:rsidR="00106351">
        <w:instrText xml:space="preserve"> REF _Ref386622935 \r \h </w:instrText>
      </w:r>
      <w:r w:rsidR="00106351">
        <w:fldChar w:fldCharType="separate"/>
      </w:r>
      <w:r w:rsidR="00EF079A">
        <w:t>4.9</w:t>
      </w:r>
      <w:r w:rsidR="00106351">
        <w:fldChar w:fldCharType="end"/>
      </w:r>
      <w:r w:rsidR="001941A5" w:rsidRPr="006E318A">
        <w:t xml:space="preserve"> настоящего Договора.</w:t>
      </w:r>
    </w:p>
    <w:p w:rsidR="001941A5" w:rsidRPr="006E318A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>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:rsidR="001941A5" w:rsidRPr="006E318A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>Все изменения и дополнения в настоящий Договор должны быть внесены соглашением сторон в письменной форме.</w:t>
      </w:r>
    </w:p>
    <w:p w:rsidR="001941A5" w:rsidRPr="006E318A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 xml:space="preserve">Все уведомления, поручения и сообщения, направляемые в соответствии с настоящим Договором или в связи с ним, должны быть составлены в письменной форме и будут считаться поданными надлежащим образом, если они посланы заказным письмом, по </w:t>
      </w:r>
      <w:r w:rsidRPr="006E318A">
        <w:lastRenderedPageBreak/>
        <w:t>телетайпу, телексом, телефаксом</w:t>
      </w:r>
      <w:r w:rsidR="00A23C60" w:rsidRPr="006E318A">
        <w:t>, по электронной почте</w:t>
      </w:r>
      <w:r w:rsidRPr="006E318A">
        <w:t xml:space="preserve"> или доставлены нарочным под расписку по нижеуказанным юридическим адресам сторон.</w:t>
      </w:r>
    </w:p>
    <w:p w:rsidR="001941A5" w:rsidRPr="006E318A" w:rsidRDefault="001941A5" w:rsidP="006E318A">
      <w:pPr>
        <w:pStyle w:val="a3"/>
        <w:numPr>
          <w:ilvl w:val="1"/>
          <w:numId w:val="48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6E318A">
        <w:t xml:space="preserve">Стороны обязуются в течение </w:t>
      </w:r>
      <w:r w:rsidR="00E60B8A">
        <w:t>3 (</w:t>
      </w:r>
      <w:r w:rsidRPr="006E318A">
        <w:t>трех</w:t>
      </w:r>
      <w:r w:rsidR="00E60B8A">
        <w:t>)</w:t>
      </w:r>
      <w:r w:rsidRPr="006E318A">
        <w:t xml:space="preserve"> дней уведомлять друг друга об изменении своего юридического адреса, почтовых и банковских реквизитов</w:t>
      </w:r>
      <w:r w:rsidR="006D489F" w:rsidRPr="006E318A">
        <w:t>.</w:t>
      </w:r>
      <w:r w:rsidR="00BE428E" w:rsidRPr="006E318A">
        <w:t xml:space="preserve"> </w:t>
      </w:r>
    </w:p>
    <w:p w:rsidR="005259B9" w:rsidRPr="006E318A" w:rsidRDefault="005259B9" w:rsidP="006E318A">
      <w:pPr>
        <w:pStyle w:val="a3"/>
        <w:numPr>
          <w:ilvl w:val="0"/>
          <w:numId w:val="50"/>
        </w:numPr>
        <w:spacing w:before="240" w:beforeAutospacing="0" w:after="120" w:afterAutospacing="0"/>
        <w:ind w:left="357" w:hanging="357"/>
        <w:jc w:val="center"/>
        <w:rPr>
          <w:b/>
        </w:rPr>
      </w:pPr>
      <w:r w:rsidRPr="006E318A">
        <w:rPr>
          <w:b/>
        </w:rPr>
        <w:t>Страховая сумма. Страховая премия. Порядок расчетов</w:t>
      </w:r>
    </w:p>
    <w:p w:rsidR="00E978FA" w:rsidRPr="00EE6C35" w:rsidRDefault="00E978FA" w:rsidP="006E318A">
      <w:pPr>
        <w:pStyle w:val="a3"/>
        <w:numPr>
          <w:ilvl w:val="1"/>
          <w:numId w:val="56"/>
        </w:numPr>
        <w:spacing w:before="120" w:beforeAutospacing="0" w:after="120" w:afterAutospacing="0"/>
        <w:ind w:left="567" w:hanging="567"/>
        <w:jc w:val="both"/>
      </w:pPr>
      <w:bookmarkStart w:id="4" w:name="_Ref386624029"/>
      <w:r w:rsidRPr="006E318A">
        <w:t xml:space="preserve">Размер </w:t>
      </w:r>
      <w:r w:rsidR="00805613" w:rsidRPr="006E318A">
        <w:t xml:space="preserve">годовой </w:t>
      </w:r>
      <w:r w:rsidRPr="006E318A">
        <w:t xml:space="preserve">страховой премии </w:t>
      </w:r>
      <w:r w:rsidR="00892DE1" w:rsidRPr="006E318A">
        <w:t xml:space="preserve">за одно Застрахованное лицо </w:t>
      </w:r>
      <w:r w:rsidRPr="006E318A">
        <w:t xml:space="preserve">и количество </w:t>
      </w:r>
      <w:proofErr w:type="gramStart"/>
      <w:r w:rsidRPr="006E318A">
        <w:t>застрахованных</w:t>
      </w:r>
      <w:proofErr w:type="gramEnd"/>
      <w:r>
        <w:t>:</w:t>
      </w:r>
      <w:bookmarkEnd w:id="4"/>
      <w:r>
        <w:br/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835"/>
        <w:gridCol w:w="3402"/>
        <w:gridCol w:w="1984"/>
      </w:tblGrid>
      <w:tr w:rsidR="00C72AF8" w:rsidRPr="00EE6C35" w:rsidTr="006E318A">
        <w:trPr>
          <w:tblHeader/>
          <w:jc w:val="center"/>
        </w:trPr>
        <w:tc>
          <w:tcPr>
            <w:tcW w:w="2835" w:type="dxa"/>
            <w:vAlign w:val="center"/>
          </w:tcPr>
          <w:p w:rsidR="00C72AF8" w:rsidRPr="006E318A" w:rsidRDefault="00F770A8" w:rsidP="006529D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E318A">
              <w:rPr>
                <w:b/>
              </w:rPr>
              <w:t>Страховая п</w:t>
            </w:r>
            <w:r w:rsidR="00C72AF8" w:rsidRPr="006E318A">
              <w:rPr>
                <w:b/>
              </w:rPr>
              <w:t>рограмма №</w:t>
            </w:r>
          </w:p>
        </w:tc>
        <w:tc>
          <w:tcPr>
            <w:tcW w:w="3402" w:type="dxa"/>
            <w:vAlign w:val="center"/>
          </w:tcPr>
          <w:p w:rsidR="00C72AF8" w:rsidRPr="006E318A" w:rsidRDefault="00C72AF8" w:rsidP="006529D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E318A">
              <w:rPr>
                <w:b/>
              </w:rPr>
              <w:t>Размер страховой премии на одного застрахованного</w:t>
            </w:r>
          </w:p>
        </w:tc>
        <w:tc>
          <w:tcPr>
            <w:tcW w:w="1701" w:type="dxa"/>
            <w:vAlign w:val="center"/>
          </w:tcPr>
          <w:p w:rsidR="00C72AF8" w:rsidRPr="006E318A" w:rsidRDefault="00C72AF8" w:rsidP="006529D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E318A">
              <w:rPr>
                <w:b/>
              </w:rPr>
              <w:t xml:space="preserve">Количество </w:t>
            </w:r>
            <w:proofErr w:type="gramStart"/>
            <w:r w:rsidRPr="006E318A">
              <w:rPr>
                <w:b/>
              </w:rPr>
              <w:t>застрахованных</w:t>
            </w:r>
            <w:proofErr w:type="gramEnd"/>
          </w:p>
        </w:tc>
      </w:tr>
      <w:tr w:rsidR="00D81F73" w:rsidRPr="00EE6C35" w:rsidTr="006E318A">
        <w:trPr>
          <w:cantSplit/>
          <w:jc w:val="center"/>
        </w:trPr>
        <w:tc>
          <w:tcPr>
            <w:tcW w:w="2835" w:type="dxa"/>
            <w:vAlign w:val="center"/>
          </w:tcPr>
          <w:p w:rsidR="00D81F73" w:rsidRPr="006E318A" w:rsidRDefault="00D81F73" w:rsidP="006529D3">
            <w:pPr>
              <w:pStyle w:val="a3"/>
              <w:spacing w:before="0" w:beforeAutospacing="0" w:after="0" w:afterAutospacing="0"/>
              <w:jc w:val="center"/>
            </w:pPr>
            <w:r w:rsidRPr="006E318A">
              <w:t>1</w:t>
            </w:r>
          </w:p>
        </w:tc>
        <w:tc>
          <w:tcPr>
            <w:tcW w:w="3402" w:type="dxa"/>
            <w:vAlign w:val="center"/>
          </w:tcPr>
          <w:p w:rsidR="00D81F73" w:rsidRPr="006E318A" w:rsidRDefault="00477054" w:rsidP="006529D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6E318A">
              <w:t>-</w:t>
            </w:r>
          </w:p>
        </w:tc>
        <w:tc>
          <w:tcPr>
            <w:tcW w:w="1701" w:type="dxa"/>
            <w:vAlign w:val="center"/>
          </w:tcPr>
          <w:p w:rsidR="00D81F73" w:rsidRPr="006E318A" w:rsidRDefault="00477054" w:rsidP="006529D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6E318A">
              <w:t>-</w:t>
            </w:r>
          </w:p>
        </w:tc>
      </w:tr>
      <w:tr w:rsidR="00477054" w:rsidRPr="00EE6C35" w:rsidTr="006E318A">
        <w:trPr>
          <w:cantSplit/>
          <w:jc w:val="center"/>
        </w:trPr>
        <w:tc>
          <w:tcPr>
            <w:tcW w:w="2835" w:type="dxa"/>
            <w:vAlign w:val="center"/>
          </w:tcPr>
          <w:p w:rsidR="00477054" w:rsidRPr="006E318A" w:rsidRDefault="00477054" w:rsidP="006529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402" w:type="dxa"/>
            <w:vAlign w:val="center"/>
          </w:tcPr>
          <w:p w:rsidR="00477054" w:rsidRPr="006E318A" w:rsidRDefault="00477054" w:rsidP="006529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477054" w:rsidRPr="006E318A" w:rsidRDefault="00477054" w:rsidP="006529D3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77054" w:rsidRPr="00EE6C35" w:rsidTr="006E318A">
        <w:trPr>
          <w:cantSplit/>
          <w:jc w:val="center"/>
        </w:trPr>
        <w:tc>
          <w:tcPr>
            <w:tcW w:w="2835" w:type="dxa"/>
            <w:vAlign w:val="center"/>
          </w:tcPr>
          <w:p w:rsidR="00477054" w:rsidRPr="006E318A" w:rsidRDefault="00477054" w:rsidP="006529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402" w:type="dxa"/>
            <w:vAlign w:val="center"/>
          </w:tcPr>
          <w:p w:rsidR="00477054" w:rsidRPr="006E318A" w:rsidRDefault="00477054" w:rsidP="006529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477054" w:rsidRPr="006E318A" w:rsidRDefault="00477054" w:rsidP="006529D3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E41DED" w:rsidRDefault="00253701" w:rsidP="00E41DED">
      <w:pPr>
        <w:pStyle w:val="a3"/>
        <w:numPr>
          <w:ilvl w:val="1"/>
          <w:numId w:val="56"/>
        </w:numPr>
        <w:spacing w:before="120" w:beforeAutospacing="0" w:after="120" w:afterAutospacing="0"/>
        <w:ind w:left="567" w:hanging="567"/>
        <w:jc w:val="both"/>
      </w:pPr>
      <w:bookmarkStart w:id="5" w:name="_Ref386623620"/>
      <w:r w:rsidRPr="006E318A">
        <w:t xml:space="preserve">Общая страховая премия по настоящему Договору составляет: </w:t>
      </w:r>
      <w:r w:rsidR="00477054" w:rsidRPr="006E318A">
        <w:t>_______</w:t>
      </w:r>
      <w:r w:rsidRPr="006E318A">
        <w:t xml:space="preserve"> (</w:t>
      </w:r>
      <w:r w:rsidR="00477054" w:rsidRPr="006E318A">
        <w:t>_____</w:t>
      </w:r>
      <w:r w:rsidRPr="006E318A">
        <w:t xml:space="preserve">  .00).</w:t>
      </w:r>
      <w:bookmarkEnd w:id="5"/>
    </w:p>
    <w:p w:rsidR="008F3C2D" w:rsidRPr="006E318A" w:rsidRDefault="005F7F4A" w:rsidP="006E318A">
      <w:pPr>
        <w:pStyle w:val="a3"/>
        <w:spacing w:before="120" w:beforeAutospacing="0" w:after="120" w:afterAutospacing="0"/>
        <w:ind w:left="567"/>
        <w:jc w:val="both"/>
      </w:pPr>
      <w:r>
        <w:t>Оплата</w:t>
      </w:r>
      <w:r w:rsidR="00253701" w:rsidRPr="006E318A">
        <w:t xml:space="preserve"> страховой премии</w:t>
      </w:r>
      <w:r>
        <w:t xml:space="preserve"> производится </w:t>
      </w:r>
      <w:r w:rsidR="00FD6D5D" w:rsidRPr="00FD6D5D">
        <w:t xml:space="preserve">Страхователем </w:t>
      </w:r>
      <w:r w:rsidR="003032C7">
        <w:t>единовременно</w:t>
      </w:r>
      <w:r w:rsidR="00253701" w:rsidRPr="006E318A">
        <w:t xml:space="preserve"> в </w:t>
      </w:r>
      <w:r>
        <w:t>течение 10 (Десяти) рабочих дней с момента подписания Сторонами настоящего Договора.</w:t>
      </w:r>
    </w:p>
    <w:p w:rsidR="009036EE" w:rsidRDefault="009036EE" w:rsidP="007F293B">
      <w:pPr>
        <w:pStyle w:val="a3"/>
        <w:tabs>
          <w:tab w:val="left" w:pos="567"/>
        </w:tabs>
        <w:spacing w:before="120" w:beforeAutospacing="0" w:after="120" w:afterAutospacing="0"/>
        <w:ind w:left="567"/>
        <w:jc w:val="both"/>
      </w:pPr>
      <w:r w:rsidRPr="009036EE">
        <w:t>Общая страховая премия уплачивается Страхователем в рублях, безналичным платежом на расчетный счет Страховщика</w:t>
      </w:r>
      <w:r w:rsidR="00253701" w:rsidRPr="0018012A">
        <w:t>.</w:t>
      </w:r>
      <w:r w:rsidR="00C51D23">
        <w:t xml:space="preserve"> </w:t>
      </w:r>
      <w:r w:rsidR="00C51D23" w:rsidRPr="00C51D23">
        <w:t>Обязательства по оплате страхов</w:t>
      </w:r>
      <w:r w:rsidR="003032C7">
        <w:t xml:space="preserve">ой </w:t>
      </w:r>
      <w:r w:rsidR="00C51D23" w:rsidRPr="00C51D23">
        <w:t>преми</w:t>
      </w:r>
      <w:r w:rsidR="003032C7">
        <w:t>и</w:t>
      </w:r>
      <w:r w:rsidR="00C51D23" w:rsidRPr="00C51D23">
        <w:t xml:space="preserve"> считаются исполненными с момента списания денежных сре</w:t>
      </w:r>
      <w:proofErr w:type="gramStart"/>
      <w:r w:rsidR="00C51D23" w:rsidRPr="00C51D23">
        <w:t>дств с р</w:t>
      </w:r>
      <w:proofErr w:type="gramEnd"/>
      <w:r w:rsidR="00C51D23" w:rsidRPr="00C51D23">
        <w:t>асчетного счета Страхователя.</w:t>
      </w:r>
    </w:p>
    <w:p w:rsidR="00E15584" w:rsidRPr="006E318A" w:rsidRDefault="00253701" w:rsidP="006E318A">
      <w:pPr>
        <w:pStyle w:val="a3"/>
        <w:numPr>
          <w:ilvl w:val="1"/>
          <w:numId w:val="56"/>
        </w:numPr>
        <w:spacing w:before="120" w:beforeAutospacing="0" w:after="120" w:afterAutospacing="0"/>
        <w:ind w:left="567" w:hanging="567"/>
        <w:jc w:val="both"/>
      </w:pPr>
      <w:r w:rsidRPr="006E318A">
        <w:t xml:space="preserve">При неуплате страховой премии в течение 15 дней после указанного срока </w:t>
      </w:r>
      <w:r w:rsidR="00D3438D">
        <w:t>в п. </w:t>
      </w:r>
      <w:r w:rsidR="00D3438D">
        <w:fldChar w:fldCharType="begin"/>
      </w:r>
      <w:r w:rsidR="00D3438D">
        <w:instrText xml:space="preserve"> REF _Ref386623620 \r \h </w:instrText>
      </w:r>
      <w:r w:rsidR="00D3438D">
        <w:fldChar w:fldCharType="separate"/>
      </w:r>
      <w:r w:rsidR="00EF079A">
        <w:t>4.2</w:t>
      </w:r>
      <w:r w:rsidR="00D3438D">
        <w:fldChar w:fldCharType="end"/>
      </w:r>
      <w:r w:rsidR="00D3438D">
        <w:t xml:space="preserve"> </w:t>
      </w:r>
      <w:r w:rsidR="009F249C">
        <w:t>Договор</w:t>
      </w:r>
      <w:r w:rsidR="00D3438D">
        <w:t>а,</w:t>
      </w:r>
      <w:r w:rsidRPr="006E318A">
        <w:t xml:space="preserve"> Договор считается не вступившим в силу</w:t>
      </w:r>
      <w:r w:rsidRPr="0018012A">
        <w:t>.</w:t>
      </w:r>
      <w:r w:rsidR="00D05D5E" w:rsidRPr="006E318A">
        <w:t xml:space="preserve"> </w:t>
      </w:r>
    </w:p>
    <w:p w:rsidR="00184CC6" w:rsidRPr="006E318A" w:rsidRDefault="00A14283" w:rsidP="006E318A">
      <w:pPr>
        <w:pStyle w:val="a3"/>
        <w:numPr>
          <w:ilvl w:val="1"/>
          <w:numId w:val="56"/>
        </w:numPr>
        <w:spacing w:before="120" w:beforeAutospacing="0" w:after="120" w:afterAutospacing="0"/>
        <w:ind w:left="567" w:hanging="567"/>
        <w:jc w:val="both"/>
      </w:pPr>
      <w:bookmarkStart w:id="6" w:name="_Ref387239784"/>
      <w:r w:rsidRPr="006E318A">
        <w:t>При досрочном прекращении или приостановлении действия Договора Страхователь обязан полностью уплатить страховую премию за весь период времени, в течение которого продолжал действовать Договор.</w:t>
      </w:r>
      <w:r w:rsidR="00EA23B4">
        <w:t xml:space="preserve"> </w:t>
      </w:r>
      <w:proofErr w:type="gramStart"/>
      <w:r w:rsidR="00184CC6" w:rsidRPr="006E318A">
        <w:t xml:space="preserve">В случае досрочного прекращения действия Договора страхования в части одного или нескольких </w:t>
      </w:r>
      <w:r w:rsidR="00282471">
        <w:t>З</w:t>
      </w:r>
      <w:r w:rsidR="00184CC6" w:rsidRPr="0018012A">
        <w:t>астрахованных</w:t>
      </w:r>
      <w:r w:rsidR="00184CC6" w:rsidRPr="006E318A">
        <w:t xml:space="preserve"> лиц по инициативе Страхователя, неиспользованная страховая премия за этих лиц возврату не подлежит, но может быть зачтена Сторонами</w:t>
      </w:r>
      <w:r w:rsidR="007B5088">
        <w:t xml:space="preserve"> </w:t>
      </w:r>
      <w:r w:rsidR="00184CC6" w:rsidRPr="006E318A">
        <w:t>при</w:t>
      </w:r>
      <w:r w:rsidR="00416FC4">
        <w:t xml:space="preserve"> </w:t>
      </w:r>
      <w:r w:rsidR="00184CC6" w:rsidRPr="006E318A">
        <w:t>последующем страховании новых лиц в рамках</w:t>
      </w:r>
      <w:r w:rsidR="00416FC4">
        <w:t xml:space="preserve"> </w:t>
      </w:r>
      <w:r w:rsidR="00184CC6" w:rsidRPr="006E318A">
        <w:t>настоящего</w:t>
      </w:r>
      <w:r w:rsidR="00416FC4">
        <w:t xml:space="preserve"> </w:t>
      </w:r>
      <w:r w:rsidR="00184CC6" w:rsidRPr="006E318A">
        <w:t>Договора и/или</w:t>
      </w:r>
      <w:r w:rsidR="00416FC4">
        <w:t xml:space="preserve"> </w:t>
      </w:r>
      <w:r w:rsidR="00184CC6" w:rsidRPr="006E318A">
        <w:t>учтена при уплате последующих страховых взносов по настоящему</w:t>
      </w:r>
      <w:r w:rsidR="00416FC4">
        <w:t xml:space="preserve"> </w:t>
      </w:r>
      <w:r w:rsidR="00184CC6" w:rsidRPr="006E318A">
        <w:t>Договору.</w:t>
      </w:r>
      <w:bookmarkEnd w:id="6"/>
      <w:proofErr w:type="gramEnd"/>
    </w:p>
    <w:p w:rsidR="00966D76" w:rsidRPr="006E318A" w:rsidRDefault="00966D76" w:rsidP="006E318A">
      <w:pPr>
        <w:pStyle w:val="a3"/>
        <w:numPr>
          <w:ilvl w:val="1"/>
          <w:numId w:val="56"/>
        </w:numPr>
        <w:spacing w:before="120" w:beforeAutospacing="0" w:after="120" w:afterAutospacing="0"/>
        <w:ind w:left="567" w:hanging="567"/>
        <w:jc w:val="both"/>
      </w:pPr>
      <w:bookmarkStart w:id="7" w:name="_Ref297738400"/>
      <w:r w:rsidRPr="006E318A">
        <w:t>Страховые суммы представляют собой лимит выплат по рискам для каждого Застрахованного за весь срок страхования и составляют:</w:t>
      </w:r>
      <w:bookmarkEnd w:id="7"/>
      <w:r w:rsidRPr="006E318A">
        <w:t xml:space="preserve"> </w:t>
      </w:r>
    </w:p>
    <w:p w:rsidR="000921FF" w:rsidRDefault="000921FF" w:rsidP="000D65F8">
      <w:pPr>
        <w:pStyle w:val="a3"/>
        <w:spacing w:before="120" w:beforeAutospacing="0" w:after="120" w:afterAutospacing="0"/>
        <w:ind w:left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402"/>
      </w:tblGrid>
      <w:tr w:rsidR="00966D76" w:rsidRPr="00EE6C35">
        <w:trPr>
          <w:tblHeader/>
          <w:jc w:val="center"/>
        </w:trPr>
        <w:tc>
          <w:tcPr>
            <w:tcW w:w="5670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E318A">
              <w:rPr>
                <w:b/>
              </w:rPr>
              <w:t>Риск</w:t>
            </w:r>
          </w:p>
        </w:tc>
        <w:tc>
          <w:tcPr>
            <w:tcW w:w="3402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E318A">
              <w:rPr>
                <w:b/>
              </w:rPr>
              <w:t>Страховая сумма на одного застрахованного</w:t>
            </w:r>
          </w:p>
        </w:tc>
      </w:tr>
      <w:tr w:rsidR="00966D76" w:rsidRPr="00966D76">
        <w:trPr>
          <w:cantSplit/>
          <w:jc w:val="center"/>
        </w:trPr>
        <w:tc>
          <w:tcPr>
            <w:tcW w:w="5670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318A">
              <w:t>АМБУЛАТОРНАЯ ПОМОЩЬ</w:t>
            </w:r>
          </w:p>
        </w:tc>
        <w:tc>
          <w:tcPr>
            <w:tcW w:w="3402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12A">
              <w:t>2</w:t>
            </w:r>
            <w:r w:rsidR="004E7E0B">
              <w:t> </w:t>
            </w:r>
            <w:r w:rsidRPr="0018012A">
              <w:t>000</w:t>
            </w:r>
            <w:r w:rsidR="004E7E0B">
              <w:t> </w:t>
            </w:r>
            <w:r w:rsidRPr="0018012A">
              <w:t>000</w:t>
            </w:r>
          </w:p>
        </w:tc>
      </w:tr>
      <w:tr w:rsidR="00966D76" w:rsidRPr="00966D76">
        <w:trPr>
          <w:cantSplit/>
          <w:jc w:val="center"/>
        </w:trPr>
        <w:tc>
          <w:tcPr>
            <w:tcW w:w="5670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318A">
              <w:t>ПОМОЩЬ НА ДОМУ</w:t>
            </w:r>
          </w:p>
        </w:tc>
        <w:tc>
          <w:tcPr>
            <w:tcW w:w="3402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12A">
              <w:t>500</w:t>
            </w:r>
            <w:r w:rsidR="004E7E0B">
              <w:t> </w:t>
            </w:r>
            <w:r w:rsidRPr="0018012A">
              <w:t>000</w:t>
            </w:r>
          </w:p>
        </w:tc>
      </w:tr>
      <w:tr w:rsidR="00966D76" w:rsidRPr="00966D76">
        <w:trPr>
          <w:cantSplit/>
          <w:jc w:val="center"/>
        </w:trPr>
        <w:tc>
          <w:tcPr>
            <w:tcW w:w="5670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318A">
              <w:t>СТОМАТОЛОГИЧЕСКАЯ ПОМОЩЬ</w:t>
            </w:r>
          </w:p>
        </w:tc>
        <w:tc>
          <w:tcPr>
            <w:tcW w:w="3402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12A">
              <w:t>1</w:t>
            </w:r>
            <w:r w:rsidR="004E7E0B">
              <w:t> </w:t>
            </w:r>
            <w:r w:rsidRPr="0018012A">
              <w:t>000</w:t>
            </w:r>
            <w:r w:rsidR="004E7E0B">
              <w:t> </w:t>
            </w:r>
            <w:r w:rsidRPr="0018012A">
              <w:t>000</w:t>
            </w:r>
          </w:p>
        </w:tc>
      </w:tr>
      <w:tr w:rsidR="00966D76" w:rsidRPr="00966D76">
        <w:trPr>
          <w:cantSplit/>
          <w:jc w:val="center"/>
        </w:trPr>
        <w:tc>
          <w:tcPr>
            <w:tcW w:w="5670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318A">
              <w:t>СКОРАЯ ПОМОЩЬ</w:t>
            </w:r>
          </w:p>
        </w:tc>
        <w:tc>
          <w:tcPr>
            <w:tcW w:w="3402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12A">
              <w:t>500</w:t>
            </w:r>
            <w:r w:rsidR="004E7E0B">
              <w:t> </w:t>
            </w:r>
            <w:r w:rsidRPr="0018012A">
              <w:t>000</w:t>
            </w:r>
          </w:p>
        </w:tc>
      </w:tr>
      <w:tr w:rsidR="00966D76" w:rsidRPr="00966D76">
        <w:trPr>
          <w:cantSplit/>
          <w:jc w:val="center"/>
        </w:trPr>
        <w:tc>
          <w:tcPr>
            <w:tcW w:w="5670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318A">
              <w:t>СТАЦИОНАР ЭКСТРЕННЫЙ</w:t>
            </w:r>
          </w:p>
        </w:tc>
        <w:tc>
          <w:tcPr>
            <w:tcW w:w="3402" w:type="dxa"/>
            <w:vAlign w:val="center"/>
          </w:tcPr>
          <w:p w:rsidR="00966D76" w:rsidRPr="006E318A" w:rsidRDefault="00966D76" w:rsidP="00966D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12A">
              <w:t>4</w:t>
            </w:r>
            <w:r w:rsidR="004E7E0B">
              <w:t> </w:t>
            </w:r>
            <w:r w:rsidRPr="0018012A">
              <w:t>500</w:t>
            </w:r>
            <w:r w:rsidR="004E7E0B">
              <w:t> </w:t>
            </w:r>
            <w:r w:rsidRPr="0018012A">
              <w:t>000</w:t>
            </w:r>
          </w:p>
        </w:tc>
      </w:tr>
    </w:tbl>
    <w:p w:rsidR="00FF38BC" w:rsidRPr="006E318A" w:rsidRDefault="00CD3258" w:rsidP="006E318A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r w:rsidRPr="006E318A">
        <w:t>Страховщик гарантирует полное покрытие расходов в рамках Страховой программы (Приложение №</w:t>
      </w:r>
      <w:r w:rsidR="004E7E0B">
        <w:t> </w:t>
      </w:r>
      <w:r w:rsidRPr="006E318A">
        <w:t>2 к Договору</w:t>
      </w:r>
      <w:r w:rsidRPr="0018012A">
        <w:t>),</w:t>
      </w:r>
      <w:r w:rsidRPr="006E318A">
        <w:t xml:space="preserve"> Условий предоставления медицинских услуг (Приложение №</w:t>
      </w:r>
      <w:r w:rsidR="00BF490B">
        <w:t> </w:t>
      </w:r>
      <w:r w:rsidRPr="006E318A">
        <w:t xml:space="preserve">3) и страховой суммы, определенной </w:t>
      </w:r>
      <w:r w:rsidR="00D86952" w:rsidRPr="006E318A">
        <w:t>п.</w:t>
      </w:r>
      <w:r w:rsidR="00BF490B">
        <w:t> </w:t>
      </w:r>
      <w:r w:rsidR="00BF490B">
        <w:fldChar w:fldCharType="begin"/>
      </w:r>
      <w:r w:rsidR="00BF490B">
        <w:instrText xml:space="preserve"> REF _Ref297738400 \r \h </w:instrText>
      </w:r>
      <w:r w:rsidR="00BF490B">
        <w:fldChar w:fldCharType="separate"/>
      </w:r>
      <w:r w:rsidR="00EF079A">
        <w:t>4.5</w:t>
      </w:r>
      <w:r w:rsidR="00BF490B">
        <w:fldChar w:fldCharType="end"/>
      </w:r>
      <w:r w:rsidRPr="006E318A">
        <w:t xml:space="preserve"> настоящего Договора.</w:t>
      </w:r>
    </w:p>
    <w:p w:rsidR="00FF38BC" w:rsidRPr="006E318A" w:rsidRDefault="00FF38BC" w:rsidP="006E318A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bookmarkStart w:id="8" w:name="_Ref386620990"/>
      <w:r w:rsidRPr="006E318A">
        <w:t xml:space="preserve">Все расчеты по настоящему </w:t>
      </w:r>
      <w:r w:rsidR="009F249C">
        <w:t>Договор</w:t>
      </w:r>
      <w:r w:rsidR="00BF490B">
        <w:t>у</w:t>
      </w:r>
      <w:r w:rsidRPr="006E318A">
        <w:t xml:space="preserve"> ведутся исходя из годовой страховой премии. Дополнительное страхование лиц производится по ценам, действующим на момент заключения </w:t>
      </w:r>
      <w:r w:rsidR="009F249C">
        <w:t>Договор</w:t>
      </w:r>
      <w:r w:rsidR="006F3DFF">
        <w:t>а</w:t>
      </w:r>
      <w:r w:rsidRPr="006E318A">
        <w:t>, указанным в п.</w:t>
      </w:r>
      <w:r w:rsidR="00B558D0">
        <w:t> </w:t>
      </w:r>
      <w:r w:rsidR="00B558D0">
        <w:fldChar w:fldCharType="begin"/>
      </w:r>
      <w:r w:rsidR="00B558D0">
        <w:instrText xml:space="preserve"> REF _Ref386624029 \r \h </w:instrText>
      </w:r>
      <w:r w:rsidR="00B558D0">
        <w:fldChar w:fldCharType="separate"/>
      </w:r>
      <w:r w:rsidR="00EF079A">
        <w:t>4.1</w:t>
      </w:r>
      <w:r w:rsidR="00B558D0">
        <w:fldChar w:fldCharType="end"/>
      </w:r>
      <w:r w:rsidRPr="006E318A">
        <w:t xml:space="preserve"> настоящего </w:t>
      </w:r>
      <w:r w:rsidR="009F249C">
        <w:t>Договор</w:t>
      </w:r>
      <w:r w:rsidR="006F3DFF">
        <w:t>а</w:t>
      </w:r>
      <w:r w:rsidRPr="006E318A">
        <w:t>.</w:t>
      </w:r>
      <w:bookmarkEnd w:id="8"/>
    </w:p>
    <w:p w:rsidR="00FF38BC" w:rsidRPr="006E318A" w:rsidRDefault="00FF38BC" w:rsidP="006E318A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bookmarkStart w:id="9" w:name="_Ref386620992"/>
      <w:r w:rsidRPr="006E318A">
        <w:lastRenderedPageBreak/>
        <w:t xml:space="preserve">При дополнительном страховании лиц страховая премия по рискам и Страховым программам рассчитывается пропорционально </w:t>
      </w:r>
      <w:proofErr w:type="spellStart"/>
      <w:r w:rsidRPr="006E318A">
        <w:t>неистекшему</w:t>
      </w:r>
      <w:proofErr w:type="spellEnd"/>
      <w:r w:rsidRPr="006E318A">
        <w:t xml:space="preserve"> сроку действия настоящего </w:t>
      </w:r>
      <w:r w:rsidR="009F249C">
        <w:t>Договор</w:t>
      </w:r>
      <w:r w:rsidR="006F3DFF">
        <w:t>а</w:t>
      </w:r>
      <w:r w:rsidRPr="006E318A">
        <w:t xml:space="preserve"> и уплачивается в соответствии с п.</w:t>
      </w:r>
      <w:r w:rsidR="00B558D0">
        <w:t> </w:t>
      </w:r>
      <w:r w:rsidR="00B558D0">
        <w:fldChar w:fldCharType="begin"/>
      </w:r>
      <w:r w:rsidR="00B558D0">
        <w:instrText xml:space="preserve"> REF _Ref386623620 \r \h </w:instrText>
      </w:r>
      <w:r w:rsidR="00B558D0">
        <w:fldChar w:fldCharType="separate"/>
      </w:r>
      <w:r w:rsidR="00EF079A">
        <w:t>4.2</w:t>
      </w:r>
      <w:r w:rsidR="00B558D0">
        <w:fldChar w:fldCharType="end"/>
      </w:r>
      <w:r w:rsidRPr="006E318A">
        <w:t xml:space="preserve"> Договора.</w:t>
      </w:r>
      <w:bookmarkEnd w:id="9"/>
    </w:p>
    <w:p w:rsidR="00FF38BC" w:rsidRPr="006E318A" w:rsidRDefault="00FF38BC" w:rsidP="006E318A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bookmarkStart w:id="10" w:name="_Ref386622935"/>
      <w:r w:rsidRPr="006E318A">
        <w:t xml:space="preserve">При снятии со страхования </w:t>
      </w:r>
      <w:r w:rsidR="00B558D0">
        <w:t>З</w:t>
      </w:r>
      <w:r w:rsidRPr="0018012A">
        <w:t>астрахованных</w:t>
      </w:r>
      <w:r w:rsidRPr="006E318A">
        <w:t xml:space="preserve"> лиц расчет неиспользованной страховой премии (суммы страховой премии, приходящейся на </w:t>
      </w:r>
      <w:proofErr w:type="spellStart"/>
      <w:r w:rsidRPr="006E318A">
        <w:t>неистекший</w:t>
      </w:r>
      <w:proofErr w:type="spellEnd"/>
      <w:r w:rsidRPr="006E318A">
        <w:t xml:space="preserve"> период страхования): по рискам и Страховым программам производится за </w:t>
      </w:r>
      <w:proofErr w:type="spellStart"/>
      <w:r w:rsidRPr="006E318A">
        <w:t>неистекший</w:t>
      </w:r>
      <w:proofErr w:type="spellEnd"/>
      <w:r w:rsidRPr="006E318A">
        <w:t xml:space="preserve"> оплаченный период действия настоящего </w:t>
      </w:r>
      <w:r w:rsidR="009F249C">
        <w:t>Договор</w:t>
      </w:r>
      <w:r w:rsidR="006F3DFF">
        <w:t>а</w:t>
      </w:r>
      <w:r w:rsidRPr="006E318A">
        <w:t xml:space="preserve"> за минусом </w:t>
      </w:r>
      <w:r w:rsidR="0046193C" w:rsidRPr="00E546C3">
        <w:t>1</w:t>
      </w:r>
      <w:r w:rsidRPr="00E546C3">
        <w:t>0</w:t>
      </w:r>
      <w:r w:rsidRPr="006E318A">
        <w:t>% (расходы на ведение дел Страховщика).</w:t>
      </w:r>
      <w:bookmarkEnd w:id="10"/>
    </w:p>
    <w:p w:rsidR="005D36F8" w:rsidRPr="006E318A" w:rsidRDefault="005D36F8" w:rsidP="005D36F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bookmarkStart w:id="11" w:name="_Ref386621121"/>
      <w:r w:rsidRPr="006E318A">
        <w:t xml:space="preserve">При одновременном включении в Списки и исключении из Списков одинакового количества </w:t>
      </w:r>
      <w:r w:rsidR="00947BA3">
        <w:t>З</w:t>
      </w:r>
      <w:r w:rsidRPr="0018012A">
        <w:t>астрахованных</w:t>
      </w:r>
      <w:r w:rsidRPr="006E318A">
        <w:t xml:space="preserve"> лиц в рамках одной Страховой программы </w:t>
      </w:r>
      <w:r w:rsidR="0054042E" w:rsidRPr="006E318A">
        <w:t xml:space="preserve">(в соответствии с </w:t>
      </w:r>
      <w:r w:rsidR="0054042E" w:rsidRPr="0018012A">
        <w:t>п</w:t>
      </w:r>
      <w:r w:rsidR="00947BA3">
        <w:t>. </w:t>
      </w:r>
      <w:r w:rsidR="00947BA3">
        <w:fldChar w:fldCharType="begin"/>
      </w:r>
      <w:r w:rsidR="00947BA3">
        <w:instrText xml:space="preserve"> REF _Ref386624184 \r \h </w:instrText>
      </w:r>
      <w:r w:rsidR="00947BA3">
        <w:fldChar w:fldCharType="separate"/>
      </w:r>
      <w:r w:rsidR="00EF079A">
        <w:t>3.3</w:t>
      </w:r>
      <w:r w:rsidR="00947BA3">
        <w:fldChar w:fldCharType="end"/>
      </w:r>
      <w:r w:rsidR="0054042E" w:rsidRPr="0018012A">
        <w:t>)</w:t>
      </w:r>
      <w:r w:rsidR="0054042E" w:rsidRPr="006E318A">
        <w:t xml:space="preserve"> </w:t>
      </w:r>
      <w:r w:rsidRPr="006E318A">
        <w:t xml:space="preserve">расчет </w:t>
      </w:r>
      <w:r w:rsidR="004E6D16" w:rsidRPr="006E318A">
        <w:t>неиспользов</w:t>
      </w:r>
      <w:r w:rsidRPr="006E318A">
        <w:t>анной страховой премии и дополнительной страховой премии не производится</w:t>
      </w:r>
      <w:bookmarkEnd w:id="11"/>
      <w:r w:rsidRPr="00A03FBF">
        <w:rPr>
          <w:sz w:val="22"/>
          <w:szCs w:val="22"/>
        </w:rPr>
        <w:t>.</w:t>
      </w:r>
    </w:p>
    <w:p w:rsidR="00887741" w:rsidRPr="006E318A" w:rsidRDefault="005D36F8" w:rsidP="006E318A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bookmarkStart w:id="12" w:name="_Ref386622036"/>
      <w:r w:rsidRPr="006E318A">
        <w:t>При изменении Страховых программ Застрахованных расчет и оплата страховой премии производятся в следующем порядке:</w:t>
      </w:r>
      <w:bookmarkEnd w:id="12"/>
      <w:r w:rsidRPr="006E318A">
        <w:t xml:space="preserve"> </w:t>
      </w:r>
      <w:r w:rsidRPr="00165B49">
        <w:t xml:space="preserve"> </w:t>
      </w:r>
    </w:p>
    <w:p w:rsidR="00FF38BC" w:rsidRPr="006E318A" w:rsidRDefault="005D36F8" w:rsidP="005D36F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55B3D">
        <w:rPr>
          <w:sz w:val="22"/>
          <w:szCs w:val="22"/>
        </w:rPr>
        <w:t xml:space="preserve"> </w:t>
      </w:r>
      <w:r w:rsidR="004E6D16" w:rsidRPr="006E318A">
        <w:t>неиспользов</w:t>
      </w:r>
      <w:r w:rsidRPr="006E318A">
        <w:t xml:space="preserve">анная страховая премия и дополнительная страховая премия рассчитываются пропорционально </w:t>
      </w:r>
      <w:proofErr w:type="spellStart"/>
      <w:r w:rsidRPr="006E318A">
        <w:t>неистекшему</w:t>
      </w:r>
      <w:proofErr w:type="spellEnd"/>
      <w:r w:rsidRPr="006E318A">
        <w:t xml:space="preserve"> оплаченному сроку действия настоящего </w:t>
      </w:r>
      <w:r w:rsidR="009F249C">
        <w:t>Договор</w:t>
      </w:r>
      <w:r w:rsidR="006F3DFF">
        <w:t>а</w:t>
      </w:r>
      <w:r w:rsidRPr="006E318A">
        <w:t>.</w:t>
      </w:r>
    </w:p>
    <w:p w:rsidR="00A14283" w:rsidRPr="006E318A" w:rsidRDefault="00A14283" w:rsidP="006E318A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proofErr w:type="gramStart"/>
      <w:r w:rsidRPr="006E318A">
        <w:t xml:space="preserve">При уменьшении численности </w:t>
      </w:r>
      <w:r w:rsidR="00D80E2C">
        <w:t>З</w:t>
      </w:r>
      <w:r w:rsidRPr="0018012A">
        <w:t>астрахованных</w:t>
      </w:r>
      <w:r w:rsidRPr="006E318A">
        <w:t xml:space="preserve"> на 25% и более по отношению к численности </w:t>
      </w:r>
      <w:r w:rsidR="00D80E2C">
        <w:t>З</w:t>
      </w:r>
      <w:r w:rsidRPr="0018012A">
        <w:t>астрахованных</w:t>
      </w:r>
      <w:r w:rsidRPr="006E318A">
        <w:t>, указанной в п.</w:t>
      </w:r>
      <w:r w:rsidR="00D80E2C">
        <w:t> </w:t>
      </w:r>
      <w:r w:rsidR="00D80E2C">
        <w:fldChar w:fldCharType="begin"/>
      </w:r>
      <w:r w:rsidR="00D80E2C">
        <w:instrText xml:space="preserve"> REF _Ref386621042 \r \h </w:instrText>
      </w:r>
      <w:r w:rsidR="00D80E2C">
        <w:fldChar w:fldCharType="separate"/>
      </w:r>
      <w:r w:rsidR="00EF079A">
        <w:t>1.6</w:t>
      </w:r>
      <w:r w:rsidR="00D80E2C">
        <w:fldChar w:fldCharType="end"/>
      </w:r>
      <w:r w:rsidRPr="006E318A">
        <w:t xml:space="preserve"> настоящего </w:t>
      </w:r>
      <w:r w:rsidR="009F249C">
        <w:t>Договор</w:t>
      </w:r>
      <w:r w:rsidR="006F3DFF">
        <w:t>а</w:t>
      </w:r>
      <w:r w:rsidRPr="0018012A">
        <w:t>,</w:t>
      </w:r>
      <w:r w:rsidRPr="006E318A">
        <w:t xml:space="preserve"> Страховщик оставляет за собой право увеличить размер страховой премии на одного </w:t>
      </w:r>
      <w:r w:rsidR="00987B8D">
        <w:t>З</w:t>
      </w:r>
      <w:r w:rsidRPr="0018012A">
        <w:t>астрахованного</w:t>
      </w:r>
      <w:r w:rsidR="0082048A">
        <w:t>, а при увеличении численности З</w:t>
      </w:r>
      <w:r w:rsidR="0082048A" w:rsidRPr="0018012A">
        <w:t>астрахованных на 25% и бо</w:t>
      </w:r>
      <w:r w:rsidR="0082048A">
        <w:t>лее по отношению к численности З</w:t>
      </w:r>
      <w:r w:rsidR="0082048A" w:rsidRPr="0018012A">
        <w:t>астрахованных, указанной</w:t>
      </w:r>
      <w:r w:rsidRPr="006E318A">
        <w:t xml:space="preserve"> в </w:t>
      </w:r>
      <w:r w:rsidR="0082048A" w:rsidRPr="0018012A">
        <w:t>п.</w:t>
      </w:r>
      <w:r w:rsidR="0082048A">
        <w:t> </w:t>
      </w:r>
      <w:r w:rsidR="0082048A">
        <w:fldChar w:fldCharType="begin"/>
      </w:r>
      <w:r w:rsidR="0082048A">
        <w:instrText xml:space="preserve"> REF _Ref386621042 \r \h </w:instrText>
      </w:r>
      <w:r w:rsidR="0082048A">
        <w:fldChar w:fldCharType="separate"/>
      </w:r>
      <w:r w:rsidR="00EF079A">
        <w:t>1.6</w:t>
      </w:r>
      <w:r w:rsidR="0082048A">
        <w:fldChar w:fldCharType="end"/>
      </w:r>
      <w:r w:rsidR="0082048A" w:rsidRPr="0018012A">
        <w:t xml:space="preserve"> настоящего </w:t>
      </w:r>
      <w:r w:rsidR="0082048A">
        <w:t xml:space="preserve">Договора, Страховщик обязуется уменьшить </w:t>
      </w:r>
      <w:r w:rsidR="0082048A" w:rsidRPr="0082048A">
        <w:t>размер страховой премии на одного Застрахованного</w:t>
      </w:r>
      <w:proofErr w:type="gramEnd"/>
      <w:r w:rsidRPr="006E318A">
        <w:t xml:space="preserve"> с учетом следующих параметров:</w:t>
      </w:r>
    </w:p>
    <w:p w:rsidR="00242CEE" w:rsidRPr="006E318A" w:rsidRDefault="00242CEE" w:rsidP="00242CEE">
      <w:pPr>
        <w:pStyle w:val="a3"/>
        <w:spacing w:before="0" w:beforeAutospacing="0" w:after="0" w:afterAutospacing="0"/>
        <w:jc w:val="both"/>
      </w:pPr>
    </w:p>
    <w:tbl>
      <w:tblPr>
        <w:tblW w:w="9660" w:type="dxa"/>
        <w:tblInd w:w="468" w:type="dxa"/>
        <w:tblLook w:val="0000" w:firstRow="0" w:lastRow="0" w:firstColumn="0" w:lastColumn="0" w:noHBand="0" w:noVBand="0"/>
      </w:tblPr>
      <w:tblGrid>
        <w:gridCol w:w="4620"/>
        <w:gridCol w:w="1620"/>
        <w:gridCol w:w="1800"/>
        <w:gridCol w:w="1620"/>
      </w:tblGrid>
      <w:tr w:rsidR="00A14283" w:rsidRPr="000F49A7">
        <w:trPr>
          <w:trHeight w:val="499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Коэффициент повышения</w:t>
            </w:r>
            <w:r w:rsidR="00451C4E">
              <w:t>/уменьшения</w:t>
            </w:r>
            <w:r w:rsidRPr="006E318A">
              <w:t xml:space="preserve"> годовой премии при уменьшении</w:t>
            </w:r>
            <w:r w:rsidR="00451C4E">
              <w:t>/увеличении</w:t>
            </w:r>
            <w:r w:rsidRPr="006E318A">
              <w:t xml:space="preserve"> численности </w:t>
            </w:r>
            <w:proofErr w:type="gramStart"/>
            <w:r w:rsidRPr="006E318A">
              <w:t>Застрахованных</w:t>
            </w:r>
            <w:proofErr w:type="gramEnd"/>
            <w:r w:rsidRPr="006E318A">
              <w:t xml:space="preserve"> по </w:t>
            </w:r>
            <w:r w:rsidR="009F249C">
              <w:t>Договор</w:t>
            </w:r>
            <w:r w:rsidR="00BF490B">
              <w:t>у</w:t>
            </w:r>
            <w:r w:rsidRPr="006E318A">
              <w:t xml:space="preserve"> в течение срока действия настоящего </w:t>
            </w:r>
            <w:r w:rsidR="009F249C">
              <w:t>Договор</w:t>
            </w:r>
            <w:r w:rsidR="006F3DFF">
              <w:t>а</w:t>
            </w:r>
          </w:p>
        </w:tc>
      </w:tr>
      <w:tr w:rsidR="00A14283" w:rsidRPr="000F49A7">
        <w:trPr>
          <w:trHeight w:val="701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6E318A" w:rsidRDefault="00A14283" w:rsidP="00A97F5D">
            <w:pPr>
              <w:jc w:val="center"/>
              <w:rPr>
                <w:sz w:val="20"/>
              </w:rPr>
            </w:pPr>
            <w:r w:rsidRPr="006E318A">
              <w:rPr>
                <w:sz w:val="20"/>
              </w:rPr>
              <w:t xml:space="preserve">Количество месяцев, которые действовал </w:t>
            </w:r>
            <w:r w:rsidR="009F249C" w:rsidRPr="000D65F8">
              <w:rPr>
                <w:sz w:val="20"/>
                <w:szCs w:val="20"/>
              </w:rPr>
              <w:t>Договор</w:t>
            </w:r>
            <w:r w:rsidRPr="006E318A">
              <w:rPr>
                <w:sz w:val="20"/>
              </w:rPr>
              <w:t xml:space="preserve"> к моменту </w:t>
            </w:r>
            <w:proofErr w:type="gramStart"/>
            <w:r w:rsidRPr="006E318A">
              <w:rPr>
                <w:sz w:val="20"/>
              </w:rPr>
              <w:t>уменьшении</w:t>
            </w:r>
            <w:proofErr w:type="gramEnd"/>
            <w:r w:rsidR="00246BBD" w:rsidRPr="000D65F8">
              <w:rPr>
                <w:sz w:val="20"/>
                <w:szCs w:val="20"/>
              </w:rPr>
              <w:t>/увеличения</w:t>
            </w:r>
            <w:r w:rsidRPr="006E318A">
              <w:rPr>
                <w:sz w:val="20"/>
              </w:rPr>
              <w:t xml:space="preserve"> численности настоящего </w:t>
            </w:r>
            <w:r w:rsidR="009F249C" w:rsidRPr="000D65F8">
              <w:rPr>
                <w:sz w:val="20"/>
                <w:szCs w:val="20"/>
              </w:rPr>
              <w:t>Договор</w:t>
            </w:r>
            <w:r w:rsidR="006F3DFF" w:rsidRPr="000D65F8">
              <w:rPr>
                <w:sz w:val="20"/>
                <w:szCs w:val="20"/>
              </w:rPr>
              <w:t>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6E318A" w:rsidRDefault="00A14283" w:rsidP="00A97F5D">
            <w:pPr>
              <w:jc w:val="center"/>
              <w:rPr>
                <w:sz w:val="20"/>
              </w:rPr>
            </w:pPr>
            <w:r w:rsidRPr="006E318A">
              <w:rPr>
                <w:sz w:val="20"/>
              </w:rPr>
              <w:t>Процент уменьшени</w:t>
            </w:r>
            <w:r w:rsidR="00704CC5" w:rsidRPr="006E318A">
              <w:rPr>
                <w:sz w:val="20"/>
              </w:rPr>
              <w:t>я</w:t>
            </w:r>
            <w:r w:rsidR="00246BBD" w:rsidRPr="000D65F8">
              <w:rPr>
                <w:sz w:val="20"/>
                <w:szCs w:val="20"/>
              </w:rPr>
              <w:t>/увеличения</w:t>
            </w:r>
            <w:r w:rsidRPr="006E318A">
              <w:rPr>
                <w:sz w:val="20"/>
              </w:rPr>
              <w:t xml:space="preserve"> численности </w:t>
            </w:r>
            <w:proofErr w:type="gramStart"/>
            <w:r w:rsidRPr="006E318A">
              <w:rPr>
                <w:sz w:val="20"/>
              </w:rPr>
              <w:t>Застрахованных</w:t>
            </w:r>
            <w:proofErr w:type="gramEnd"/>
            <w:r w:rsidRPr="006E318A">
              <w:rPr>
                <w:sz w:val="20"/>
              </w:rPr>
              <w:t xml:space="preserve"> по отношению к начальной численности настоящего </w:t>
            </w:r>
            <w:r w:rsidR="009F249C" w:rsidRPr="000D65F8">
              <w:rPr>
                <w:sz w:val="20"/>
                <w:szCs w:val="20"/>
              </w:rPr>
              <w:t>Договор</w:t>
            </w:r>
            <w:r w:rsidR="006F3DFF" w:rsidRPr="000D65F8">
              <w:rPr>
                <w:sz w:val="20"/>
                <w:szCs w:val="20"/>
              </w:rPr>
              <w:t>а</w:t>
            </w:r>
          </w:p>
        </w:tc>
      </w:tr>
      <w:tr w:rsidR="00A14283" w:rsidRPr="000F49A7">
        <w:trPr>
          <w:trHeight w:val="291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83" w:rsidRPr="0018012A" w:rsidRDefault="00A14283" w:rsidP="00A97F5D">
            <w:r w:rsidRPr="006E318A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25%-50%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51%-75%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свыше 75%</w:t>
            </w:r>
          </w:p>
        </w:tc>
      </w:tr>
      <w:tr w:rsidR="00A14283" w:rsidRPr="000F49A7">
        <w:trPr>
          <w:trHeight w:val="17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83" w:rsidRPr="0018012A" w:rsidRDefault="00A14283" w:rsidP="00A97F5D">
            <w:pPr>
              <w:jc w:val="right"/>
            </w:pPr>
            <w:r w:rsidRPr="006E318A">
              <w:t>1-3 месяца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1.83</w:t>
            </w:r>
          </w:p>
        </w:tc>
      </w:tr>
      <w:tr w:rsidR="00A14283" w:rsidRPr="000F49A7">
        <w:trPr>
          <w:trHeight w:val="25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83" w:rsidRPr="0018012A" w:rsidRDefault="00A14283" w:rsidP="00A97F5D">
            <w:pPr>
              <w:jc w:val="right"/>
            </w:pPr>
            <w:r w:rsidRPr="006E318A">
              <w:t>4-6 месяцев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1.63</w:t>
            </w:r>
          </w:p>
        </w:tc>
      </w:tr>
      <w:tr w:rsidR="00A14283" w:rsidRPr="000F49A7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83" w:rsidRPr="0018012A" w:rsidRDefault="00A14283" w:rsidP="00A97F5D">
            <w:pPr>
              <w:jc w:val="right"/>
            </w:pPr>
            <w:r w:rsidRPr="006E318A">
              <w:t>7-9 месяцев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1.26</w:t>
            </w:r>
          </w:p>
        </w:tc>
      </w:tr>
      <w:tr w:rsidR="00A14283" w:rsidRPr="000F49A7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83" w:rsidRPr="0018012A" w:rsidRDefault="00A14283" w:rsidP="00A97F5D">
            <w:pPr>
              <w:jc w:val="right"/>
            </w:pPr>
            <w:r w:rsidRPr="006E318A">
              <w:t>10-12 месяцев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283" w:rsidRPr="0018012A" w:rsidRDefault="00A14283" w:rsidP="00A97F5D">
            <w:pPr>
              <w:jc w:val="center"/>
            </w:pPr>
            <w:r w:rsidRPr="006E318A">
              <w:t>1.11</w:t>
            </w:r>
          </w:p>
        </w:tc>
      </w:tr>
    </w:tbl>
    <w:p w:rsidR="00890287" w:rsidRDefault="00890287" w:rsidP="00890287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r w:rsidRPr="00890287">
        <w:t xml:space="preserve">При увеличении в течение срока действия настоящего Договора численности Застрахованных дополнительный страховой взнос за каждое вновь принимаемое на страхование Застрахованное лицо уплачивается </w:t>
      </w:r>
      <w:proofErr w:type="gramStart"/>
      <w:r w:rsidRPr="00890287">
        <w:t>Страхователем</w:t>
      </w:r>
      <w:proofErr w:type="gramEnd"/>
      <w:r w:rsidRPr="00890287">
        <w:t xml:space="preserve"> пропорционально оставшемуся периоду страхования.</w:t>
      </w:r>
    </w:p>
    <w:p w:rsidR="0012225D" w:rsidRDefault="0012225D" w:rsidP="0012225D">
      <w:pPr>
        <w:pStyle w:val="a3"/>
        <w:numPr>
          <w:ilvl w:val="1"/>
          <w:numId w:val="58"/>
        </w:numPr>
        <w:spacing w:before="120" w:beforeAutospacing="0" w:after="120" w:afterAutospacing="0"/>
        <w:ind w:left="567" w:hanging="567"/>
        <w:jc w:val="both"/>
      </w:pPr>
      <w:proofErr w:type="gramStart"/>
      <w:r>
        <w:t>Если Застрахованное лицо обратилось за медицинскими и иными услугами в период страхования и на момент окончания срока действия Договора Застрахованный находится на амбулаторном либо на стационарном лечении, то оказание и оплата медицинских и иных услуг Страховщиком, связанных с данным обращением производится:</w:t>
      </w:r>
      <w:proofErr w:type="gramEnd"/>
    </w:p>
    <w:p w:rsidR="0012225D" w:rsidRDefault="0012225D" w:rsidP="0012225D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-при экстренной госпитализации – до выписки из стационара, но не более 15 (Пятнадцати) календарных дней </w:t>
      </w:r>
      <w:proofErr w:type="gramStart"/>
      <w:r>
        <w:t>с даты окончания</w:t>
      </w:r>
      <w:proofErr w:type="gramEnd"/>
      <w:r>
        <w:t xml:space="preserve"> срока действия Договора;</w:t>
      </w:r>
    </w:p>
    <w:p w:rsidR="0012225D" w:rsidRPr="00890287" w:rsidRDefault="0012225D" w:rsidP="0012225D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- в остальных случаях – до окончания периода страхования.</w:t>
      </w:r>
    </w:p>
    <w:p w:rsidR="00BB2331" w:rsidRPr="006E318A" w:rsidRDefault="008732B2" w:rsidP="006E318A">
      <w:pPr>
        <w:pStyle w:val="a3"/>
        <w:numPr>
          <w:ilvl w:val="0"/>
          <w:numId w:val="50"/>
        </w:numPr>
        <w:spacing w:before="240" w:beforeAutospacing="0" w:after="120" w:afterAutospacing="0"/>
        <w:ind w:left="357" w:hanging="357"/>
        <w:jc w:val="center"/>
        <w:rPr>
          <w:b/>
        </w:rPr>
      </w:pPr>
      <w:r>
        <w:rPr>
          <w:b/>
          <w:bCs/>
        </w:rPr>
        <w:br w:type="page"/>
      </w:r>
      <w:r w:rsidR="00681326">
        <w:rPr>
          <w:b/>
          <w:bCs/>
        </w:rPr>
        <w:lastRenderedPageBreak/>
        <w:t>Права и о</w:t>
      </w:r>
      <w:r w:rsidR="00E978FA" w:rsidRPr="0018012A">
        <w:rPr>
          <w:b/>
          <w:bCs/>
        </w:rPr>
        <w:t>бязанности</w:t>
      </w:r>
      <w:r w:rsidR="00E978FA">
        <w:rPr>
          <w:b/>
          <w:bCs/>
        </w:rPr>
        <w:t xml:space="preserve"> Сторон</w:t>
      </w:r>
    </w:p>
    <w:p w:rsidR="00E0506D" w:rsidRPr="006E318A" w:rsidRDefault="008D56C8" w:rsidP="006E318A">
      <w:pPr>
        <w:pStyle w:val="a3"/>
        <w:tabs>
          <w:tab w:val="left" w:pos="567"/>
        </w:tabs>
        <w:spacing w:before="0" w:beforeAutospacing="0" w:after="0" w:afterAutospacing="0"/>
        <w:ind w:left="567" w:hanging="567"/>
        <w:jc w:val="both"/>
      </w:pPr>
      <w:r>
        <w:t>5.1.</w:t>
      </w:r>
      <w:r>
        <w:tab/>
      </w:r>
      <w:r w:rsidR="00E978FA" w:rsidRPr="006E318A">
        <w:rPr>
          <w:b/>
        </w:rPr>
        <w:t>Страхователь обязан</w:t>
      </w:r>
      <w:r w:rsidR="00E978FA" w:rsidRPr="006E318A">
        <w:t>:</w:t>
      </w:r>
    </w:p>
    <w:p w:rsidR="00E0506D" w:rsidRPr="006E318A" w:rsidRDefault="00E978FA" w:rsidP="006E318A">
      <w:pPr>
        <w:pStyle w:val="a3"/>
        <w:numPr>
          <w:ilvl w:val="2"/>
          <w:numId w:val="52"/>
        </w:numPr>
        <w:spacing w:before="0" w:beforeAutospacing="0" w:after="0" w:afterAutospacing="0"/>
        <w:ind w:left="567" w:hanging="567"/>
        <w:jc w:val="both"/>
      </w:pPr>
      <w:r w:rsidRPr="006E318A">
        <w:t xml:space="preserve">Уплатить Страховщику страховую премию в порядке и в </w:t>
      </w:r>
      <w:r w:rsidR="003168DE" w:rsidRPr="006E318A">
        <w:t>сроки, установленные настоящим Д</w:t>
      </w:r>
      <w:r w:rsidRPr="006E318A">
        <w:t>оговором.</w:t>
      </w:r>
    </w:p>
    <w:p w:rsidR="00007DF5" w:rsidRPr="006E318A" w:rsidRDefault="00A66973" w:rsidP="006E318A">
      <w:pPr>
        <w:pStyle w:val="a3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b/>
        </w:rPr>
      </w:pPr>
      <w:r>
        <w:t>5.2.</w:t>
      </w:r>
      <w:r>
        <w:tab/>
      </w:r>
      <w:r w:rsidR="00E978FA" w:rsidRPr="006E318A">
        <w:rPr>
          <w:b/>
        </w:rPr>
        <w:t>Страховщик обязан:</w:t>
      </w:r>
    </w:p>
    <w:p w:rsidR="00007DF5" w:rsidRPr="006E318A" w:rsidRDefault="00007DF5" w:rsidP="006E318A">
      <w:pPr>
        <w:pStyle w:val="a3"/>
        <w:numPr>
          <w:ilvl w:val="2"/>
          <w:numId w:val="53"/>
        </w:numPr>
        <w:spacing w:before="0" w:beforeAutospacing="0" w:after="0" w:afterAutospacing="0"/>
        <w:ind w:left="567" w:hanging="567"/>
        <w:jc w:val="both"/>
      </w:pPr>
      <w:r w:rsidRPr="006E318A">
        <w:t xml:space="preserve">Организовать и оплатить </w:t>
      </w:r>
      <w:r w:rsidR="00BC5040" w:rsidRPr="00BC5040">
        <w:t>оказание медицинских и иных услуг</w:t>
      </w:r>
      <w:r w:rsidRPr="006E318A">
        <w:t xml:space="preserve"> Застрахованным лицам</w:t>
      </w:r>
      <w:r w:rsidR="00BC5040" w:rsidRPr="00BC5040">
        <w:t xml:space="preserve"> в соответствии с Программой страхования и условиями Договора</w:t>
      </w:r>
      <w:r w:rsidRPr="006E318A">
        <w:t>.</w:t>
      </w:r>
    </w:p>
    <w:p w:rsidR="00007DF5" w:rsidRPr="006E318A" w:rsidRDefault="00007DF5" w:rsidP="006E318A">
      <w:pPr>
        <w:pStyle w:val="a3"/>
        <w:numPr>
          <w:ilvl w:val="2"/>
          <w:numId w:val="53"/>
        </w:numPr>
        <w:spacing w:before="0" w:beforeAutospacing="0" w:after="0" w:afterAutospacing="0"/>
        <w:ind w:left="567" w:hanging="567"/>
        <w:jc w:val="both"/>
      </w:pPr>
      <w:r w:rsidRPr="006E318A">
        <w:t xml:space="preserve">Контролировать </w:t>
      </w:r>
      <w:r w:rsidR="00827252" w:rsidRPr="00827252">
        <w:t>объем, сроки и качество предоставляемой</w:t>
      </w:r>
      <w:r w:rsidRPr="006E318A">
        <w:t xml:space="preserve"> Застрахованным лицам медицинской помощи.</w:t>
      </w:r>
    </w:p>
    <w:p w:rsidR="003C2695" w:rsidRDefault="003C2695" w:rsidP="003C2695">
      <w:pPr>
        <w:pStyle w:val="a3"/>
        <w:numPr>
          <w:ilvl w:val="2"/>
          <w:numId w:val="53"/>
        </w:numPr>
        <w:spacing w:before="0" w:beforeAutospacing="0" w:after="0" w:afterAutospacing="0"/>
        <w:ind w:left="567" w:hanging="567"/>
        <w:jc w:val="both"/>
      </w:pPr>
      <w:proofErr w:type="gramStart"/>
      <w:r>
        <w:t>В срок не позднее 10 (д</w:t>
      </w:r>
      <w:r w:rsidRPr="003C2695">
        <w:t xml:space="preserve">есяти) рабочих дней с </w:t>
      </w:r>
      <w:r>
        <w:t xml:space="preserve">момента списания </w:t>
      </w:r>
      <w:r w:rsidRPr="003C2695">
        <w:t>страховой премии в объем</w:t>
      </w:r>
      <w:r w:rsidR="0076495E">
        <w:t>е и порядке, предусмотренном п. </w:t>
      </w:r>
      <w:r w:rsidR="004A4C01">
        <w:fldChar w:fldCharType="begin"/>
      </w:r>
      <w:r w:rsidR="004A4C01">
        <w:instrText xml:space="preserve"> REF _Ref386629840 \r \h </w:instrText>
      </w:r>
      <w:r w:rsidR="004A4C01">
        <w:fldChar w:fldCharType="separate"/>
      </w:r>
      <w:r w:rsidR="00EF079A">
        <w:t>2.2</w:t>
      </w:r>
      <w:r w:rsidR="004A4C01">
        <w:fldChar w:fldCharType="end"/>
      </w:r>
      <w:r w:rsidRPr="003C2695">
        <w:t xml:space="preserve"> Договора на расчетный счет Страховщика при условии своевременного оформления и направления списков Застрахованных лиц Страхователем, обеспечить прикрепление Застрахованных лиц к медицинским учреждениям, выдать каждому Застрахованному лицу страховой медицинский полис добровольного медицинского страхования установленной формы и пропуска в медицинские учреждения (если</w:t>
      </w:r>
      <w:proofErr w:type="gramEnd"/>
      <w:r w:rsidRPr="003C2695">
        <w:t xml:space="preserve"> таковые предусмотрены медицинскими учреждениями), либо пластиковую карту, либо передать указанные документы Страхователю для последующего вручения их Застрахованным лицам.</w:t>
      </w:r>
    </w:p>
    <w:p w:rsidR="00F87A0B" w:rsidRPr="00B46AD3" w:rsidRDefault="00007DF5" w:rsidP="006E318A">
      <w:pPr>
        <w:pStyle w:val="a3"/>
        <w:numPr>
          <w:ilvl w:val="2"/>
          <w:numId w:val="53"/>
        </w:numPr>
        <w:spacing w:before="0" w:beforeAutospacing="0" w:after="0" w:afterAutospacing="0"/>
        <w:ind w:left="567" w:hanging="567"/>
        <w:jc w:val="both"/>
      </w:pPr>
      <w:r w:rsidRPr="006E318A">
        <w:t>В случае невозможности оказания медицинским учреждением помощи, предусмотренной Страховой программой, Страховщик организует оказание медицинской помощи в другом медицинском учреждении соответствующего профиля</w:t>
      </w:r>
      <w:r w:rsidR="00DA4C7D" w:rsidRPr="006E318A">
        <w:t xml:space="preserve"> и ценовой категории</w:t>
      </w:r>
      <w:r w:rsidRPr="006E318A">
        <w:t>, определенного по усмотрению Страховщика.</w:t>
      </w:r>
      <w:r>
        <w:t xml:space="preserve"> </w:t>
      </w:r>
      <w:r w:rsidR="00DA4C7D" w:rsidRPr="006E318A">
        <w:t>При этом</w:t>
      </w:r>
      <w:proofErr w:type="gramStart"/>
      <w:r w:rsidR="00DA4C7D" w:rsidRPr="006E318A">
        <w:t>,</w:t>
      </w:r>
      <w:proofErr w:type="gramEnd"/>
      <w:r w:rsidR="00DA4C7D" w:rsidRPr="006E318A">
        <w:t xml:space="preserve"> объем медицинской помощи по Страховым программам ограничивается в каждом регионе рамками лицензий на медицинскую деятельность, технической и кадровой оснащенностью медицинских учреждений, сотрудничающих со Страховщиком в данном регионе.</w:t>
      </w:r>
    </w:p>
    <w:p w:rsidR="00681326" w:rsidRPr="00681326" w:rsidRDefault="005A2666" w:rsidP="005A2666">
      <w:pPr>
        <w:pStyle w:val="a3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b/>
        </w:rPr>
      </w:pPr>
      <w:r>
        <w:t>5.3</w:t>
      </w:r>
      <w:r>
        <w:tab/>
      </w:r>
      <w:r w:rsidR="00681326" w:rsidRPr="005A2666">
        <w:rPr>
          <w:b/>
        </w:rPr>
        <w:t>Страхователь</w:t>
      </w:r>
      <w:r w:rsidR="00681326" w:rsidRPr="00681326">
        <w:rPr>
          <w:b/>
        </w:rPr>
        <w:t xml:space="preserve"> имеет право:</w:t>
      </w:r>
    </w:p>
    <w:p w:rsidR="00681326" w:rsidRDefault="005A2666" w:rsidP="005A2666">
      <w:pPr>
        <w:pStyle w:val="a3"/>
        <w:spacing w:before="0" w:beforeAutospacing="0" w:after="0" w:afterAutospacing="0"/>
        <w:ind w:left="567" w:hanging="567"/>
        <w:jc w:val="both"/>
      </w:pPr>
      <w:r>
        <w:t>5.3.1</w:t>
      </w:r>
      <w:proofErr w:type="gramStart"/>
      <w:r>
        <w:tab/>
      </w:r>
      <w:r w:rsidR="00681326">
        <w:t>П</w:t>
      </w:r>
      <w:proofErr w:type="gramEnd"/>
      <w:r w:rsidR="00681326">
        <w:t xml:space="preserve">о согласованию со Страховщиком вносить изменения в Программу страхования, изменять размер страховой суммы изменять количество Застрахованных лиц путем оформления Дополнительного соглашения к Договору. При этом внесение изменений в Программу страхования ограничивается следующим образом: </w:t>
      </w:r>
    </w:p>
    <w:p w:rsidR="00681326" w:rsidRDefault="00681326" w:rsidP="00C452B5">
      <w:pPr>
        <w:pStyle w:val="a3"/>
        <w:spacing w:before="0" w:beforeAutospacing="0" w:after="0" w:afterAutospacing="0"/>
        <w:ind w:left="567"/>
        <w:jc w:val="both"/>
      </w:pPr>
      <w:r>
        <w:t>1) в отношении каждого из Застрахованных лиц внесение изменений в Программу страхования возможно 1 (Один) раз в течение срока действия Договора;</w:t>
      </w:r>
    </w:p>
    <w:p w:rsidR="00681326" w:rsidRDefault="00681326" w:rsidP="00C452B5">
      <w:pPr>
        <w:pStyle w:val="a3"/>
        <w:spacing w:before="0" w:beforeAutospacing="0" w:after="0" w:afterAutospacing="0"/>
        <w:ind w:left="567"/>
        <w:jc w:val="both"/>
      </w:pPr>
      <w:r>
        <w:t>2) в случае замены Программы страхования Страховщик вправе запросить у Страхователя/Застрахованного лица дополнительную информацию, о состоянии здоровья Застрахованного лица;</w:t>
      </w:r>
    </w:p>
    <w:p w:rsidR="00681326" w:rsidRDefault="005A2666" w:rsidP="005A2666">
      <w:pPr>
        <w:pStyle w:val="a3"/>
        <w:spacing w:before="0" w:beforeAutospacing="0" w:after="0" w:afterAutospacing="0"/>
        <w:ind w:left="567" w:hanging="567"/>
        <w:jc w:val="both"/>
      </w:pPr>
      <w:r>
        <w:t>5.3.2</w:t>
      </w:r>
      <w:proofErr w:type="gramStart"/>
      <w:r>
        <w:tab/>
      </w:r>
      <w:r w:rsidR="00681326">
        <w:t>П</w:t>
      </w:r>
      <w:proofErr w:type="gramEnd"/>
      <w:r w:rsidR="00681326">
        <w:t>о согласованию со Страховщиком проводить одновременное заключение Договора в отношении одного Застрахованного лица и прекращение Договора в отношении другого Застрахованного в пределах одной и той же Программы страхования и установленной Договором численности в течение срока действия Договора.</w:t>
      </w:r>
    </w:p>
    <w:p w:rsidR="002A403B" w:rsidRPr="008E647A" w:rsidRDefault="002A403B" w:rsidP="005A2666">
      <w:pPr>
        <w:pStyle w:val="a3"/>
        <w:numPr>
          <w:ilvl w:val="1"/>
          <w:numId w:val="60"/>
        </w:numPr>
        <w:tabs>
          <w:tab w:val="left" w:pos="567"/>
        </w:tabs>
        <w:spacing w:before="0" w:beforeAutospacing="0" w:after="0" w:afterAutospacing="0"/>
        <w:jc w:val="both"/>
        <w:rPr>
          <w:b/>
          <w:iCs/>
        </w:rPr>
      </w:pPr>
      <w:r w:rsidRPr="005A2666">
        <w:rPr>
          <w:b/>
        </w:rPr>
        <w:t>Страховщик</w:t>
      </w:r>
      <w:r w:rsidRPr="008E647A">
        <w:rPr>
          <w:b/>
          <w:iCs/>
        </w:rPr>
        <w:t xml:space="preserve"> имеет право:</w:t>
      </w:r>
    </w:p>
    <w:p w:rsidR="0012225D" w:rsidRDefault="005A2666" w:rsidP="005A2666">
      <w:pPr>
        <w:pStyle w:val="af5"/>
        <w:ind w:left="567" w:hanging="567"/>
        <w:rPr>
          <w:lang w:eastAsia="ru-RU"/>
        </w:rPr>
      </w:pPr>
      <w:r>
        <w:rPr>
          <w:lang w:eastAsia="ru-RU"/>
        </w:rPr>
        <w:t>5.4.1</w:t>
      </w:r>
      <w:r>
        <w:rPr>
          <w:lang w:eastAsia="ru-RU"/>
        </w:rPr>
        <w:tab/>
      </w:r>
      <w:r w:rsidR="002A403B" w:rsidRPr="00B73B23">
        <w:rPr>
          <w:lang w:eastAsia="ru-RU"/>
        </w:rPr>
        <w:t xml:space="preserve">Страховщик имеет право проверять достоверность данных (сведений), сообщаемых ему Страхователем (Застрахованным). </w:t>
      </w:r>
    </w:p>
    <w:p w:rsidR="002A403B" w:rsidRPr="007D2C2C" w:rsidRDefault="005A2666" w:rsidP="005A2666">
      <w:pPr>
        <w:pStyle w:val="af5"/>
        <w:ind w:left="567" w:hanging="567"/>
        <w:rPr>
          <w:lang w:eastAsia="ru-RU"/>
        </w:rPr>
      </w:pPr>
      <w:r>
        <w:rPr>
          <w:lang w:eastAsia="ru-RU"/>
        </w:rPr>
        <w:t>5.4.2</w:t>
      </w:r>
      <w:proofErr w:type="gramStart"/>
      <w:r>
        <w:rPr>
          <w:lang w:eastAsia="ru-RU"/>
        </w:rPr>
        <w:tab/>
      </w:r>
      <w:r w:rsidR="002A403B" w:rsidRPr="007D2C2C">
        <w:rPr>
          <w:lang w:eastAsia="ru-RU"/>
        </w:rPr>
        <w:t>Р</w:t>
      </w:r>
      <w:proofErr w:type="gramEnd"/>
      <w:r w:rsidR="002A403B" w:rsidRPr="007D2C2C">
        <w:rPr>
          <w:lang w:eastAsia="ru-RU"/>
        </w:rPr>
        <w:t>еализовывать иные права, предусмотренные Договором и Правилами страхования.</w:t>
      </w:r>
    </w:p>
    <w:p w:rsidR="00E978FA" w:rsidRPr="006E318A" w:rsidRDefault="00E978FA" w:rsidP="006E318A">
      <w:pPr>
        <w:pStyle w:val="a3"/>
        <w:numPr>
          <w:ilvl w:val="0"/>
          <w:numId w:val="60"/>
        </w:numPr>
        <w:spacing w:before="240" w:beforeAutospacing="0" w:after="120" w:afterAutospacing="0"/>
        <w:ind w:left="357" w:hanging="357"/>
        <w:jc w:val="center"/>
        <w:rPr>
          <w:b/>
        </w:rPr>
      </w:pPr>
      <w:r>
        <w:rPr>
          <w:b/>
          <w:bCs/>
        </w:rPr>
        <w:t>Ответственность Сторон</w:t>
      </w:r>
      <w:r w:rsidRPr="006E318A">
        <w:rPr>
          <w:b/>
        </w:rPr>
        <w:t xml:space="preserve"> </w:t>
      </w:r>
    </w:p>
    <w:p w:rsidR="00F87A0B" w:rsidRPr="006E318A" w:rsidRDefault="00E978FA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Стороны несут ответственность, предусмотренную действующим законодательством РФ за неисполнение или ненадлежащее</w:t>
      </w:r>
      <w:r w:rsidR="00022B73" w:rsidRPr="006E318A">
        <w:t xml:space="preserve"> исполнение условий настоящего Д</w:t>
      </w:r>
      <w:r w:rsidRPr="006E318A">
        <w:t>оговора.</w:t>
      </w:r>
    </w:p>
    <w:p w:rsidR="00F87A0B" w:rsidRPr="006E318A" w:rsidRDefault="00E978FA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Сторона, допустившая разглашение информации,</w:t>
      </w:r>
      <w:r w:rsidR="003434AA" w:rsidRPr="006E318A">
        <w:t xml:space="preserve"> указанной в п.</w:t>
      </w:r>
      <w:r w:rsidR="008F2098">
        <w:t> </w:t>
      </w:r>
      <w:r w:rsidR="0039031D">
        <w:fldChar w:fldCharType="begin"/>
      </w:r>
      <w:r w:rsidR="0039031D">
        <w:instrText xml:space="preserve"> REF _Ref387239366 \r \h </w:instrText>
      </w:r>
      <w:r w:rsidR="0039031D">
        <w:fldChar w:fldCharType="separate"/>
      </w:r>
      <w:r w:rsidR="00EF079A">
        <w:t>9.1</w:t>
      </w:r>
      <w:r w:rsidR="0039031D">
        <w:fldChar w:fldCharType="end"/>
      </w:r>
      <w:r w:rsidR="00022B73" w:rsidRPr="006E318A">
        <w:t xml:space="preserve"> настоящего Д</w:t>
      </w:r>
      <w:r w:rsidRPr="006E318A">
        <w:t>оговора обязана возместить другой стороне причиненные убытки.</w:t>
      </w:r>
    </w:p>
    <w:p w:rsidR="00F87A0B" w:rsidRPr="006E318A" w:rsidRDefault="00E978FA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lastRenderedPageBreak/>
        <w:t>Стороны освобождаются от ответственности за частичное или полное неисполне</w:t>
      </w:r>
      <w:r w:rsidR="00022B73" w:rsidRPr="006E318A">
        <w:t>ние обязательств по настоящему Д</w:t>
      </w:r>
      <w:r w:rsidRPr="006E318A">
        <w:t>оговору, если такое неисполнение явилось следствием обстоятельств непреодолимой силы.</w:t>
      </w:r>
    </w:p>
    <w:p w:rsidR="007D722A" w:rsidRDefault="007D722A" w:rsidP="005A2666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proofErr w:type="gramStart"/>
      <w:r>
        <w:t>При невозможности оказания медицинских и иных услуг в медицинском учреждении, указанном в страховом медицинском полисе (Программе страхования) по любой причине, в том числе по причине расторжения Договоров оказания медицинских и иных услуг с медицинским учреждением, либо изменения стоимости медицинских и иных услуг медицинским учреждением более чем на 30% по сравнению с их стоимостью, действующей на дату заключения Договора Страховщик организует</w:t>
      </w:r>
      <w:proofErr w:type="gramEnd"/>
      <w:r>
        <w:t xml:space="preserve"> оказание вышеуказанных услуг в ином медицинском учреждении соответствующего уровня профиля и ценового сегмента по своему усмотрению, предварительно направив в адрес Страхователя соответствующее письменное уведомление. В случае если у Застрахованного лица в Договоре предусмотрено одно медицинское учреждение, то </w:t>
      </w:r>
      <w:proofErr w:type="gramStart"/>
      <w:r>
        <w:t>объем услуг, оказываемый по медицинским показаниям и прописанный в Программе страхования</w:t>
      </w:r>
      <w:proofErr w:type="gramEnd"/>
      <w:r>
        <w:t xml:space="preserve"> будет предоставляться в рамках объема услуг данного медицинского учреждения.</w:t>
      </w:r>
    </w:p>
    <w:p w:rsidR="007D722A" w:rsidRDefault="007D722A" w:rsidP="005A2666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bookmarkStart w:id="13" w:name="_Ref386632281"/>
      <w:r>
        <w:t>В случае причинения медицинским учреждением ущерба здоровью Застрахованного лица, Страховщик оказывает содействие Застрахованному лицу в ведении переговоров с медицинским учреждением по поводу возмещения ущерба.</w:t>
      </w:r>
      <w:bookmarkEnd w:id="13"/>
    </w:p>
    <w:p w:rsidR="007D722A" w:rsidRDefault="007D722A" w:rsidP="005A2666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>
        <w:t>Наличие случаев, указанных в п. </w:t>
      </w:r>
      <w:r>
        <w:fldChar w:fldCharType="begin"/>
      </w:r>
      <w:r>
        <w:instrText xml:space="preserve"> REF _Ref386632281 \r \h </w:instrText>
      </w:r>
      <w:r w:rsidR="005A2666">
        <w:instrText xml:space="preserve"> \* MERGEFORMAT </w:instrText>
      </w:r>
      <w:r>
        <w:fldChar w:fldCharType="separate"/>
      </w:r>
      <w:r w:rsidR="00EF079A">
        <w:t>6.5</w:t>
      </w:r>
      <w:r>
        <w:fldChar w:fldCharType="end"/>
      </w:r>
      <w:r>
        <w:t xml:space="preserve"> </w:t>
      </w:r>
      <w:proofErr w:type="gramStart"/>
      <w:r>
        <w:t>Договора</w:t>
      </w:r>
      <w:proofErr w:type="gramEnd"/>
      <w:r>
        <w:t xml:space="preserve"> а также размер ущерба здоровью Застрахованного лица, должны быть подтверждены компетентной комиссией, образованной в составе представителей Страховщика, Страхователя, медицинского учреждения, которому предъявлена претензия, с участием Застрахованного лица.</w:t>
      </w:r>
    </w:p>
    <w:p w:rsidR="00F87A0B" w:rsidRPr="006E318A" w:rsidRDefault="00E978FA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Страховщик не несет ответственность по оплате медицинской помощи, оказанной Застрахованному лицу в медицинских у</w:t>
      </w:r>
      <w:r w:rsidR="00022B73" w:rsidRPr="006E318A">
        <w:t>чреждениях, не предусмотренных С</w:t>
      </w:r>
      <w:r w:rsidRPr="006E318A">
        <w:t>траховой программой без предварительного письменного согласования со Страховщиком.</w:t>
      </w:r>
    </w:p>
    <w:p w:rsidR="00CE399F" w:rsidRPr="00286CFE" w:rsidRDefault="00E978FA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Страховщик не несет ответственность за оказание медицинской помощи в случаях:</w:t>
      </w:r>
    </w:p>
    <w:p w:rsidR="00286CFE" w:rsidRPr="00F87A0B" w:rsidRDefault="00286CFE" w:rsidP="006E318A">
      <w:pPr>
        <w:pStyle w:val="a3"/>
        <w:numPr>
          <w:ilvl w:val="1"/>
          <w:numId w:val="3"/>
        </w:numPr>
        <w:tabs>
          <w:tab w:val="clear" w:pos="1440"/>
          <w:tab w:val="left" w:pos="567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>нарушения Застрахованным лицом установленного в медицинском учреждении порядка;</w:t>
      </w:r>
    </w:p>
    <w:p w:rsidR="00286CFE" w:rsidRPr="00F87A0B" w:rsidRDefault="00286CFE" w:rsidP="006E318A">
      <w:pPr>
        <w:pStyle w:val="a3"/>
        <w:numPr>
          <w:ilvl w:val="1"/>
          <w:numId w:val="3"/>
        </w:numPr>
        <w:tabs>
          <w:tab w:val="clear" w:pos="1440"/>
          <w:tab w:val="left" w:pos="567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>явки Застрахованного лица по вопросу оказания медицинской помощи во время, когда не осуществляется прием соответствующим специалистом или кабинетом (лабораторией);</w:t>
      </w:r>
    </w:p>
    <w:p w:rsidR="00286CFE" w:rsidRPr="00286CFE" w:rsidRDefault="00286CFE" w:rsidP="006E318A">
      <w:pPr>
        <w:pStyle w:val="a3"/>
        <w:numPr>
          <w:ilvl w:val="1"/>
          <w:numId w:val="3"/>
        </w:numPr>
        <w:tabs>
          <w:tab w:val="clear" w:pos="1440"/>
          <w:tab w:val="left" w:pos="567"/>
          <w:tab w:val="num" w:pos="1560"/>
        </w:tabs>
        <w:spacing w:before="0" w:beforeAutospacing="0" w:after="0" w:afterAutospacing="0"/>
        <w:ind w:left="0" w:firstLine="0"/>
        <w:jc w:val="both"/>
      </w:pPr>
      <w:r w:rsidRPr="006E318A">
        <w:t>явки Застрахованного лица на прием в состоянии алкогольного, наркотического либо токсического опьянения.</w:t>
      </w:r>
    </w:p>
    <w:p w:rsidR="00B46AD3" w:rsidRPr="006E318A" w:rsidRDefault="00286CFE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Подписывая настоящий Договор, Страхователь подтверждает, что им получены от Застрахованных лиц письменные согласия на обработку Страховщиком их персональных данных (Приложение №</w:t>
      </w:r>
      <w:r w:rsidR="001953B0" w:rsidRPr="0039031D">
        <w:t> </w:t>
      </w:r>
      <w:r w:rsidRPr="006E318A">
        <w:t>6</w:t>
      </w:r>
      <w:r w:rsidR="001953B0" w:rsidRPr="0039031D">
        <w:t xml:space="preserve"> к Договору</w:t>
      </w:r>
      <w:r w:rsidRPr="006E318A">
        <w:t>) в соответствии с требованиями действующего законодательства Российской Федерации.</w:t>
      </w:r>
      <w:r w:rsidR="00B46AD3" w:rsidRPr="006E318A">
        <w:t xml:space="preserve"> </w:t>
      </w:r>
    </w:p>
    <w:p w:rsidR="00286CFE" w:rsidRPr="006E318A" w:rsidRDefault="00286CFE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В случае изменения списка Застрахованных лиц (принятии на страхование новых лиц) Страхователь обязан получить письменные согласия от новых Застрахованных лиц на обработку Страховщиком их персональных данных (Приложение №</w:t>
      </w:r>
      <w:r w:rsidR="001953B0">
        <w:t> </w:t>
      </w:r>
      <w:r w:rsidRPr="006E318A">
        <w:t>6</w:t>
      </w:r>
      <w:r w:rsidR="001953B0">
        <w:t xml:space="preserve"> к Договору</w:t>
      </w:r>
      <w:r w:rsidRPr="006E318A">
        <w:t>).</w:t>
      </w:r>
    </w:p>
    <w:p w:rsidR="00286CFE" w:rsidRPr="009C38C7" w:rsidRDefault="00286CFE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Все претензии, которые могут возникнуть у Застрахованных лиц, касающиеся обработки</w:t>
      </w:r>
      <w:r w:rsidR="00AC40E7">
        <w:t xml:space="preserve"> </w:t>
      </w:r>
      <w:r w:rsidRPr="006E318A">
        <w:t>их персональных данных Страховщиком, Страхователь обязуется урегулировать своими силами и за свой счет. Страховщик обязуется при обработке персональных данных, предоставленных ему Страхователем, соблюдать требования действующего законодательства Российской Федерации</w:t>
      </w:r>
      <w:r w:rsidR="008B0D73" w:rsidRPr="006E318A">
        <w:t>.</w:t>
      </w:r>
    </w:p>
    <w:p w:rsidR="003F506E" w:rsidRPr="006E318A" w:rsidRDefault="009C38C7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 w:rsidRPr="006E318A">
        <w:t>В случае</w:t>
      </w:r>
      <w:proofErr w:type="gramStart"/>
      <w:r w:rsidRPr="006E318A">
        <w:t>,</w:t>
      </w:r>
      <w:proofErr w:type="gramEnd"/>
      <w:r w:rsidRPr="006E318A">
        <w:t xml:space="preserve"> если Страховщику стало достоверно известно, что Застрахованный отказался предоставить согласие на обработку Страховщиком своих персональных данных, такой отказ признается Сторонами в качестве волеизъявления Страхователя и Застрахованного лица об отказе от </w:t>
      </w:r>
      <w:r w:rsidR="009F249C">
        <w:t>Договор</w:t>
      </w:r>
      <w:r w:rsidR="006F3DFF">
        <w:t>а</w:t>
      </w:r>
      <w:r w:rsidRPr="006E318A">
        <w:t xml:space="preserve"> страхования в отношении данного Застрахованного лица, в связи с чем в отношении данного лица страхование прекращается и он подлежит исключению из перечня Застрахованных лиц по настоящему </w:t>
      </w:r>
      <w:r w:rsidR="009F249C">
        <w:t>Договор</w:t>
      </w:r>
      <w:r w:rsidR="00BF490B">
        <w:t>у</w:t>
      </w:r>
      <w:r w:rsidRPr="006E318A">
        <w:t xml:space="preserve">. Страховщик обязуется уничтожить персональные данные </w:t>
      </w:r>
      <w:proofErr w:type="gramStart"/>
      <w:r w:rsidRPr="006E318A">
        <w:t>Застрахованного</w:t>
      </w:r>
      <w:proofErr w:type="gramEnd"/>
      <w:r w:rsidRPr="006E318A">
        <w:t xml:space="preserve"> в сроки, установленные действующим законодательством Российской Федерации.</w:t>
      </w:r>
    </w:p>
    <w:p w:rsidR="003F506E" w:rsidRPr="006E318A" w:rsidRDefault="003F506E" w:rsidP="006E318A">
      <w:pPr>
        <w:pStyle w:val="a3"/>
        <w:numPr>
          <w:ilvl w:val="1"/>
          <w:numId w:val="54"/>
        </w:numPr>
        <w:spacing w:before="0" w:beforeAutospacing="0" w:after="0" w:afterAutospacing="0"/>
        <w:jc w:val="both"/>
      </w:pPr>
      <w:r w:rsidRPr="006E318A">
        <w:lastRenderedPageBreak/>
        <w:t>Страховщик имеет право отказать вновь принимаемым на страхование лицам в возможности обслуживаться в медицинском учреждении, которое прекратило или ограничило оказание медицинской помощи для вновь принимаемых на медицинское обслуживание лиц.</w:t>
      </w:r>
    </w:p>
    <w:p w:rsidR="002C692E" w:rsidRPr="002C692E" w:rsidRDefault="002C692E" w:rsidP="002C692E">
      <w:pPr>
        <w:pStyle w:val="a3"/>
        <w:numPr>
          <w:ilvl w:val="0"/>
          <w:numId w:val="54"/>
        </w:numPr>
        <w:spacing w:before="240" w:beforeAutospacing="0" w:after="120" w:afterAutospacing="0"/>
        <w:ind w:left="357" w:hanging="357"/>
        <w:jc w:val="center"/>
        <w:rPr>
          <w:b/>
          <w:bCs/>
        </w:rPr>
      </w:pPr>
      <w:r w:rsidRPr="002C692E">
        <w:rPr>
          <w:b/>
          <w:bCs/>
        </w:rPr>
        <w:t>Антикоррупционные условия</w:t>
      </w:r>
    </w:p>
    <w:p w:rsidR="002C692E" w:rsidRPr="002C692E" w:rsidRDefault="002C692E" w:rsidP="002B2076">
      <w:pPr>
        <w:pStyle w:val="a3"/>
        <w:numPr>
          <w:ilvl w:val="1"/>
          <w:numId w:val="57"/>
        </w:numPr>
        <w:spacing w:before="240" w:after="120"/>
        <w:ind w:left="567" w:hanging="567"/>
        <w:jc w:val="both"/>
      </w:pPr>
      <w:bookmarkStart w:id="14" w:name="_Ref386626794"/>
      <w:r w:rsidRPr="002C692E">
        <w:t xml:space="preserve">В целях проведения антикоррупционных проверок </w:t>
      </w:r>
      <w:r w:rsidR="00FF0B6C">
        <w:t>Страховщик</w:t>
      </w:r>
      <w:r w:rsidRPr="002C692E">
        <w:t xml:space="preserve"> предоставляет </w:t>
      </w:r>
      <w:r w:rsidR="00FF0B6C">
        <w:t>Страхователю</w:t>
      </w:r>
      <w:r w:rsidRPr="002C692E">
        <w:t xml:space="preserve"> информацию о прямых и конечных выгодоприобретателях (бенефициарах) </w:t>
      </w:r>
      <w:r w:rsidR="00FF0B6C">
        <w:t>Страховщик</w:t>
      </w:r>
      <w:r w:rsidRPr="002C692E">
        <w:t xml:space="preserve">а (далее – Информация), в соответствии </w:t>
      </w:r>
      <w:proofErr w:type="gramStart"/>
      <w:r w:rsidRPr="002C692E">
        <w:t>с</w:t>
      </w:r>
      <w:proofErr w:type="gramEnd"/>
      <w:r w:rsidRPr="002C692E">
        <w:t xml:space="preserve"> Сведениями о цепочке собственников </w:t>
      </w:r>
      <w:r w:rsidR="00FF0B6C">
        <w:t>Страховщик</w:t>
      </w:r>
      <w:r w:rsidRPr="002C692E">
        <w:t xml:space="preserve">а (приложение 2 к настоящему Договору). Под прямыми выгодоприобретателями (бенефициарами) для целей настоящего Договора понимаются все участники или акционеры </w:t>
      </w:r>
      <w:r w:rsidR="00FF0B6C">
        <w:t>Страховщик</w:t>
      </w:r>
      <w:r w:rsidRPr="002C692E">
        <w:t xml:space="preserve">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</w:t>
      </w:r>
      <w:r w:rsidR="00FF0B6C">
        <w:t>Страховщик</w:t>
      </w:r>
      <w:r w:rsidRPr="002C692E">
        <w:t xml:space="preserve">а, как хозяйственного общества. Также </w:t>
      </w:r>
      <w:r w:rsidR="00FF0B6C">
        <w:t>Страховщик</w:t>
      </w:r>
      <w:r w:rsidRPr="002C692E">
        <w:t xml:space="preserve"> предоставляет </w:t>
      </w:r>
      <w:r w:rsidR="002B2076">
        <w:t>Страхователю</w:t>
      </w:r>
      <w:r w:rsidRPr="002C692E">
        <w:t xml:space="preserve"> информацию об аффилированности </w:t>
      </w:r>
      <w:r w:rsidR="00FF0B6C">
        <w:t>Страховщик</w:t>
      </w:r>
      <w:r w:rsidR="002B2076">
        <w:t>а (</w:t>
      </w:r>
      <w:r w:rsidR="002B2076" w:rsidRPr="0039031D">
        <w:t>П</w:t>
      </w:r>
      <w:r w:rsidRPr="0039031D">
        <w:t xml:space="preserve">риложение </w:t>
      </w:r>
      <w:r w:rsidR="002B2076" w:rsidRPr="0039031D">
        <w:t>№ 7</w:t>
      </w:r>
      <w:r w:rsidRPr="0039031D">
        <w:t xml:space="preserve"> к</w:t>
      </w:r>
      <w:r w:rsidRPr="002C692E">
        <w:t xml:space="preserve"> Договору), прямых и конечных выгодоприобретателей (бенефициаров) </w:t>
      </w:r>
      <w:r w:rsidR="00FF0B6C">
        <w:t>Страховщик</w:t>
      </w:r>
      <w:r w:rsidRPr="002C692E">
        <w:t xml:space="preserve">а с работниками </w:t>
      </w:r>
      <w:r w:rsidR="002B2076" w:rsidRPr="002B2076">
        <w:t>Страховател</w:t>
      </w:r>
      <w:r w:rsidRPr="002C692E">
        <w:t xml:space="preserve">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2C692E">
        <w:t>но</w:t>
      </w:r>
      <w:proofErr w:type="gramEnd"/>
      <w:r w:rsidRPr="002C692E">
        <w:t xml:space="preserve"> не ограничиваясь этим, антимонопольным законодательством.</w:t>
      </w:r>
      <w:bookmarkEnd w:id="14"/>
      <w:r w:rsidRPr="002C692E">
        <w:t xml:space="preserve"> </w:t>
      </w:r>
    </w:p>
    <w:p w:rsidR="002C692E" w:rsidRPr="002C692E" w:rsidRDefault="002C692E" w:rsidP="002C692E">
      <w:pPr>
        <w:pStyle w:val="a3"/>
        <w:numPr>
          <w:ilvl w:val="1"/>
          <w:numId w:val="57"/>
        </w:numPr>
        <w:spacing w:before="240" w:after="120"/>
        <w:ind w:left="567" w:hanging="567"/>
        <w:jc w:val="both"/>
      </w:pPr>
      <w:r w:rsidRPr="002C692E">
        <w:t xml:space="preserve">Указанные в пункте </w:t>
      </w:r>
      <w:r w:rsidR="002B2076">
        <w:fldChar w:fldCharType="begin"/>
      </w:r>
      <w:r w:rsidR="002B2076">
        <w:instrText xml:space="preserve"> REF _Ref386626794 \r \h </w:instrText>
      </w:r>
      <w:r w:rsidR="002B2076">
        <w:fldChar w:fldCharType="separate"/>
      </w:r>
      <w:r w:rsidR="00EF079A">
        <w:t>7.1</w:t>
      </w:r>
      <w:r w:rsidR="002B2076">
        <w:fldChar w:fldCharType="end"/>
      </w:r>
      <w:r w:rsidRPr="002C692E"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:rsidR="002C692E" w:rsidRPr="002C692E" w:rsidRDefault="002C692E" w:rsidP="002C692E">
      <w:pPr>
        <w:pStyle w:val="a3"/>
        <w:numPr>
          <w:ilvl w:val="1"/>
          <w:numId w:val="57"/>
        </w:numPr>
        <w:spacing w:before="240" w:after="120"/>
        <w:ind w:left="567" w:hanging="567"/>
        <w:jc w:val="both"/>
      </w:pPr>
      <w:bookmarkStart w:id="15" w:name="_Ref386626866"/>
      <w:proofErr w:type="gramStart"/>
      <w:r w:rsidRPr="002C692E"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15"/>
      <w:proofErr w:type="gramEnd"/>
    </w:p>
    <w:p w:rsidR="002C692E" w:rsidRPr="002C692E" w:rsidRDefault="002C692E" w:rsidP="002C692E">
      <w:pPr>
        <w:pStyle w:val="a3"/>
        <w:numPr>
          <w:ilvl w:val="1"/>
          <w:numId w:val="57"/>
        </w:numPr>
        <w:spacing w:before="240" w:after="120"/>
        <w:ind w:left="567" w:hanging="567"/>
        <w:jc w:val="both"/>
      </w:pPr>
      <w:r w:rsidRPr="002C692E">
        <w:t>Стороны гарантируют осуществление надлежащего разбирательства по обнаруженным в рамках исполнения настоящего Договора фактам нарушен</w:t>
      </w:r>
      <w:r w:rsidR="002B2076">
        <w:t>ия антикоррупционных условий (</w:t>
      </w:r>
      <w:proofErr w:type="gramStart"/>
      <w:r w:rsidR="002B2076">
        <w:t>п</w:t>
      </w:r>
      <w:proofErr w:type="gramEnd"/>
      <w:r w:rsidR="002B2076">
        <w:t> </w:t>
      </w:r>
      <w:r w:rsidR="002B2076">
        <w:fldChar w:fldCharType="begin"/>
      </w:r>
      <w:r w:rsidR="002B2076">
        <w:instrText xml:space="preserve"> REF _Ref386626866 \r \h </w:instrText>
      </w:r>
      <w:r w:rsidR="002B2076">
        <w:fldChar w:fldCharType="separate"/>
      </w:r>
      <w:r w:rsidR="00EF079A">
        <w:t>7.3</w:t>
      </w:r>
      <w:r w:rsidR="002B2076">
        <w:fldChar w:fldCharType="end"/>
      </w:r>
      <w:r w:rsidRPr="002C692E">
        <w:t>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E978FA" w:rsidRDefault="00E978FA" w:rsidP="006E318A">
      <w:pPr>
        <w:pStyle w:val="a3"/>
        <w:numPr>
          <w:ilvl w:val="0"/>
          <w:numId w:val="54"/>
        </w:numPr>
        <w:spacing w:before="240" w:beforeAutospacing="0" w:after="120" w:afterAutospacing="0"/>
        <w:ind w:left="357" w:hanging="357"/>
        <w:jc w:val="center"/>
      </w:pPr>
      <w:r w:rsidRPr="0018012A">
        <w:rPr>
          <w:b/>
          <w:bCs/>
        </w:rPr>
        <w:t>Порядок урегулирования споров</w:t>
      </w:r>
    </w:p>
    <w:p w:rsidR="00E71B5A" w:rsidRPr="006E318A" w:rsidRDefault="00E71B5A" w:rsidP="006E318A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6E318A">
        <w:t>Каждая из сторон назначает своего представителя, ответственного за своевременную корректировку прикрепленного контингента (исключение уволившихся, прикрепление вновь принятых работников), рассмотрение спорных вопросов, оформление необходимой документации.</w:t>
      </w:r>
    </w:p>
    <w:p w:rsidR="002D60ED" w:rsidRPr="006E318A" w:rsidRDefault="00E71B5A" w:rsidP="006E318A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6E318A">
        <w:t xml:space="preserve">С целью рассмотрения спорных вопросов каждая из сторон выделяет по два человека, образующих комиссию, заключение которой обязательно для сторон. </w:t>
      </w:r>
    </w:p>
    <w:p w:rsidR="00E71B5A" w:rsidRPr="006E318A" w:rsidRDefault="002D60ED" w:rsidP="006E318A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6E318A">
        <w:t>Выдача дубликата индивидуальной пластиковой карточки осуществляется за дополнительную плату в размере 50</w:t>
      </w:r>
      <w:r w:rsidR="0039031D">
        <w:t xml:space="preserve"> </w:t>
      </w:r>
      <w:r w:rsidRPr="006E318A">
        <w:t>(Пятьдесят) рублей.</w:t>
      </w:r>
    </w:p>
    <w:p w:rsidR="00E71B5A" w:rsidRPr="006E318A" w:rsidRDefault="00E71B5A" w:rsidP="006E318A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6E318A">
        <w:t>По всем вопросам, не урегулированным положениями настоящего Договора, Стороны руководствуются соответствующими положениями Правил.</w:t>
      </w:r>
    </w:p>
    <w:p w:rsidR="00E71B5A" w:rsidRPr="006E318A" w:rsidRDefault="00E71B5A" w:rsidP="006E318A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6E318A">
        <w:t>При расхождении положений Правил с положениями настоящего Договора, применяются соответствующие положения настоящего Договора.</w:t>
      </w:r>
    </w:p>
    <w:p w:rsidR="00E71B5A" w:rsidRPr="006E318A" w:rsidRDefault="00E71B5A" w:rsidP="006E318A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6E318A">
        <w:t>При противоречии положений Условий положениям Правил, применяются соответствующие положения Условий.</w:t>
      </w:r>
    </w:p>
    <w:p w:rsidR="00E978FA" w:rsidRPr="006E318A" w:rsidRDefault="00E71B5A" w:rsidP="006E318A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6E318A">
        <w:lastRenderedPageBreak/>
        <w:t>При противоречии положений Условий положениям Страховой программы, применяются соответствующие положения Страховой программы.</w:t>
      </w:r>
    </w:p>
    <w:p w:rsidR="00F25E0C" w:rsidRPr="0018012A" w:rsidRDefault="00F25E0C" w:rsidP="005A2666">
      <w:pPr>
        <w:pStyle w:val="a3"/>
        <w:numPr>
          <w:ilvl w:val="1"/>
          <w:numId w:val="61"/>
        </w:numPr>
        <w:spacing w:before="0" w:beforeAutospacing="0" w:after="0" w:afterAutospacing="0"/>
        <w:ind w:left="567" w:hanging="567"/>
        <w:jc w:val="both"/>
      </w:pPr>
      <w:r w:rsidRPr="00F25E0C">
        <w:t xml:space="preserve">При противоречии положений Страховой программы положениям </w:t>
      </w:r>
      <w:r>
        <w:t>Договора</w:t>
      </w:r>
      <w:r w:rsidRPr="00F25E0C">
        <w:t xml:space="preserve">, применяются соответствующие положения </w:t>
      </w:r>
      <w:r>
        <w:t>Договора.</w:t>
      </w:r>
    </w:p>
    <w:p w:rsidR="00BB2331" w:rsidRPr="006E318A" w:rsidRDefault="00E978FA" w:rsidP="006E318A">
      <w:pPr>
        <w:pStyle w:val="a3"/>
        <w:numPr>
          <w:ilvl w:val="0"/>
          <w:numId w:val="54"/>
        </w:numPr>
        <w:spacing w:before="240" w:beforeAutospacing="0" w:after="120" w:afterAutospacing="0"/>
        <w:ind w:left="357" w:hanging="357"/>
        <w:jc w:val="center"/>
      </w:pPr>
      <w:r>
        <w:rPr>
          <w:b/>
          <w:bCs/>
        </w:rPr>
        <w:t>Конфиденциальность</w:t>
      </w:r>
    </w:p>
    <w:p w:rsidR="00135DF8" w:rsidRDefault="00135DF8" w:rsidP="00135DF8">
      <w:pPr>
        <w:pStyle w:val="a3"/>
        <w:numPr>
          <w:ilvl w:val="1"/>
          <w:numId w:val="54"/>
        </w:numPr>
        <w:ind w:left="567" w:hanging="567"/>
        <w:jc w:val="both"/>
      </w:pPr>
      <w:bookmarkStart w:id="16" w:name="_Ref387239366"/>
      <w:bookmarkStart w:id="17" w:name="_Ref386625147"/>
      <w:r>
        <w:t>Обработка персональных данных Застрахованных лиц, передаваемых Страховщику, в целях заключения и исполнения Договора осуществляется в соответствии с Федеральным законом РФ «О персональных данных».</w:t>
      </w:r>
      <w:bookmarkEnd w:id="16"/>
    </w:p>
    <w:p w:rsidR="00135DF8" w:rsidRDefault="00135DF8" w:rsidP="00135DF8">
      <w:pPr>
        <w:pStyle w:val="a3"/>
        <w:numPr>
          <w:ilvl w:val="1"/>
          <w:numId w:val="54"/>
        </w:numPr>
        <w:ind w:left="567" w:hanging="567"/>
        <w:jc w:val="both"/>
      </w:pPr>
      <w:r>
        <w:t>Стороны берут на себя обязательства по соблюдению режима конфиденциальности в отношении информации, полученной при исполнении Договора, за исключением случаев, предусмотренных законодательством РФ. Передача информации третьим лицам, или иное разглашение информации, признанной по Договору конфиденциальной, может осуществляться исключительно с письменного согласия другой Стороны (Застрахованных лиц).</w:t>
      </w:r>
    </w:p>
    <w:p w:rsidR="00135DF8" w:rsidRDefault="00135DF8" w:rsidP="00135DF8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>
        <w:t>Конфиденциальной по Договору признается информация:</w:t>
      </w:r>
    </w:p>
    <w:p w:rsidR="00135DF8" w:rsidRDefault="00135DF8" w:rsidP="00472C5E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о форме и содержании (в том числе программе страхования; сумме страховых взносов) Договора;</w:t>
      </w:r>
    </w:p>
    <w:p w:rsidR="00135DF8" w:rsidRDefault="00135DF8" w:rsidP="00472C5E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сведения о состоянии здоровья Застрахованных лиц, а также случаях их обращения за медицинскими и иными услугами; </w:t>
      </w:r>
    </w:p>
    <w:p w:rsidR="00CD2A9A" w:rsidRPr="006E318A" w:rsidRDefault="00135DF8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567"/>
        <w:jc w:val="both"/>
      </w:pPr>
      <w:r>
        <w:t xml:space="preserve">Страховщик обязуется соблюдать режим конфиденциальности относительно информации о заболеваниях Застрахованного, полученной в ходе исполнения Договора от медицинских учреждений и обязуется не передавать указанную информацию без письменного </w:t>
      </w:r>
      <w:proofErr w:type="gramStart"/>
      <w:r>
        <w:t>согласия</w:t>
      </w:r>
      <w:proofErr w:type="gramEnd"/>
      <w:r>
        <w:t xml:space="preserve"> Застрахованного третьим лицам, в том числе Страхователю.</w:t>
      </w:r>
      <w:r w:rsidR="00E546C3">
        <w:t xml:space="preserve"> </w:t>
      </w:r>
      <w:r w:rsidR="00E978FA" w:rsidRPr="006E318A">
        <w:t>Представляемая сторонами друг другу техническая, финансовая, коммерческая и иная информация, связанная с предм</w:t>
      </w:r>
      <w:r w:rsidR="0068184F" w:rsidRPr="006E318A">
        <w:t>етом настоящего Д</w:t>
      </w:r>
      <w:r w:rsidR="00E978FA" w:rsidRPr="006E318A">
        <w:t>оговора, сведения о страхователе,</w:t>
      </w:r>
      <w:r w:rsidR="00286CFE" w:rsidRPr="006E318A">
        <w:t xml:space="preserve"> застрахованных лицах, в том числе их персональные данные, данные об </w:t>
      </w:r>
      <w:r w:rsidR="00E978FA" w:rsidRPr="006E318A">
        <w:t>имущественном положении</w:t>
      </w:r>
      <w:r w:rsidR="00B17123" w:rsidRPr="006E318A">
        <w:t>,</w:t>
      </w:r>
      <w:r w:rsidR="00E978FA" w:rsidRPr="006E318A">
        <w:t xml:space="preserve"> будут считаться конфиденциальной информацией.</w:t>
      </w:r>
      <w:bookmarkEnd w:id="17"/>
    </w:p>
    <w:p w:rsidR="00B81228" w:rsidRPr="006E318A" w:rsidRDefault="00CD2A9A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473"/>
        <w:jc w:val="both"/>
      </w:pPr>
      <w:r w:rsidRPr="006E318A">
        <w:t>С</w:t>
      </w:r>
      <w:r w:rsidR="00E978FA" w:rsidRPr="006E318A">
        <w:t>тороны примут все необходимые и достаточные меры, чтобы предотвратить разглашение полученной информации третьим лицам.</w:t>
      </w:r>
    </w:p>
    <w:p w:rsidR="00F90ABC" w:rsidRPr="006E318A" w:rsidRDefault="00E978FA" w:rsidP="006E318A">
      <w:pPr>
        <w:pStyle w:val="a3"/>
        <w:numPr>
          <w:ilvl w:val="0"/>
          <w:numId w:val="54"/>
        </w:numPr>
        <w:spacing w:before="240" w:beforeAutospacing="0" w:after="120" w:afterAutospacing="0"/>
        <w:ind w:left="357" w:hanging="357"/>
        <w:jc w:val="center"/>
        <w:rPr>
          <w:b/>
        </w:rPr>
      </w:pPr>
      <w:r>
        <w:rPr>
          <w:b/>
          <w:bCs/>
        </w:rPr>
        <w:t>Прочие положения</w:t>
      </w:r>
      <w:r w:rsidRPr="006E318A">
        <w:rPr>
          <w:b/>
        </w:rPr>
        <w:t xml:space="preserve"> </w:t>
      </w:r>
    </w:p>
    <w:p w:rsidR="00CC4F6F" w:rsidRPr="006E318A" w:rsidRDefault="00CC4F6F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473"/>
        <w:jc w:val="both"/>
      </w:pPr>
      <w:r w:rsidRPr="006E318A">
        <w:t xml:space="preserve">Все споры по настоящему Договору разрешаются путем переговоров, а в случае </w:t>
      </w:r>
      <w:proofErr w:type="spellStart"/>
      <w:r w:rsidRPr="006E318A">
        <w:t>недостижения</w:t>
      </w:r>
      <w:proofErr w:type="spellEnd"/>
      <w:r w:rsidRPr="006E318A">
        <w:t xml:space="preserve"> соглашения в установленном законом порядке.</w:t>
      </w:r>
    </w:p>
    <w:p w:rsidR="00CC4F6F" w:rsidRPr="006E318A" w:rsidRDefault="00CC4F6F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473"/>
        <w:jc w:val="both"/>
      </w:pPr>
      <w:r w:rsidRPr="006E318A">
        <w:t>Настоящий Договор составлен в двух экземплярах, каждый из которых имеет равную юридическую силу, по одному для каждой из Сторон.</w:t>
      </w:r>
    </w:p>
    <w:p w:rsidR="00CC4F6F" w:rsidRPr="006E318A" w:rsidRDefault="00CC4F6F" w:rsidP="006E318A">
      <w:pPr>
        <w:pStyle w:val="a3"/>
        <w:numPr>
          <w:ilvl w:val="1"/>
          <w:numId w:val="54"/>
        </w:numPr>
        <w:spacing w:before="0" w:beforeAutospacing="0" w:after="0" w:afterAutospacing="0"/>
        <w:ind w:left="567" w:hanging="473"/>
        <w:jc w:val="both"/>
      </w:pPr>
      <w:r w:rsidRPr="006E318A">
        <w:t>Настоящий Договор составлен со следующими Приложениями, каждое из которых является его неотъемлемой частью:</w:t>
      </w:r>
    </w:p>
    <w:p w:rsidR="00CC4F6F" w:rsidRPr="006E318A" w:rsidRDefault="00CC4F6F" w:rsidP="006E318A">
      <w:pPr>
        <w:pStyle w:val="a3"/>
        <w:numPr>
          <w:ilvl w:val="0"/>
          <w:numId w:val="30"/>
        </w:numPr>
        <w:spacing w:before="120" w:beforeAutospacing="0" w:after="120" w:afterAutospacing="0"/>
        <w:ind w:left="567" w:hanging="510"/>
        <w:jc w:val="both"/>
        <w:rPr>
          <w:i/>
        </w:rPr>
      </w:pPr>
      <w:r w:rsidRPr="006E318A">
        <w:rPr>
          <w:i/>
        </w:rPr>
        <w:t>Приложение №</w:t>
      </w:r>
      <w:r w:rsidR="00CB7147">
        <w:rPr>
          <w:i/>
          <w:iCs/>
        </w:rPr>
        <w:t> </w:t>
      </w:r>
      <w:r w:rsidRPr="006E318A">
        <w:rPr>
          <w:i/>
        </w:rPr>
        <w:t>1 – Правила медицинского страхования граждан;</w:t>
      </w:r>
    </w:p>
    <w:p w:rsidR="00CC4F6F" w:rsidRPr="006E318A" w:rsidRDefault="00CC4F6F" w:rsidP="006E318A">
      <w:pPr>
        <w:pStyle w:val="a3"/>
        <w:numPr>
          <w:ilvl w:val="0"/>
          <w:numId w:val="30"/>
        </w:numPr>
        <w:spacing w:before="120" w:beforeAutospacing="0" w:after="120" w:afterAutospacing="0"/>
        <w:ind w:left="567" w:hanging="510"/>
        <w:jc w:val="both"/>
        <w:rPr>
          <w:i/>
        </w:rPr>
      </w:pPr>
      <w:r w:rsidRPr="006E318A">
        <w:rPr>
          <w:i/>
        </w:rPr>
        <w:t>Приложение №</w:t>
      </w:r>
      <w:r w:rsidR="00CB7147">
        <w:rPr>
          <w:i/>
          <w:iCs/>
        </w:rPr>
        <w:t> </w:t>
      </w:r>
      <w:r w:rsidRPr="006E318A">
        <w:rPr>
          <w:i/>
        </w:rPr>
        <w:t>2 – Страховые программы;</w:t>
      </w:r>
    </w:p>
    <w:p w:rsidR="00CC4F6F" w:rsidRPr="006E318A" w:rsidRDefault="00CC4F6F" w:rsidP="006E318A">
      <w:pPr>
        <w:pStyle w:val="a3"/>
        <w:numPr>
          <w:ilvl w:val="0"/>
          <w:numId w:val="30"/>
        </w:numPr>
        <w:spacing w:before="120" w:beforeAutospacing="0" w:after="120" w:afterAutospacing="0"/>
        <w:ind w:left="567" w:hanging="510"/>
        <w:jc w:val="both"/>
        <w:rPr>
          <w:i/>
        </w:rPr>
      </w:pPr>
      <w:r w:rsidRPr="006E318A">
        <w:rPr>
          <w:i/>
        </w:rPr>
        <w:t>Приложение №</w:t>
      </w:r>
      <w:r w:rsidR="00CB7147">
        <w:rPr>
          <w:i/>
          <w:iCs/>
        </w:rPr>
        <w:t> </w:t>
      </w:r>
      <w:r w:rsidRPr="006E318A">
        <w:rPr>
          <w:i/>
        </w:rPr>
        <w:t>3 - Условия предоставления медицинских услуг в рамках Добровольного медицинского страхования;</w:t>
      </w:r>
    </w:p>
    <w:p w:rsidR="00CC4F6F" w:rsidRPr="006E318A" w:rsidRDefault="00CC4F6F" w:rsidP="006E318A">
      <w:pPr>
        <w:pStyle w:val="a3"/>
        <w:numPr>
          <w:ilvl w:val="0"/>
          <w:numId w:val="30"/>
        </w:numPr>
        <w:spacing w:before="120" w:beforeAutospacing="0" w:after="120" w:afterAutospacing="0"/>
        <w:ind w:left="567" w:hanging="510"/>
        <w:jc w:val="both"/>
        <w:rPr>
          <w:i/>
        </w:rPr>
      </w:pPr>
      <w:r w:rsidRPr="006E318A">
        <w:rPr>
          <w:i/>
        </w:rPr>
        <w:t>Приложение №</w:t>
      </w:r>
      <w:r w:rsidR="00CB7147">
        <w:rPr>
          <w:i/>
          <w:iCs/>
        </w:rPr>
        <w:t> </w:t>
      </w:r>
      <w:r w:rsidRPr="006E318A">
        <w:rPr>
          <w:i/>
        </w:rPr>
        <w:t>4 – Список застрахованных лиц;</w:t>
      </w:r>
    </w:p>
    <w:p w:rsidR="00CC4F6F" w:rsidRPr="006E318A" w:rsidRDefault="00CC4F6F" w:rsidP="006E318A">
      <w:pPr>
        <w:pStyle w:val="a3"/>
        <w:numPr>
          <w:ilvl w:val="0"/>
          <w:numId w:val="30"/>
        </w:numPr>
        <w:spacing w:before="120" w:beforeAutospacing="0" w:after="120" w:afterAutospacing="0"/>
        <w:ind w:left="567" w:hanging="510"/>
        <w:jc w:val="both"/>
        <w:rPr>
          <w:i/>
        </w:rPr>
      </w:pPr>
      <w:r w:rsidRPr="006E318A">
        <w:rPr>
          <w:i/>
        </w:rPr>
        <w:t>Приложение №</w:t>
      </w:r>
      <w:r w:rsidR="00CB7147">
        <w:rPr>
          <w:i/>
          <w:iCs/>
        </w:rPr>
        <w:t> </w:t>
      </w:r>
      <w:r w:rsidRPr="006E318A">
        <w:rPr>
          <w:i/>
        </w:rPr>
        <w:t>5 – Форма сопроводительного письма;</w:t>
      </w:r>
    </w:p>
    <w:p w:rsidR="00CC4F6F" w:rsidRPr="006E318A" w:rsidRDefault="00CC4F6F" w:rsidP="006E318A">
      <w:pPr>
        <w:pStyle w:val="a3"/>
        <w:numPr>
          <w:ilvl w:val="0"/>
          <w:numId w:val="30"/>
        </w:numPr>
        <w:spacing w:before="120" w:beforeAutospacing="0" w:after="120" w:afterAutospacing="0"/>
        <w:ind w:left="567" w:hanging="510"/>
        <w:jc w:val="both"/>
        <w:rPr>
          <w:i/>
        </w:rPr>
      </w:pPr>
      <w:r w:rsidRPr="006E318A">
        <w:rPr>
          <w:i/>
        </w:rPr>
        <w:t>Приложение №</w:t>
      </w:r>
      <w:r w:rsidR="00CB7147">
        <w:rPr>
          <w:i/>
          <w:iCs/>
        </w:rPr>
        <w:t> </w:t>
      </w:r>
      <w:r w:rsidRPr="006E318A">
        <w:rPr>
          <w:i/>
        </w:rPr>
        <w:t>6 – Согласие на обработку персональных данных застрахованного лица</w:t>
      </w:r>
      <w:r w:rsidR="002B2076">
        <w:rPr>
          <w:i/>
          <w:iCs/>
        </w:rPr>
        <w:t>;</w:t>
      </w:r>
    </w:p>
    <w:p w:rsidR="00CC4F6F" w:rsidRPr="002B2076" w:rsidRDefault="00183614" w:rsidP="00183614">
      <w:pPr>
        <w:pStyle w:val="a3"/>
        <w:numPr>
          <w:ilvl w:val="0"/>
          <w:numId w:val="30"/>
        </w:numPr>
        <w:spacing w:before="120" w:beforeAutospacing="0" w:after="120" w:afterAutospacing="0"/>
        <w:ind w:left="567" w:hanging="510"/>
        <w:jc w:val="both"/>
        <w:rPr>
          <w:i/>
          <w:iCs/>
        </w:rPr>
      </w:pPr>
      <w:r>
        <w:rPr>
          <w:i/>
          <w:iCs/>
        </w:rPr>
        <w:t>Приложение № 7-</w:t>
      </w:r>
      <w:r w:rsidRPr="00183614">
        <w:rPr>
          <w:i/>
          <w:iCs/>
        </w:rPr>
        <w:t xml:space="preserve">Сведения о цепочке собственников </w:t>
      </w:r>
      <w:r>
        <w:rPr>
          <w:i/>
          <w:iCs/>
        </w:rPr>
        <w:t>_______________.</w:t>
      </w:r>
    </w:p>
    <w:p w:rsidR="00E978FA" w:rsidRPr="00A7467B" w:rsidRDefault="004C0092" w:rsidP="006E318A">
      <w:pPr>
        <w:pStyle w:val="a3"/>
        <w:numPr>
          <w:ilvl w:val="0"/>
          <w:numId w:val="54"/>
        </w:numPr>
        <w:spacing w:before="240" w:beforeAutospacing="0" w:after="120" w:afterAutospacing="0"/>
        <w:ind w:left="357" w:hanging="357"/>
        <w:jc w:val="center"/>
        <w:rPr>
          <w:b/>
          <w:bCs/>
        </w:rPr>
      </w:pPr>
      <w:r>
        <w:rPr>
          <w:b/>
          <w:bCs/>
        </w:rPr>
        <w:br w:type="page"/>
      </w:r>
      <w:r w:rsidR="00E978FA">
        <w:rPr>
          <w:b/>
          <w:bCs/>
        </w:rPr>
        <w:lastRenderedPageBreak/>
        <w:t>Юридические адреса, реквизиты и подписи Сторон</w:t>
      </w:r>
    </w:p>
    <w:p w:rsidR="009B147A" w:rsidRPr="0018012A" w:rsidRDefault="00E978FA" w:rsidP="009B147A">
      <w:pPr>
        <w:pStyle w:val="a3"/>
        <w:spacing w:before="0" w:beforeAutospacing="0" w:after="0" w:afterAutospacing="0"/>
      </w:pPr>
      <w:r w:rsidRPr="006E318A">
        <w:rPr>
          <w:b/>
        </w:rPr>
        <w:t>Страховщик</w:t>
      </w:r>
      <w:proofErr w:type="gramStart"/>
      <w:r w:rsidRPr="006E318A">
        <w:rPr>
          <w:b/>
        </w:rPr>
        <w:t>:</w:t>
      </w:r>
      <w:r w:rsidRPr="006E318A">
        <w:t xml:space="preserve"> </w:t>
      </w:r>
      <w:r w:rsidRPr="006E318A">
        <w:br/>
      </w:r>
      <w:r w:rsidR="009B147A" w:rsidRPr="0018012A">
        <w:t xml:space="preserve">_____________ [_______] </w:t>
      </w:r>
      <w:proofErr w:type="gramEnd"/>
    </w:p>
    <w:p w:rsidR="009B147A" w:rsidRPr="0018012A" w:rsidRDefault="00683539" w:rsidP="009B147A">
      <w:pPr>
        <w:pStyle w:val="a3"/>
        <w:spacing w:before="0" w:beforeAutospacing="0" w:after="0" w:afterAutospacing="0"/>
      </w:pPr>
      <w:r w:rsidRPr="006E318A">
        <w:t xml:space="preserve">Адрес: </w:t>
      </w:r>
      <w:r w:rsidR="009B147A" w:rsidRPr="0018012A">
        <w:t>____________</w:t>
      </w:r>
    </w:p>
    <w:p w:rsidR="00683539" w:rsidRPr="006E318A" w:rsidRDefault="009B147A" w:rsidP="00223437">
      <w:pPr>
        <w:pStyle w:val="a3"/>
        <w:spacing w:before="0" w:beforeAutospacing="0" w:after="0" w:afterAutospacing="0"/>
      </w:pPr>
      <w:r w:rsidRPr="0018012A">
        <w:t>Телефон</w:t>
      </w:r>
      <w:proofErr w:type="gramStart"/>
      <w:r w:rsidRPr="0018012A">
        <w:t>: (____) ________</w:t>
      </w:r>
      <w:r w:rsidR="00683539" w:rsidRPr="006E318A">
        <w:t xml:space="preserve"> </w:t>
      </w:r>
      <w:proofErr w:type="gramEnd"/>
    </w:p>
    <w:p w:rsidR="00683539" w:rsidRPr="006E318A" w:rsidRDefault="00683539" w:rsidP="00223437">
      <w:pPr>
        <w:pStyle w:val="a3"/>
        <w:spacing w:before="0" w:beforeAutospacing="0" w:after="0" w:afterAutospacing="0"/>
      </w:pPr>
      <w:r w:rsidRPr="006E318A">
        <w:t xml:space="preserve">Реквизиты: ИНН </w:t>
      </w:r>
      <w:r w:rsidR="009B147A" w:rsidRPr="0018012A">
        <w:t xml:space="preserve">___________, КПП ___________ </w:t>
      </w:r>
      <w:proofErr w:type="gramStart"/>
      <w:r w:rsidR="009B147A" w:rsidRPr="0018012A">
        <w:t>Р</w:t>
      </w:r>
      <w:proofErr w:type="gramEnd"/>
      <w:r w:rsidR="009B147A" w:rsidRPr="0018012A">
        <w:t>/с _____________ в _______________,</w:t>
      </w:r>
    </w:p>
    <w:p w:rsidR="00E978FA" w:rsidRPr="006E318A" w:rsidRDefault="009B147A" w:rsidP="00223437">
      <w:pPr>
        <w:pStyle w:val="a3"/>
        <w:spacing w:before="0" w:beforeAutospacing="0" w:after="0" w:afterAutospacing="0"/>
      </w:pPr>
      <w:proofErr w:type="spellStart"/>
      <w:proofErr w:type="gramStart"/>
      <w:r w:rsidRPr="0018012A">
        <w:t>Корр</w:t>
      </w:r>
      <w:proofErr w:type="spellEnd"/>
      <w:proofErr w:type="gramEnd"/>
      <w:r w:rsidR="00683539" w:rsidRPr="006E318A">
        <w:t xml:space="preserve">/с </w:t>
      </w:r>
      <w:r w:rsidRPr="0018012A">
        <w:t xml:space="preserve">, </w:t>
      </w:r>
      <w:r w:rsidR="00683539" w:rsidRPr="006E318A">
        <w:t xml:space="preserve">БИК </w:t>
      </w:r>
      <w:r w:rsidRPr="0018012A">
        <w:t xml:space="preserve">_      </w:t>
      </w:r>
      <w:r w:rsidR="00E978FA" w:rsidRPr="006E318A">
        <w:t xml:space="preserve"> </w:t>
      </w:r>
    </w:p>
    <w:p w:rsidR="00CE399F" w:rsidRPr="006E318A" w:rsidRDefault="00CE399F" w:rsidP="00223437">
      <w:pPr>
        <w:pStyle w:val="a3"/>
        <w:spacing w:before="0" w:beforeAutospacing="0" w:after="0" w:afterAutospacing="0"/>
      </w:pPr>
    </w:p>
    <w:p w:rsidR="0093293B" w:rsidRPr="006E318A" w:rsidRDefault="00E978FA" w:rsidP="00223437">
      <w:pPr>
        <w:pStyle w:val="a3"/>
        <w:spacing w:before="0" w:beforeAutospacing="0" w:after="0" w:afterAutospacing="0"/>
        <w:rPr>
          <w:u w:val="single"/>
        </w:rPr>
      </w:pPr>
      <w:r w:rsidRPr="006E318A">
        <w:t>Представитель страховщика</w:t>
      </w:r>
      <w:r w:rsidR="00683539" w:rsidRPr="006E318A">
        <w:t>/</w:t>
      </w:r>
      <w:r w:rsidRPr="006E318A">
        <w:t>агент</w:t>
      </w:r>
      <w:proofErr w:type="gramStart"/>
      <w:r w:rsidR="00AA2E8F" w:rsidRPr="006E318A">
        <w:t>:</w:t>
      </w:r>
      <w:r w:rsidRPr="006E318A">
        <w:t xml:space="preserve"> </w:t>
      </w:r>
      <w:r w:rsidR="00644B78" w:rsidRPr="006E318A">
        <w:t>_____________</w:t>
      </w:r>
      <w:r w:rsidR="00683539" w:rsidRPr="006E318A">
        <w:t xml:space="preserve"> [</w:t>
      </w:r>
      <w:r w:rsidR="00644B78" w:rsidRPr="006E318A">
        <w:t>_____</w:t>
      </w:r>
      <w:r w:rsidR="00683539" w:rsidRPr="006E318A">
        <w:t>]</w:t>
      </w:r>
      <w:proofErr w:type="gramEnd"/>
    </w:p>
    <w:p w:rsidR="00643B60" w:rsidRPr="006E318A" w:rsidRDefault="0093293B" w:rsidP="00223437">
      <w:pPr>
        <w:pStyle w:val="a3"/>
        <w:spacing w:before="0" w:beforeAutospacing="0" w:after="0" w:afterAutospacing="0"/>
        <w:rPr>
          <w:u w:val="single"/>
        </w:rPr>
      </w:pPr>
      <w:r w:rsidRPr="006E318A">
        <w:t>Контактное лицо</w:t>
      </w:r>
      <w:proofErr w:type="gramStart"/>
      <w:r w:rsidRPr="006E318A">
        <w:t xml:space="preserve">: </w:t>
      </w:r>
      <w:r w:rsidR="00644B78" w:rsidRPr="006E318A">
        <w:t>___________</w:t>
      </w:r>
      <w:r w:rsidRPr="006E318A">
        <w:t xml:space="preserve"> [</w:t>
      </w:r>
      <w:r w:rsidR="00644B78" w:rsidRPr="006E318A">
        <w:t>________</w:t>
      </w:r>
      <w:r w:rsidRPr="006E318A">
        <w:t xml:space="preserve">]; </w:t>
      </w:r>
      <w:proofErr w:type="gramEnd"/>
      <w:r w:rsidRPr="006E318A">
        <w:t xml:space="preserve">Тел: </w:t>
      </w:r>
      <w:r w:rsidR="00644B78" w:rsidRPr="006E318A">
        <w:t>________</w:t>
      </w:r>
      <w:r w:rsidRPr="006E318A">
        <w:t>.</w:t>
      </w:r>
    </w:p>
    <w:p w:rsidR="00E02106" w:rsidRPr="006E318A" w:rsidRDefault="00E02106" w:rsidP="00223437">
      <w:pPr>
        <w:pStyle w:val="a3"/>
        <w:spacing w:before="0" w:beforeAutospacing="0" w:after="0" w:afterAutospacing="0"/>
        <w:rPr>
          <w:b/>
        </w:rPr>
      </w:pPr>
    </w:p>
    <w:p w:rsidR="004E3F6B" w:rsidRPr="006E318A" w:rsidRDefault="00E978FA" w:rsidP="00223437">
      <w:pPr>
        <w:pStyle w:val="a3"/>
        <w:spacing w:before="0" w:beforeAutospacing="0" w:after="0" w:afterAutospacing="0"/>
      </w:pPr>
      <w:r w:rsidRPr="006E318A">
        <w:rPr>
          <w:b/>
        </w:rPr>
        <w:t>Страхователь</w:t>
      </w:r>
      <w:proofErr w:type="gramStart"/>
      <w:r w:rsidRPr="006E318A">
        <w:rPr>
          <w:b/>
        </w:rPr>
        <w:t>:</w:t>
      </w:r>
      <w:r w:rsidRPr="006E318A">
        <w:t xml:space="preserve"> </w:t>
      </w:r>
      <w:r w:rsidRPr="006E318A">
        <w:br/>
      </w:r>
      <w:r w:rsidR="00644B78" w:rsidRPr="006E318A">
        <w:t>_____________</w:t>
      </w:r>
      <w:r w:rsidRPr="006E318A">
        <w:t xml:space="preserve"> [</w:t>
      </w:r>
      <w:r w:rsidR="00644B78" w:rsidRPr="006E318A">
        <w:t>_______</w:t>
      </w:r>
      <w:r w:rsidRPr="006E318A">
        <w:t xml:space="preserve">] </w:t>
      </w:r>
      <w:r w:rsidRPr="006E318A">
        <w:br/>
      </w:r>
      <w:proofErr w:type="gramEnd"/>
      <w:r w:rsidRPr="006E318A">
        <w:t>Адрес</w:t>
      </w:r>
      <w:r w:rsidR="00EC0BD7" w:rsidRPr="006E318A">
        <w:t>:</w:t>
      </w:r>
      <w:r w:rsidRPr="006E318A">
        <w:t xml:space="preserve"> </w:t>
      </w:r>
      <w:r w:rsidR="00644B78" w:rsidRPr="006E318A">
        <w:t>____________</w:t>
      </w:r>
    </w:p>
    <w:p w:rsidR="000C0BDA" w:rsidRPr="006E318A" w:rsidRDefault="000C0BDA" w:rsidP="00223437">
      <w:pPr>
        <w:pStyle w:val="a3"/>
        <w:spacing w:before="0" w:beforeAutospacing="0" w:after="0" w:afterAutospacing="0"/>
      </w:pPr>
      <w:r w:rsidRPr="006E318A">
        <w:t>Телефон</w:t>
      </w:r>
      <w:proofErr w:type="gramStart"/>
      <w:r w:rsidRPr="006E318A">
        <w:t>:  (</w:t>
      </w:r>
      <w:r w:rsidR="00644B78" w:rsidRPr="006E318A">
        <w:t>____</w:t>
      </w:r>
      <w:r w:rsidRPr="006E318A">
        <w:t xml:space="preserve">) </w:t>
      </w:r>
      <w:r w:rsidR="00644B78" w:rsidRPr="006E318A">
        <w:t>________</w:t>
      </w:r>
      <w:r w:rsidRPr="006E318A">
        <w:rPr>
          <w:u w:val="single"/>
        </w:rPr>
        <w:t xml:space="preserve"> </w:t>
      </w:r>
      <w:proofErr w:type="gramEnd"/>
    </w:p>
    <w:p w:rsidR="00790A1E" w:rsidRPr="006E318A" w:rsidRDefault="00EC0BD7" w:rsidP="00223437">
      <w:pPr>
        <w:pStyle w:val="a3"/>
        <w:spacing w:before="0" w:beforeAutospacing="0" w:after="0" w:afterAutospacing="0"/>
      </w:pPr>
      <w:r w:rsidRPr="006E318A">
        <w:t xml:space="preserve">Реквизиты: ИНН </w:t>
      </w:r>
      <w:r w:rsidR="00644B78" w:rsidRPr="006E318A">
        <w:t>___________</w:t>
      </w:r>
      <w:r w:rsidRPr="006E318A">
        <w:t xml:space="preserve">, КПП </w:t>
      </w:r>
      <w:r w:rsidR="00644B78" w:rsidRPr="006E318A">
        <w:t>___________</w:t>
      </w:r>
      <w:r w:rsidR="00790A1E" w:rsidRPr="006E318A">
        <w:t xml:space="preserve"> </w:t>
      </w:r>
      <w:proofErr w:type="gramStart"/>
      <w:r w:rsidR="00790A1E" w:rsidRPr="006E318A">
        <w:t>Р</w:t>
      </w:r>
      <w:proofErr w:type="gramEnd"/>
      <w:r w:rsidR="00790A1E" w:rsidRPr="006E318A">
        <w:t xml:space="preserve">/с </w:t>
      </w:r>
      <w:r w:rsidR="00644B78" w:rsidRPr="006E318A">
        <w:t>_____________</w:t>
      </w:r>
      <w:r w:rsidR="00790A1E" w:rsidRPr="006E318A">
        <w:t xml:space="preserve"> в </w:t>
      </w:r>
      <w:r w:rsidR="00644B78" w:rsidRPr="006E318A">
        <w:t>_______________</w:t>
      </w:r>
      <w:r w:rsidR="00790A1E" w:rsidRPr="006E318A">
        <w:t>,</w:t>
      </w:r>
    </w:p>
    <w:p w:rsidR="00790A1E" w:rsidRPr="006E318A" w:rsidRDefault="00790A1E" w:rsidP="009153D4">
      <w:pPr>
        <w:pStyle w:val="a3"/>
        <w:spacing w:before="0" w:beforeAutospacing="0" w:after="0" w:afterAutospacing="0"/>
        <w:outlineLvl w:val="0"/>
      </w:pPr>
      <w:proofErr w:type="spellStart"/>
      <w:proofErr w:type="gramStart"/>
      <w:r w:rsidRPr="006E318A">
        <w:t>Корр</w:t>
      </w:r>
      <w:proofErr w:type="spellEnd"/>
      <w:proofErr w:type="gramEnd"/>
      <w:r w:rsidRPr="006E318A">
        <w:t xml:space="preserve">/с , БИК </w:t>
      </w:r>
      <w:r w:rsidR="00644B78" w:rsidRPr="006E318A">
        <w:t>_</w:t>
      </w:r>
      <w:r w:rsidR="00E978FA" w:rsidRPr="006E318A">
        <w:t xml:space="preserve">  </w:t>
      </w:r>
      <w:r w:rsidRPr="006E318A">
        <w:t xml:space="preserve"> </w:t>
      </w:r>
      <w:r w:rsidR="00E978FA" w:rsidRPr="006E318A">
        <w:t xml:space="preserve"> </w:t>
      </w:r>
      <w:r w:rsidRPr="006E318A">
        <w:t xml:space="preserve">  </w:t>
      </w:r>
      <w:r w:rsidR="00E978FA" w:rsidRPr="006E318A">
        <w:t xml:space="preserve"> </w:t>
      </w:r>
    </w:p>
    <w:p w:rsidR="00E978FA" w:rsidRPr="006E318A" w:rsidRDefault="00790A1E" w:rsidP="00223437">
      <w:pPr>
        <w:pStyle w:val="a3"/>
        <w:spacing w:before="0" w:beforeAutospacing="0" w:after="0" w:afterAutospacing="0"/>
      </w:pPr>
      <w:proofErr w:type="gramStart"/>
      <w:r w:rsidRPr="006E318A">
        <w:t xml:space="preserve">Ответственный за учет прикрепленного контингента (Застрахованных лиц): </w:t>
      </w:r>
      <w:r w:rsidR="00E978FA" w:rsidRPr="006E318A">
        <w:t xml:space="preserve"> </w:t>
      </w:r>
      <w:proofErr w:type="gramEnd"/>
    </w:p>
    <w:p w:rsidR="00790A1E" w:rsidRPr="006E318A" w:rsidRDefault="00790A1E" w:rsidP="00223437">
      <w:pPr>
        <w:pStyle w:val="a3"/>
        <w:spacing w:before="0" w:beforeAutospacing="0" w:after="0" w:afterAutospacing="0"/>
      </w:pPr>
    </w:p>
    <w:tbl>
      <w:tblPr>
        <w:tblW w:w="49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53"/>
        <w:gridCol w:w="5443"/>
      </w:tblGrid>
      <w:tr w:rsidR="00E978FA">
        <w:trPr>
          <w:tblCellSpacing w:w="0" w:type="dxa"/>
          <w:jc w:val="center"/>
        </w:trPr>
        <w:tc>
          <w:tcPr>
            <w:tcW w:w="2250" w:type="pct"/>
          </w:tcPr>
          <w:p w:rsidR="003E1542" w:rsidRPr="006E318A" w:rsidRDefault="00E978FA" w:rsidP="00FC7960">
            <w:pPr>
              <w:divId w:val="2100977638"/>
              <w:rPr>
                <w:sz w:val="22"/>
                <w:szCs w:val="22"/>
              </w:rPr>
            </w:pPr>
            <w:r w:rsidRPr="006E318A">
              <w:rPr>
                <w:i/>
              </w:rPr>
              <w:t xml:space="preserve">Представитель страховщика/агент не имеет никаких сведений, противоречащих </w:t>
            </w:r>
            <w:proofErr w:type="gramStart"/>
            <w:r w:rsidRPr="006E318A">
              <w:rPr>
                <w:i/>
              </w:rPr>
              <w:t>указанным</w:t>
            </w:r>
            <w:proofErr w:type="gramEnd"/>
            <w:r w:rsidRPr="006E318A">
              <w:rPr>
                <w:i/>
              </w:rPr>
              <w:t xml:space="preserve"> в настоящем Договоре. </w:t>
            </w:r>
            <w:r w:rsidRPr="006E318A">
              <w:br/>
            </w:r>
            <w:r w:rsidRPr="006E318A">
              <w:br/>
            </w:r>
          </w:p>
          <w:p w:rsidR="003E1542" w:rsidRPr="006E318A" w:rsidRDefault="003E1542" w:rsidP="00FC7960">
            <w:pPr>
              <w:divId w:val="2100977638"/>
              <w:rPr>
                <w:sz w:val="22"/>
                <w:szCs w:val="22"/>
              </w:rPr>
            </w:pPr>
          </w:p>
          <w:p w:rsidR="00AD602D" w:rsidRDefault="00E978FA" w:rsidP="00AD602D">
            <w:pPr>
              <w:divId w:val="2100977638"/>
            </w:pPr>
            <w:r>
              <w:t>Страховщик</w:t>
            </w:r>
            <w:r w:rsidRPr="0018012A">
              <w:t>:</w:t>
            </w:r>
            <w:r w:rsidR="00AD602D">
              <w:t xml:space="preserve"> </w:t>
            </w:r>
            <w:r w:rsidRPr="0018012A">
              <w:t>_________________</w:t>
            </w:r>
          </w:p>
          <w:p w:rsidR="00E978FA" w:rsidRPr="006E318A" w:rsidRDefault="00E978FA" w:rsidP="00FC7960">
            <w:pPr>
              <w:divId w:val="2100977638"/>
              <w:rPr>
                <w:sz w:val="22"/>
                <w:szCs w:val="22"/>
              </w:rPr>
            </w:pPr>
            <w:r>
              <w:t xml:space="preserve">М.П. </w:t>
            </w:r>
          </w:p>
        </w:tc>
        <w:tc>
          <w:tcPr>
            <w:tcW w:w="2750" w:type="pct"/>
          </w:tcPr>
          <w:p w:rsidR="003E1542" w:rsidRPr="0018012A" w:rsidRDefault="00E978FA" w:rsidP="00C43B95">
            <w:r w:rsidRPr="006E318A">
              <w:rPr>
                <w:i/>
              </w:rPr>
              <w:t xml:space="preserve">Все сведения, указанные в настоящем Договоре мной или с моих слов, являются достоверными и соответствуют действительности. Упомянутые выше "Правила добровольного медицинского страхования" и приложения получил. С Правилами </w:t>
            </w:r>
            <w:proofErr w:type="gramStart"/>
            <w:r w:rsidRPr="006E318A">
              <w:rPr>
                <w:i/>
              </w:rPr>
              <w:t>согласен</w:t>
            </w:r>
            <w:proofErr w:type="gramEnd"/>
            <w:r w:rsidRPr="006E318A">
              <w:rPr>
                <w:i/>
              </w:rPr>
              <w:t xml:space="preserve">. </w:t>
            </w:r>
            <w:r w:rsidRPr="006E318A">
              <w:br/>
            </w:r>
          </w:p>
          <w:p w:rsidR="00AD602D" w:rsidRDefault="00E978FA" w:rsidP="00AD602D">
            <w:r>
              <w:t>Страхователь</w:t>
            </w:r>
            <w:r w:rsidRPr="0018012A">
              <w:t>:</w:t>
            </w:r>
            <w:r w:rsidR="00AD602D">
              <w:t xml:space="preserve"> </w:t>
            </w:r>
            <w:r w:rsidRPr="0018012A">
              <w:t>_____________________</w:t>
            </w:r>
          </w:p>
          <w:p w:rsidR="00E978FA" w:rsidRPr="006E318A" w:rsidRDefault="00E978FA" w:rsidP="00C43B95">
            <w:pPr>
              <w:rPr>
                <w:sz w:val="22"/>
                <w:szCs w:val="22"/>
              </w:rPr>
            </w:pPr>
            <w:r>
              <w:t xml:space="preserve">М.П. </w:t>
            </w:r>
          </w:p>
        </w:tc>
      </w:tr>
    </w:tbl>
    <w:tbl>
      <w:tblPr>
        <w:tblpPr w:leftFromText="181" w:rightFromText="181" w:horzAnchor="margin" w:tblpXSpec="center" w:tblpYSpec="bottom"/>
        <w:tblOverlap w:val="never"/>
        <w:tblW w:w="49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5"/>
        <w:gridCol w:w="4472"/>
      </w:tblGrid>
      <w:tr w:rsidR="005F678D">
        <w:trPr>
          <w:tblCellSpacing w:w="0" w:type="dxa"/>
        </w:trPr>
        <w:tc>
          <w:tcPr>
            <w:tcW w:w="2727" w:type="pct"/>
          </w:tcPr>
          <w:p w:rsidR="005F678D" w:rsidRPr="006E318A" w:rsidRDefault="005F678D" w:rsidP="0042257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73" w:type="pct"/>
          </w:tcPr>
          <w:p w:rsidR="005F678D" w:rsidRPr="006E318A" w:rsidRDefault="005F678D" w:rsidP="00422574">
            <w:pPr>
              <w:jc w:val="right"/>
              <w:rPr>
                <w:sz w:val="22"/>
                <w:szCs w:val="22"/>
              </w:rPr>
            </w:pPr>
          </w:p>
        </w:tc>
      </w:tr>
    </w:tbl>
    <w:p w:rsidR="00264457" w:rsidRDefault="00264457">
      <w:pPr>
        <w:sectPr w:rsidR="00264457" w:rsidSect="000921FF">
          <w:pgSz w:w="11906" w:h="16838"/>
          <w:pgMar w:top="1134" w:right="851" w:bottom="1134" w:left="1077" w:header="709" w:footer="709" w:gutter="0"/>
          <w:pgNumType w:fmt="numberInDash"/>
          <w:cols w:space="708"/>
          <w:docGrid w:linePitch="360"/>
        </w:sectPr>
      </w:pPr>
    </w:p>
    <w:p w:rsidR="006C7A04" w:rsidRDefault="006C7A04" w:rsidP="006C7A04">
      <w:pPr>
        <w:pStyle w:val="2"/>
        <w:jc w:val="right"/>
      </w:pPr>
      <w:r>
        <w:lastRenderedPageBreak/>
        <w:t>Приложение № 7</w:t>
      </w:r>
    </w:p>
    <w:p w:rsidR="006C7A04" w:rsidRPr="0039031D" w:rsidRDefault="006C7A04" w:rsidP="006C7A04">
      <w:pPr>
        <w:pStyle w:val="2"/>
        <w:jc w:val="right"/>
      </w:pPr>
      <w:r>
        <w:t xml:space="preserve">к Договору </w:t>
      </w:r>
      <w:r w:rsidRPr="0039031D">
        <w:t>№___________</w:t>
      </w:r>
    </w:p>
    <w:p w:rsidR="006C7A04" w:rsidRDefault="006C7A04" w:rsidP="006C7A04">
      <w:pPr>
        <w:pStyle w:val="2"/>
        <w:jc w:val="right"/>
      </w:pPr>
      <w:r w:rsidRPr="0039031D">
        <w:t>от ---------------2014 года</w:t>
      </w:r>
    </w:p>
    <w:p w:rsidR="006C7A04" w:rsidRDefault="006C7A04" w:rsidP="006C7A04">
      <w:pPr>
        <w:pStyle w:val="2"/>
        <w:jc w:val="right"/>
      </w:pPr>
    </w:p>
    <w:p w:rsidR="006C7A04" w:rsidRPr="00A52DAB" w:rsidRDefault="006C7A04" w:rsidP="006C7A04">
      <w:pPr>
        <w:widowControl w:val="0"/>
        <w:autoSpaceDE w:val="0"/>
        <w:spacing w:line="336" w:lineRule="auto"/>
        <w:ind w:left="40" w:right="-267" w:firstLine="180"/>
        <w:jc w:val="center"/>
        <w:rPr>
          <w:b/>
          <w:lang w:eastAsia="ar-SA"/>
        </w:rPr>
      </w:pPr>
      <w:r w:rsidRPr="00A52DAB">
        <w:rPr>
          <w:b/>
          <w:lang w:eastAsia="ar-SA"/>
        </w:rPr>
        <w:t xml:space="preserve">Сведения о цепочке собственников </w:t>
      </w:r>
      <w:r>
        <w:rPr>
          <w:b/>
          <w:lang w:eastAsia="ar-SA"/>
        </w:rPr>
        <w:t>_____________</w:t>
      </w:r>
      <w:r w:rsidRPr="00A52DAB">
        <w:rPr>
          <w:b/>
          <w:lang w:eastAsia="ar-SA"/>
        </w:rPr>
        <w:t xml:space="preserve"> (</w:t>
      </w:r>
      <w:r>
        <w:rPr>
          <w:b/>
          <w:lang w:eastAsia="ar-SA"/>
        </w:rPr>
        <w:t>Страховщик</w:t>
      </w:r>
      <w:r w:rsidRPr="00A52DAB">
        <w:rPr>
          <w:b/>
          <w:lang w:eastAsia="ar-SA"/>
        </w:rPr>
        <w:t>),</w:t>
      </w:r>
    </w:p>
    <w:p w:rsidR="006C7A04" w:rsidRPr="00A52DAB" w:rsidRDefault="006C7A04" w:rsidP="006C7A04">
      <w:pPr>
        <w:widowControl w:val="0"/>
        <w:autoSpaceDE w:val="0"/>
        <w:spacing w:line="336" w:lineRule="auto"/>
        <w:ind w:left="40" w:right="-267" w:firstLine="180"/>
        <w:jc w:val="center"/>
        <w:rPr>
          <w:color w:val="000000"/>
          <w:lang w:eastAsia="ar-SA"/>
        </w:rPr>
      </w:pPr>
      <w:r w:rsidRPr="00A52DAB">
        <w:rPr>
          <w:lang w:eastAsia="ar-SA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52DAB">
        <w:rPr>
          <w:color w:val="000000"/>
          <w:lang w:eastAsia="ar-SA"/>
        </w:rPr>
        <w:t xml:space="preserve"> исполнительные органы </w:t>
      </w:r>
      <w:r w:rsidRPr="006C7A04">
        <w:rPr>
          <w:color w:val="000000"/>
          <w:lang w:eastAsia="ar-SA"/>
        </w:rPr>
        <w:t>Страховщик</w:t>
      </w:r>
      <w:r>
        <w:rPr>
          <w:color w:val="000000"/>
          <w:lang w:eastAsia="ar-SA"/>
        </w:rPr>
        <w:t>а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71"/>
        <w:gridCol w:w="1764"/>
        <w:gridCol w:w="826"/>
        <w:gridCol w:w="848"/>
        <w:gridCol w:w="427"/>
        <w:gridCol w:w="709"/>
        <w:gridCol w:w="567"/>
        <w:gridCol w:w="1646"/>
        <w:gridCol w:w="1614"/>
        <w:gridCol w:w="2127"/>
        <w:gridCol w:w="1275"/>
        <w:gridCol w:w="993"/>
        <w:gridCol w:w="1559"/>
      </w:tblGrid>
      <w:tr w:rsidR="006C7A04" w:rsidRPr="00A52DAB" w:rsidTr="00552F85">
        <w:trPr>
          <w:trHeight w:val="724"/>
          <w:tblHeader/>
        </w:trPr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keepNext/>
              <w:keepLines/>
              <w:jc w:val="both"/>
              <w:outlineLvl w:val="0"/>
              <w:rPr>
                <w:bCs/>
                <w:color w:val="000000"/>
              </w:rPr>
            </w:pPr>
            <w:r w:rsidRPr="00A52DAB">
              <w:rPr>
                <w:bCs/>
                <w:color w:val="000000"/>
              </w:rPr>
              <w:t xml:space="preserve">Наименование </w:t>
            </w:r>
            <w:r w:rsidRPr="006C7A04">
              <w:rPr>
                <w:bCs/>
                <w:color w:val="000000"/>
              </w:rPr>
              <w:t>Страховщика</w:t>
            </w:r>
            <w:r w:rsidRPr="00A52DAB">
              <w:rPr>
                <w:bCs/>
                <w:color w:val="000000"/>
              </w:rPr>
              <w:t xml:space="preserve"> (ИНН, вид деятельности)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keepNext/>
              <w:keepLines/>
              <w:jc w:val="both"/>
              <w:outlineLvl w:val="0"/>
              <w:rPr>
                <w:bCs/>
                <w:color w:val="000000"/>
              </w:rPr>
            </w:pPr>
            <w:r w:rsidRPr="00A52DAB">
              <w:rPr>
                <w:bCs/>
                <w:color w:val="000000"/>
              </w:rPr>
              <w:t xml:space="preserve">№ </w:t>
            </w:r>
            <w:proofErr w:type="gramStart"/>
            <w:r w:rsidRPr="00A52DAB">
              <w:rPr>
                <w:bCs/>
                <w:color w:val="000000"/>
              </w:rPr>
              <w:t>п</w:t>
            </w:r>
            <w:proofErr w:type="gramEnd"/>
            <w:r w:rsidRPr="00A52DAB">
              <w:rPr>
                <w:bCs/>
                <w:color w:val="000000"/>
              </w:rPr>
              <w:t>/п</w:t>
            </w:r>
          </w:p>
        </w:tc>
        <w:tc>
          <w:tcPr>
            <w:tcW w:w="89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keepNext/>
              <w:keepLines/>
              <w:jc w:val="both"/>
              <w:outlineLvl w:val="0"/>
              <w:rPr>
                <w:bCs/>
                <w:color w:val="000000"/>
              </w:rPr>
            </w:pPr>
            <w:r w:rsidRPr="00A52DAB">
              <w:rPr>
                <w:bCs/>
                <w:color w:val="000000"/>
              </w:rPr>
              <w:t xml:space="preserve">Информация о цепочке собственников </w:t>
            </w:r>
            <w:r w:rsidRPr="006C7A04">
              <w:rPr>
                <w:bCs/>
                <w:color w:val="000000"/>
              </w:rPr>
              <w:t>Страховщик</w:t>
            </w:r>
            <w:r w:rsidRPr="00E55AE7">
              <w:rPr>
                <w:bCs/>
                <w:color w:val="000000"/>
              </w:rPr>
              <w:t>а</w:t>
            </w:r>
            <w:r w:rsidRPr="00A52DAB">
              <w:rPr>
                <w:bCs/>
                <w:color w:val="000000"/>
              </w:rPr>
              <w:t>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keepNext/>
              <w:keepLines/>
              <w:jc w:val="both"/>
              <w:outlineLvl w:val="0"/>
              <w:rPr>
                <w:bCs/>
                <w:color w:val="000000"/>
              </w:rPr>
            </w:pPr>
            <w:r w:rsidRPr="00A52DAB">
              <w:rPr>
                <w:bCs/>
                <w:color w:val="000000"/>
              </w:rPr>
              <w:t xml:space="preserve">Сведения о составе </w:t>
            </w:r>
            <w:proofErr w:type="gramStart"/>
            <w:r w:rsidRPr="00A52DAB">
              <w:rPr>
                <w:bCs/>
                <w:color w:val="000000"/>
              </w:rPr>
              <w:t>исполни-тельных</w:t>
            </w:r>
            <w:proofErr w:type="gramEnd"/>
            <w:r w:rsidRPr="00A52DAB">
              <w:rPr>
                <w:bCs/>
                <w:color w:val="000000"/>
              </w:rPr>
              <w:t xml:space="preserve"> органов</w:t>
            </w:r>
          </w:p>
        </w:tc>
      </w:tr>
      <w:tr w:rsidR="006C7A04" w:rsidRPr="00A52DAB" w:rsidTr="00552F85">
        <w:trPr>
          <w:trHeight w:val="386"/>
          <w:tblHeader/>
        </w:trPr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</w:tr>
      <w:tr w:rsidR="006C7A04" w:rsidRPr="00A52DAB" w:rsidTr="00552F85">
        <w:trPr>
          <w:trHeight w:val="386"/>
          <w:tblHeader/>
        </w:trPr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rPr>
                <w:color w:val="000000"/>
                <w:lang w:eastAsia="ar-SA"/>
              </w:rPr>
            </w:pPr>
          </w:p>
        </w:tc>
      </w:tr>
      <w:tr w:rsidR="006C7A04" w:rsidRPr="00A52DAB" w:rsidTr="00552F85">
        <w:trPr>
          <w:trHeight w:val="246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ИНН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ОГРН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Наименование организации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Код ОКВД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Ф.И.О. руководителя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ОГРН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Наименование/ Ф.И.О.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Адрес регистрации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 xml:space="preserve">Руководитель/ участник/ акционер/ собственник/ </w:t>
            </w:r>
            <w:proofErr w:type="spellStart"/>
            <w:r w:rsidRPr="00A52DAB">
              <w:rPr>
                <w:color w:val="000000"/>
                <w:lang w:eastAsia="ar-SA"/>
              </w:rPr>
              <w:t>бенефециар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Информация о подтверждающих документах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  <w:r w:rsidRPr="00A52DAB">
              <w:rPr>
                <w:color w:val="000000"/>
                <w:lang w:eastAsia="ar-SA"/>
              </w:rPr>
              <w:t> </w:t>
            </w:r>
          </w:p>
        </w:tc>
      </w:tr>
      <w:tr w:rsidR="006C7A04" w:rsidRPr="00A52DAB" w:rsidTr="00552F85">
        <w:trPr>
          <w:cantSplit/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-7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-133" w:right="-108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04" w:rsidRPr="00A52DAB" w:rsidRDefault="006C7A04" w:rsidP="006C7A04">
            <w:pPr>
              <w:widowControl w:val="0"/>
              <w:numPr>
                <w:ilvl w:val="0"/>
                <w:numId w:val="59"/>
              </w:numPr>
              <w:autoSpaceDE w:val="0"/>
              <w:spacing w:line="336" w:lineRule="auto"/>
              <w:ind w:left="36" w:firstLine="0"/>
              <w:contextualSpacing/>
              <w:jc w:val="center"/>
              <w:rPr>
                <w:color w:val="000000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-108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4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A04" w:rsidRPr="00A52DAB" w:rsidRDefault="006C7A04" w:rsidP="00B23799">
            <w:pPr>
              <w:widowControl w:val="0"/>
              <w:autoSpaceDE w:val="0"/>
              <w:spacing w:line="336" w:lineRule="auto"/>
              <w:ind w:left="113" w:right="113"/>
              <w:jc w:val="center"/>
              <w:rPr>
                <w:color w:val="000000"/>
                <w:lang w:eastAsia="ar-SA"/>
              </w:rPr>
            </w:pPr>
          </w:p>
        </w:tc>
      </w:tr>
    </w:tbl>
    <w:p w:rsidR="006C7A04" w:rsidRPr="00A52DAB" w:rsidRDefault="006C7A04" w:rsidP="006C7A04">
      <w:pPr>
        <w:widowControl w:val="0"/>
        <w:autoSpaceDE w:val="0"/>
        <w:spacing w:line="336" w:lineRule="auto"/>
        <w:ind w:left="40" w:right="-267"/>
        <w:jc w:val="both"/>
        <w:rPr>
          <w:lang w:eastAsia="ar-SA"/>
        </w:rPr>
      </w:pPr>
    </w:p>
    <w:p w:rsidR="006C7A04" w:rsidRPr="00A52DAB" w:rsidRDefault="006C7A04" w:rsidP="006C7A04">
      <w:pPr>
        <w:widowControl w:val="0"/>
        <w:autoSpaceDE w:val="0"/>
        <w:spacing w:line="336" w:lineRule="auto"/>
        <w:ind w:left="40" w:right="-31"/>
        <w:jc w:val="both"/>
        <w:rPr>
          <w:lang w:eastAsia="ar-SA"/>
        </w:rPr>
      </w:pPr>
      <w:r w:rsidRPr="00A52DAB">
        <w:rPr>
          <w:lang w:eastAsia="ar-SA"/>
        </w:rPr>
        <w:t xml:space="preserve">Настоящим подтверждаем факт отсутствия аффилированности </w:t>
      </w:r>
      <w:r w:rsidRPr="006C7A04">
        <w:rPr>
          <w:lang w:eastAsia="ar-SA"/>
        </w:rPr>
        <w:t>Страховщика</w:t>
      </w:r>
      <w:r w:rsidRPr="00A52DAB">
        <w:rPr>
          <w:lang w:eastAsia="ar-SA"/>
        </w:rPr>
        <w:t xml:space="preserve">, прямых и конечных выгодоприобретателей (бенефициаров) </w:t>
      </w:r>
      <w:r w:rsidRPr="006C7A04">
        <w:rPr>
          <w:lang w:eastAsia="ar-SA"/>
        </w:rPr>
        <w:t>Страховщика</w:t>
      </w:r>
      <w:r w:rsidRPr="00A52DAB">
        <w:rPr>
          <w:lang w:eastAsia="ar-SA"/>
        </w:rPr>
        <w:t xml:space="preserve"> с работниками </w:t>
      </w:r>
      <w:r>
        <w:rPr>
          <w:lang w:eastAsia="ar-SA"/>
        </w:rPr>
        <w:t>Страхователя</w:t>
      </w:r>
      <w:r w:rsidRPr="00A52DAB">
        <w:rPr>
          <w:lang w:eastAsia="ar-SA"/>
        </w:rPr>
        <w:t>.</w:t>
      </w:r>
    </w:p>
    <w:p w:rsidR="006C7A04" w:rsidRPr="00A52DAB" w:rsidRDefault="000E1180" w:rsidP="006C7A04">
      <w:pPr>
        <w:widowControl w:val="0"/>
        <w:autoSpaceDE w:val="0"/>
        <w:spacing w:before="240" w:after="120"/>
        <w:ind w:left="40" w:right="-266"/>
        <w:rPr>
          <w:b/>
          <w:lang w:eastAsia="ar-SA"/>
        </w:rPr>
      </w:pPr>
      <w:r>
        <w:rPr>
          <w:b/>
          <w:lang w:eastAsia="ar-SA"/>
        </w:rPr>
        <w:t>Руководитель</w:t>
      </w:r>
    </w:p>
    <w:p w:rsidR="006C7A04" w:rsidRPr="00A52DAB" w:rsidRDefault="006C7A04" w:rsidP="006C7A04">
      <w:pPr>
        <w:autoSpaceDE w:val="0"/>
        <w:adjustRightInd w:val="0"/>
        <w:jc w:val="both"/>
        <w:rPr>
          <w:b/>
        </w:rPr>
      </w:pPr>
      <w:r w:rsidRPr="00A52DAB">
        <w:rPr>
          <w:b/>
        </w:rPr>
        <w:t xml:space="preserve">__________________ / </w:t>
      </w:r>
      <w:r>
        <w:rPr>
          <w:b/>
        </w:rPr>
        <w:t>_____</w:t>
      </w:r>
    </w:p>
    <w:p w:rsidR="006C7A04" w:rsidRPr="00A52DAB" w:rsidRDefault="006C7A04" w:rsidP="006C7A04">
      <w:r w:rsidRPr="00A52DAB">
        <w:rPr>
          <w:b/>
          <w:lang w:eastAsia="ar-SA"/>
        </w:rPr>
        <w:t>М.П.</w:t>
      </w:r>
    </w:p>
    <w:p w:rsidR="006C7A04" w:rsidRPr="0034181B" w:rsidRDefault="006C7A04" w:rsidP="006C7A04">
      <w:pPr>
        <w:pStyle w:val="2"/>
        <w:jc w:val="right"/>
      </w:pPr>
    </w:p>
    <w:p w:rsidR="002F3515" w:rsidRPr="006E318A" w:rsidRDefault="002F3515"/>
    <w:sectPr w:rsidR="002F3515" w:rsidRPr="006E318A" w:rsidSect="006E318A">
      <w:footerReference w:type="default" r:id="rId10"/>
      <w:pgSz w:w="16838" w:h="11906" w:orient="landscape"/>
      <w:pgMar w:top="851" w:right="709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22" w:rsidRDefault="00342722">
      <w:r>
        <w:separator/>
      </w:r>
    </w:p>
  </w:endnote>
  <w:endnote w:type="continuationSeparator" w:id="0">
    <w:p w:rsidR="00342722" w:rsidRDefault="00342722">
      <w:r>
        <w:continuationSeparator/>
      </w:r>
    </w:p>
  </w:endnote>
  <w:endnote w:type="continuationNotice" w:id="1">
    <w:p w:rsidR="00342722" w:rsidRDefault="00342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81" w:rsidRDefault="00242E81" w:rsidP="004E1A4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2A5">
      <w:rPr>
        <w:rStyle w:val="a7"/>
        <w:noProof/>
      </w:rPr>
      <w:t>10</w:t>
    </w:r>
    <w:r>
      <w:rPr>
        <w:rStyle w:val="a7"/>
      </w:rPr>
      <w:fldChar w:fldCharType="end"/>
    </w:r>
  </w:p>
  <w:p w:rsidR="00242E81" w:rsidRDefault="00242E81" w:rsidP="0032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22" w:rsidRDefault="00342722">
      <w:r>
        <w:separator/>
      </w:r>
    </w:p>
  </w:footnote>
  <w:footnote w:type="continuationSeparator" w:id="0">
    <w:p w:rsidR="00342722" w:rsidRDefault="00342722">
      <w:r>
        <w:continuationSeparator/>
      </w:r>
    </w:p>
  </w:footnote>
  <w:footnote w:type="continuationNotice" w:id="1">
    <w:p w:rsidR="00342722" w:rsidRDefault="003427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05317D0"/>
    <w:multiLevelType w:val="multilevel"/>
    <w:tmpl w:val="3B00F576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13A2AC7"/>
    <w:multiLevelType w:val="multilevel"/>
    <w:tmpl w:val="8BF480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">
    <w:nsid w:val="03A922BA"/>
    <w:multiLevelType w:val="hybridMultilevel"/>
    <w:tmpl w:val="798ECA9E"/>
    <w:lvl w:ilvl="0" w:tplc="571C2D18">
      <w:start w:val="1"/>
      <w:numFmt w:val="decimal"/>
      <w:lvlText w:val="6.%1."/>
      <w:lvlJc w:val="left"/>
      <w:pPr>
        <w:tabs>
          <w:tab w:val="num" w:pos="720"/>
        </w:tabs>
        <w:ind w:left="720" w:hanging="607"/>
      </w:pPr>
      <w:rPr>
        <w:rFonts w:cs="Times New Roman" w:hint="default"/>
        <w:sz w:val="22"/>
        <w:szCs w:val="22"/>
      </w:rPr>
    </w:lvl>
    <w:lvl w:ilvl="1" w:tplc="F698A7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51240E"/>
    <w:multiLevelType w:val="multilevel"/>
    <w:tmpl w:val="8F24E412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5.2.%2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0BCE1D9C"/>
    <w:multiLevelType w:val="multilevel"/>
    <w:tmpl w:val="8718139C"/>
    <w:lvl w:ilvl="0">
      <w:start w:val="1"/>
      <w:numFmt w:val="decimal"/>
      <w:lvlText w:val="7%1."/>
      <w:lvlJc w:val="left"/>
      <w:pPr>
        <w:tabs>
          <w:tab w:val="num" w:pos="360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58416A"/>
    <w:multiLevelType w:val="multilevel"/>
    <w:tmpl w:val="5E3C813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>
    <w:nsid w:val="0CC22124"/>
    <w:multiLevelType w:val="multilevel"/>
    <w:tmpl w:val="836411A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0F32232B"/>
    <w:multiLevelType w:val="multilevel"/>
    <w:tmpl w:val="836411A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865849"/>
    <w:multiLevelType w:val="multilevel"/>
    <w:tmpl w:val="6FA8F9F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5.2.%2"/>
      <w:lvlJc w:val="left"/>
      <w:pPr>
        <w:tabs>
          <w:tab w:val="num" w:pos="0"/>
        </w:tabs>
        <w:ind w:left="2211" w:hanging="22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148F57CC"/>
    <w:multiLevelType w:val="multilevel"/>
    <w:tmpl w:val="F080F8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14F06A5F"/>
    <w:multiLevelType w:val="hybridMultilevel"/>
    <w:tmpl w:val="4DB483CE"/>
    <w:lvl w:ilvl="0" w:tplc="92A41AD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40B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46FC9BF4">
      <w:start w:val="1"/>
      <w:numFmt w:val="decimal"/>
      <w:lvlText w:val="7.%3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A77F30"/>
    <w:multiLevelType w:val="hybridMultilevel"/>
    <w:tmpl w:val="01186DFA"/>
    <w:lvl w:ilvl="0" w:tplc="B8C4B264">
      <w:start w:val="1"/>
      <w:numFmt w:val="decimal"/>
      <w:lvlText w:val="2.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99A59C9"/>
    <w:multiLevelType w:val="multilevel"/>
    <w:tmpl w:val="7BF84D30"/>
    <w:numStyleLink w:val="1"/>
  </w:abstractNum>
  <w:abstractNum w:abstractNumId="14">
    <w:nsid w:val="1A7402B8"/>
    <w:multiLevelType w:val="hybridMultilevel"/>
    <w:tmpl w:val="F712EEB4"/>
    <w:lvl w:ilvl="0" w:tplc="C220EB12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AD03C6"/>
    <w:multiLevelType w:val="hybridMultilevel"/>
    <w:tmpl w:val="C4CC6D34"/>
    <w:lvl w:ilvl="0" w:tplc="44805B58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397DD2"/>
    <w:multiLevelType w:val="multilevel"/>
    <w:tmpl w:val="8C96CCE2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>
    <w:nsid w:val="25DA4C6B"/>
    <w:multiLevelType w:val="multilevel"/>
    <w:tmpl w:val="3B12754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decimal"/>
      <w:lvlText w:val="6.%3.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AF48EB"/>
    <w:multiLevelType w:val="multilevel"/>
    <w:tmpl w:val="1972747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EA3866"/>
    <w:multiLevelType w:val="hybridMultilevel"/>
    <w:tmpl w:val="D3CCCC3E"/>
    <w:lvl w:ilvl="0" w:tplc="6CEC0868">
      <w:start w:val="2"/>
      <w:numFmt w:val="decimal"/>
      <w:lvlText w:val="4.%1."/>
      <w:lvlJc w:val="left"/>
      <w:pPr>
        <w:tabs>
          <w:tab w:val="num" w:pos="360"/>
        </w:tabs>
        <w:ind w:left="92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9D7187"/>
    <w:multiLevelType w:val="hybridMultilevel"/>
    <w:tmpl w:val="0E3ED73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2B575D74"/>
    <w:multiLevelType w:val="multilevel"/>
    <w:tmpl w:val="B28AD7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decimal"/>
      <w:lvlText w:val="6.%3.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735A3C"/>
    <w:multiLevelType w:val="hybridMultilevel"/>
    <w:tmpl w:val="1302913C"/>
    <w:lvl w:ilvl="0" w:tplc="44805B58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AB2256"/>
    <w:multiLevelType w:val="multilevel"/>
    <w:tmpl w:val="3F3EC2C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5.2.%2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>
    <w:nsid w:val="30753855"/>
    <w:multiLevelType w:val="multilevel"/>
    <w:tmpl w:val="C49872A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5.%2.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30F42E2C"/>
    <w:multiLevelType w:val="multilevel"/>
    <w:tmpl w:val="836411A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0F90602"/>
    <w:multiLevelType w:val="multilevel"/>
    <w:tmpl w:val="58D8B41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35D865B3"/>
    <w:multiLevelType w:val="multilevel"/>
    <w:tmpl w:val="7E96D4A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9">
    <w:nsid w:val="362D2767"/>
    <w:multiLevelType w:val="multilevel"/>
    <w:tmpl w:val="4F9EB3FE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decimal"/>
      <w:lvlText w:val="6.%3."/>
      <w:lvlJc w:val="left"/>
      <w:pPr>
        <w:tabs>
          <w:tab w:val="num" w:pos="907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70F00D4"/>
    <w:multiLevelType w:val="multilevel"/>
    <w:tmpl w:val="ADA8BBD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B706D99"/>
    <w:multiLevelType w:val="multilevel"/>
    <w:tmpl w:val="59CEC7C4"/>
    <w:lvl w:ilvl="0">
      <w:start w:val="1"/>
      <w:numFmt w:val="decimal"/>
      <w:lvlText w:val="7.%1."/>
      <w:lvlJc w:val="left"/>
      <w:pPr>
        <w:tabs>
          <w:tab w:val="num" w:pos="360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BD63A66"/>
    <w:multiLevelType w:val="multilevel"/>
    <w:tmpl w:val="48AEBCD4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33">
    <w:nsid w:val="3E03358E"/>
    <w:multiLevelType w:val="multilevel"/>
    <w:tmpl w:val="72C683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3F7D63F5"/>
    <w:multiLevelType w:val="multilevel"/>
    <w:tmpl w:val="7BF84D3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3F80507D"/>
    <w:multiLevelType w:val="multilevel"/>
    <w:tmpl w:val="266665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4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43152DED"/>
    <w:multiLevelType w:val="hybridMultilevel"/>
    <w:tmpl w:val="161A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081153"/>
    <w:multiLevelType w:val="multilevel"/>
    <w:tmpl w:val="39E80B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8">
    <w:nsid w:val="4C88518E"/>
    <w:multiLevelType w:val="multilevel"/>
    <w:tmpl w:val="F1169898"/>
    <w:lvl w:ilvl="0">
      <w:start w:val="1"/>
      <w:numFmt w:val="decimal"/>
      <w:lvlText w:val="%1."/>
      <w:lvlJc w:val="left"/>
      <w:pPr>
        <w:ind w:left="1071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5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9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6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3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0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27" w:hanging="357"/>
      </w:pPr>
      <w:rPr>
        <w:rFonts w:cs="Times New Roman" w:hint="default"/>
      </w:rPr>
    </w:lvl>
  </w:abstractNum>
  <w:abstractNum w:abstractNumId="39">
    <w:nsid w:val="4E8452E6"/>
    <w:multiLevelType w:val="multilevel"/>
    <w:tmpl w:val="C49872A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5.%2.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1">
    <w:nsid w:val="5347188C"/>
    <w:multiLevelType w:val="multilevel"/>
    <w:tmpl w:val="977E41C6"/>
    <w:lvl w:ilvl="0">
      <w:start w:val="1"/>
      <w:numFmt w:val="decimal"/>
      <w:lvlText w:val="6.%1."/>
      <w:lvlJc w:val="left"/>
      <w:pPr>
        <w:tabs>
          <w:tab w:val="num" w:pos="397"/>
        </w:tabs>
        <w:ind w:left="964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5153F08"/>
    <w:multiLevelType w:val="hybridMultilevel"/>
    <w:tmpl w:val="FDE276D0"/>
    <w:lvl w:ilvl="0" w:tplc="B6C8CBDE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4">
    <w:nsid w:val="58F212B3"/>
    <w:multiLevelType w:val="multilevel"/>
    <w:tmpl w:val="0CDA8D9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45">
    <w:nsid w:val="5AC750EC"/>
    <w:multiLevelType w:val="multilevel"/>
    <w:tmpl w:val="F31C31FC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decimal"/>
      <w:lvlText w:val="6.%3."/>
      <w:lvlJc w:val="left"/>
      <w:pPr>
        <w:tabs>
          <w:tab w:val="num" w:pos="907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BFA5893"/>
    <w:multiLevelType w:val="multilevel"/>
    <w:tmpl w:val="8982D7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5E566041"/>
    <w:multiLevelType w:val="hybridMultilevel"/>
    <w:tmpl w:val="F260027C"/>
    <w:lvl w:ilvl="0" w:tplc="041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>
    <w:nsid w:val="5F091827"/>
    <w:multiLevelType w:val="hybridMultilevel"/>
    <w:tmpl w:val="2E7E0CEE"/>
    <w:lvl w:ilvl="0" w:tplc="44805B58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FED43E2"/>
    <w:multiLevelType w:val="multilevel"/>
    <w:tmpl w:val="01B85DA2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0">
    <w:nsid w:val="63823E3B"/>
    <w:multiLevelType w:val="multilevel"/>
    <w:tmpl w:val="C49872A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5.%2.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1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52">
    <w:nsid w:val="6C042D6B"/>
    <w:multiLevelType w:val="hybridMultilevel"/>
    <w:tmpl w:val="3D625F1C"/>
    <w:lvl w:ilvl="0" w:tplc="221E62BA">
      <w:start w:val="1"/>
      <w:numFmt w:val="decimal"/>
      <w:lvlText w:val="8.%1."/>
      <w:lvlJc w:val="left"/>
      <w:pPr>
        <w:tabs>
          <w:tab w:val="num" w:pos="360"/>
        </w:tabs>
        <w:ind w:left="92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DDB405B"/>
    <w:multiLevelType w:val="multilevel"/>
    <w:tmpl w:val="56567B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54">
    <w:nsid w:val="6E021A83"/>
    <w:multiLevelType w:val="hybridMultilevel"/>
    <w:tmpl w:val="977E41C6"/>
    <w:lvl w:ilvl="0" w:tplc="BF444E04">
      <w:start w:val="1"/>
      <w:numFmt w:val="decimal"/>
      <w:lvlText w:val="6.%1."/>
      <w:lvlJc w:val="left"/>
      <w:pPr>
        <w:tabs>
          <w:tab w:val="num" w:pos="397"/>
        </w:tabs>
        <w:ind w:left="96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56">
    <w:nsid w:val="717D255B"/>
    <w:multiLevelType w:val="hybridMultilevel"/>
    <w:tmpl w:val="2B583176"/>
    <w:lvl w:ilvl="0" w:tplc="C220EB12">
      <w:start w:val="1"/>
      <w:numFmt w:val="decimal"/>
      <w:lvlText w:val="8.%1."/>
      <w:lvlJc w:val="left"/>
      <w:pPr>
        <w:tabs>
          <w:tab w:val="num" w:pos="360"/>
        </w:tabs>
        <w:ind w:left="92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37E6D42"/>
    <w:multiLevelType w:val="multilevel"/>
    <w:tmpl w:val="836411A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7FC5D07"/>
    <w:multiLevelType w:val="multilevel"/>
    <w:tmpl w:val="09CE8D22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2.%2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9">
    <w:nsid w:val="7EC11576"/>
    <w:multiLevelType w:val="multilevel"/>
    <w:tmpl w:val="5E92A13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5.2.%2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42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19"/>
  </w:num>
  <w:num w:numId="7">
    <w:abstractNumId w:val="17"/>
  </w:num>
  <w:num w:numId="8">
    <w:abstractNumId w:val="22"/>
  </w:num>
  <w:num w:numId="9">
    <w:abstractNumId w:val="45"/>
  </w:num>
  <w:num w:numId="10">
    <w:abstractNumId w:val="29"/>
  </w:num>
  <w:num w:numId="11">
    <w:abstractNumId w:val="54"/>
  </w:num>
  <w:num w:numId="12">
    <w:abstractNumId w:val="41"/>
  </w:num>
  <w:num w:numId="13">
    <w:abstractNumId w:val="56"/>
  </w:num>
  <w:num w:numId="14">
    <w:abstractNumId w:val="4"/>
  </w:num>
  <w:num w:numId="15">
    <w:abstractNumId w:val="31"/>
  </w:num>
  <w:num w:numId="16">
    <w:abstractNumId w:val="52"/>
  </w:num>
  <w:num w:numId="17">
    <w:abstractNumId w:val="0"/>
  </w:num>
  <w:num w:numId="18">
    <w:abstractNumId w:val="30"/>
  </w:num>
  <w:num w:numId="19">
    <w:abstractNumId w:val="16"/>
  </w:num>
  <w:num w:numId="20">
    <w:abstractNumId w:val="25"/>
  </w:num>
  <w:num w:numId="21">
    <w:abstractNumId w:val="20"/>
  </w:num>
  <w:num w:numId="22">
    <w:abstractNumId w:val="8"/>
  </w:num>
  <w:num w:numId="23">
    <w:abstractNumId w:val="26"/>
  </w:num>
  <w:num w:numId="24">
    <w:abstractNumId w:val="57"/>
  </w:num>
  <w:num w:numId="25">
    <w:abstractNumId w:val="18"/>
  </w:num>
  <w:num w:numId="26">
    <w:abstractNumId w:val="1"/>
  </w:num>
  <w:num w:numId="27">
    <w:abstractNumId w:val="47"/>
  </w:num>
  <w:num w:numId="28">
    <w:abstractNumId w:val="37"/>
  </w:num>
  <w:num w:numId="29">
    <w:abstractNumId w:val="14"/>
  </w:num>
  <w:num w:numId="30">
    <w:abstractNumId w:val="21"/>
  </w:num>
  <w:num w:numId="31">
    <w:abstractNumId w:val="33"/>
  </w:num>
  <w:num w:numId="32">
    <w:abstractNumId w:val="15"/>
  </w:num>
  <w:num w:numId="33">
    <w:abstractNumId w:val="48"/>
  </w:num>
  <w:num w:numId="34">
    <w:abstractNumId w:val="23"/>
  </w:num>
  <w:num w:numId="35">
    <w:abstractNumId w:val="50"/>
  </w:num>
  <w:num w:numId="36">
    <w:abstractNumId w:val="39"/>
  </w:num>
  <w:num w:numId="37">
    <w:abstractNumId w:val="58"/>
  </w:num>
  <w:num w:numId="38">
    <w:abstractNumId w:val="9"/>
  </w:num>
  <w:num w:numId="39">
    <w:abstractNumId w:val="3"/>
  </w:num>
  <w:num w:numId="40">
    <w:abstractNumId w:val="24"/>
  </w:num>
  <w:num w:numId="41">
    <w:abstractNumId w:val="59"/>
  </w:num>
  <w:num w:numId="42">
    <w:abstractNumId w:val="35"/>
  </w:num>
  <w:num w:numId="43">
    <w:abstractNumId w:val="53"/>
  </w:num>
  <w:num w:numId="44">
    <w:abstractNumId w:val="13"/>
  </w:num>
  <w:num w:numId="45">
    <w:abstractNumId w:val="38"/>
  </w:num>
  <w:num w:numId="46">
    <w:abstractNumId w:val="38"/>
    <w:lvlOverride w:ilvl="0">
      <w:lvl w:ilvl="0">
        <w:start w:val="1"/>
        <w:numFmt w:val="decimal"/>
        <w:lvlText w:val="%1."/>
        <w:lvlJc w:val="left"/>
        <w:pPr>
          <w:ind w:left="1071" w:hanging="35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8" w:hanging="35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5" w:hanging="35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42" w:hanging="35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9" w:hanging="35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56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13" w:hanging="35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0" w:hanging="35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27" w:hanging="357"/>
        </w:pPr>
        <w:rPr>
          <w:rFonts w:cs="Times New Roman" w:hint="default"/>
        </w:rPr>
      </w:lvl>
    </w:lvlOverride>
  </w:num>
  <w:num w:numId="47">
    <w:abstractNumId w:val="34"/>
  </w:num>
  <w:num w:numId="48">
    <w:abstractNumId w:val="43"/>
  </w:num>
  <w:num w:numId="49">
    <w:abstractNumId w:val="5"/>
  </w:num>
  <w:num w:numId="50">
    <w:abstractNumId w:val="44"/>
  </w:num>
  <w:num w:numId="51">
    <w:abstractNumId w:val="10"/>
  </w:num>
  <w:num w:numId="52">
    <w:abstractNumId w:val="32"/>
  </w:num>
  <w:num w:numId="53">
    <w:abstractNumId w:val="28"/>
  </w:num>
  <w:num w:numId="54">
    <w:abstractNumId w:val="55"/>
  </w:num>
  <w:num w:numId="55">
    <w:abstractNumId w:val="49"/>
  </w:num>
  <w:num w:numId="56">
    <w:abstractNumId w:val="40"/>
  </w:num>
  <w:num w:numId="57">
    <w:abstractNumId w:val="51"/>
  </w:num>
  <w:num w:numId="58">
    <w:abstractNumId w:val="7"/>
  </w:num>
  <w:num w:numId="59">
    <w:abstractNumId w:val="36"/>
  </w:num>
  <w:num w:numId="60">
    <w:abstractNumId w:val="46"/>
  </w:num>
  <w:num w:numId="61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8FA"/>
    <w:rsid w:val="00006CFE"/>
    <w:rsid w:val="00007DF5"/>
    <w:rsid w:val="00012FD8"/>
    <w:rsid w:val="000173C5"/>
    <w:rsid w:val="00017901"/>
    <w:rsid w:val="00022B73"/>
    <w:rsid w:val="00030F7A"/>
    <w:rsid w:val="000315D3"/>
    <w:rsid w:val="00035ABF"/>
    <w:rsid w:val="00035F2F"/>
    <w:rsid w:val="00045A8C"/>
    <w:rsid w:val="000533C9"/>
    <w:rsid w:val="000602F0"/>
    <w:rsid w:val="00060EFB"/>
    <w:rsid w:val="000621FE"/>
    <w:rsid w:val="0006681C"/>
    <w:rsid w:val="00070E9D"/>
    <w:rsid w:val="000837A9"/>
    <w:rsid w:val="000843B3"/>
    <w:rsid w:val="000921FF"/>
    <w:rsid w:val="00094F83"/>
    <w:rsid w:val="000A06A8"/>
    <w:rsid w:val="000A1C15"/>
    <w:rsid w:val="000A33B6"/>
    <w:rsid w:val="000A5DA9"/>
    <w:rsid w:val="000B79A3"/>
    <w:rsid w:val="000C0BDA"/>
    <w:rsid w:val="000C639B"/>
    <w:rsid w:val="000C7C76"/>
    <w:rsid w:val="000D10A1"/>
    <w:rsid w:val="000D65F8"/>
    <w:rsid w:val="000E1180"/>
    <w:rsid w:val="000F01DD"/>
    <w:rsid w:val="000F32B9"/>
    <w:rsid w:val="000F49A7"/>
    <w:rsid w:val="000F7520"/>
    <w:rsid w:val="00101478"/>
    <w:rsid w:val="00106351"/>
    <w:rsid w:val="001075D0"/>
    <w:rsid w:val="0011399E"/>
    <w:rsid w:val="00113C5D"/>
    <w:rsid w:val="0012225D"/>
    <w:rsid w:val="001276CD"/>
    <w:rsid w:val="001310FA"/>
    <w:rsid w:val="00132AD6"/>
    <w:rsid w:val="00135DF8"/>
    <w:rsid w:val="0013680D"/>
    <w:rsid w:val="00143815"/>
    <w:rsid w:val="00144DDC"/>
    <w:rsid w:val="001532D4"/>
    <w:rsid w:val="00153F0C"/>
    <w:rsid w:val="001542CD"/>
    <w:rsid w:val="0015548A"/>
    <w:rsid w:val="00165B49"/>
    <w:rsid w:val="0018012A"/>
    <w:rsid w:val="00183614"/>
    <w:rsid w:val="00184597"/>
    <w:rsid w:val="00184C22"/>
    <w:rsid w:val="00184CC6"/>
    <w:rsid w:val="001875E5"/>
    <w:rsid w:val="001941A5"/>
    <w:rsid w:val="001953B0"/>
    <w:rsid w:val="001965C3"/>
    <w:rsid w:val="001A2993"/>
    <w:rsid w:val="001A2A5D"/>
    <w:rsid w:val="001A2D0A"/>
    <w:rsid w:val="001A66C5"/>
    <w:rsid w:val="001B1A63"/>
    <w:rsid w:val="001D0C87"/>
    <w:rsid w:val="001D4C79"/>
    <w:rsid w:val="001E016F"/>
    <w:rsid w:val="001E6A64"/>
    <w:rsid w:val="001F24B0"/>
    <w:rsid w:val="002046F4"/>
    <w:rsid w:val="00205384"/>
    <w:rsid w:val="00207644"/>
    <w:rsid w:val="00212184"/>
    <w:rsid w:val="00222DC1"/>
    <w:rsid w:val="00223437"/>
    <w:rsid w:val="0022720A"/>
    <w:rsid w:val="0023041A"/>
    <w:rsid w:val="002327A4"/>
    <w:rsid w:val="0023425B"/>
    <w:rsid w:val="00234F0A"/>
    <w:rsid w:val="002371E0"/>
    <w:rsid w:val="00242CEE"/>
    <w:rsid w:val="00242E81"/>
    <w:rsid w:val="0024413E"/>
    <w:rsid w:val="00245EE2"/>
    <w:rsid w:val="00246BBD"/>
    <w:rsid w:val="0025041A"/>
    <w:rsid w:val="00250B8D"/>
    <w:rsid w:val="00253701"/>
    <w:rsid w:val="00253D01"/>
    <w:rsid w:val="002634A2"/>
    <w:rsid w:val="00264457"/>
    <w:rsid w:val="002667FF"/>
    <w:rsid w:val="00266C42"/>
    <w:rsid w:val="00277A75"/>
    <w:rsid w:val="00282471"/>
    <w:rsid w:val="00285B92"/>
    <w:rsid w:val="00286CFE"/>
    <w:rsid w:val="00287FF8"/>
    <w:rsid w:val="0029381F"/>
    <w:rsid w:val="002939C6"/>
    <w:rsid w:val="00295C45"/>
    <w:rsid w:val="002A11B4"/>
    <w:rsid w:val="002A2582"/>
    <w:rsid w:val="002A403B"/>
    <w:rsid w:val="002B2076"/>
    <w:rsid w:val="002B4BC8"/>
    <w:rsid w:val="002B7CB8"/>
    <w:rsid w:val="002C692E"/>
    <w:rsid w:val="002D2F13"/>
    <w:rsid w:val="002D5D2D"/>
    <w:rsid w:val="002D60ED"/>
    <w:rsid w:val="002D6123"/>
    <w:rsid w:val="002E0FE0"/>
    <w:rsid w:val="002E1662"/>
    <w:rsid w:val="002E2D99"/>
    <w:rsid w:val="002E4017"/>
    <w:rsid w:val="002F3515"/>
    <w:rsid w:val="002F5210"/>
    <w:rsid w:val="003032C7"/>
    <w:rsid w:val="0030469E"/>
    <w:rsid w:val="00310E1B"/>
    <w:rsid w:val="003168DE"/>
    <w:rsid w:val="00317AA7"/>
    <w:rsid w:val="003224F2"/>
    <w:rsid w:val="003263A5"/>
    <w:rsid w:val="00334C43"/>
    <w:rsid w:val="003415DC"/>
    <w:rsid w:val="0034181B"/>
    <w:rsid w:val="00342722"/>
    <w:rsid w:val="003434AA"/>
    <w:rsid w:val="003519E4"/>
    <w:rsid w:val="00353EAF"/>
    <w:rsid w:val="00371EC0"/>
    <w:rsid w:val="003720C0"/>
    <w:rsid w:val="00380545"/>
    <w:rsid w:val="00381AE2"/>
    <w:rsid w:val="00382359"/>
    <w:rsid w:val="00382C11"/>
    <w:rsid w:val="0039031D"/>
    <w:rsid w:val="00397DB6"/>
    <w:rsid w:val="003A584A"/>
    <w:rsid w:val="003B381F"/>
    <w:rsid w:val="003B477A"/>
    <w:rsid w:val="003B6898"/>
    <w:rsid w:val="003C22E9"/>
    <w:rsid w:val="003C2695"/>
    <w:rsid w:val="003C2A2B"/>
    <w:rsid w:val="003C4EB6"/>
    <w:rsid w:val="003D389D"/>
    <w:rsid w:val="003E1542"/>
    <w:rsid w:val="003F506E"/>
    <w:rsid w:val="004064C6"/>
    <w:rsid w:val="00416FC4"/>
    <w:rsid w:val="00422574"/>
    <w:rsid w:val="00426E78"/>
    <w:rsid w:val="00431B59"/>
    <w:rsid w:val="0044402F"/>
    <w:rsid w:val="00450564"/>
    <w:rsid w:val="00451C4E"/>
    <w:rsid w:val="004551C7"/>
    <w:rsid w:val="004555F6"/>
    <w:rsid w:val="00461483"/>
    <w:rsid w:val="0046193C"/>
    <w:rsid w:val="00471D17"/>
    <w:rsid w:val="00472791"/>
    <w:rsid w:val="00472C5E"/>
    <w:rsid w:val="00477054"/>
    <w:rsid w:val="0047785A"/>
    <w:rsid w:val="004866F0"/>
    <w:rsid w:val="00492E9F"/>
    <w:rsid w:val="004A039E"/>
    <w:rsid w:val="004A0FE7"/>
    <w:rsid w:val="004A4C01"/>
    <w:rsid w:val="004B6247"/>
    <w:rsid w:val="004C0092"/>
    <w:rsid w:val="004C3537"/>
    <w:rsid w:val="004C4C78"/>
    <w:rsid w:val="004C62A7"/>
    <w:rsid w:val="004D12E6"/>
    <w:rsid w:val="004D1705"/>
    <w:rsid w:val="004E1A4B"/>
    <w:rsid w:val="004E1A4D"/>
    <w:rsid w:val="004E2A6E"/>
    <w:rsid w:val="004E3B79"/>
    <w:rsid w:val="004E3F6B"/>
    <w:rsid w:val="004E6B01"/>
    <w:rsid w:val="004E6D16"/>
    <w:rsid w:val="004E771A"/>
    <w:rsid w:val="004E7E0B"/>
    <w:rsid w:val="004F539F"/>
    <w:rsid w:val="004F553B"/>
    <w:rsid w:val="004F70FD"/>
    <w:rsid w:val="004F7823"/>
    <w:rsid w:val="00506BD1"/>
    <w:rsid w:val="005146F1"/>
    <w:rsid w:val="005259B9"/>
    <w:rsid w:val="00533686"/>
    <w:rsid w:val="005339AC"/>
    <w:rsid w:val="005369C6"/>
    <w:rsid w:val="00537E34"/>
    <w:rsid w:val="0054042E"/>
    <w:rsid w:val="00545BD5"/>
    <w:rsid w:val="00551707"/>
    <w:rsid w:val="00552F85"/>
    <w:rsid w:val="00555DA0"/>
    <w:rsid w:val="00555FB5"/>
    <w:rsid w:val="00561A93"/>
    <w:rsid w:val="00564C61"/>
    <w:rsid w:val="00567BE5"/>
    <w:rsid w:val="0057464C"/>
    <w:rsid w:val="005764C1"/>
    <w:rsid w:val="00577956"/>
    <w:rsid w:val="0058400C"/>
    <w:rsid w:val="00585454"/>
    <w:rsid w:val="0058576C"/>
    <w:rsid w:val="00586E04"/>
    <w:rsid w:val="00587846"/>
    <w:rsid w:val="00587B69"/>
    <w:rsid w:val="005900EB"/>
    <w:rsid w:val="005948D2"/>
    <w:rsid w:val="005A05BA"/>
    <w:rsid w:val="005A2666"/>
    <w:rsid w:val="005A3CB4"/>
    <w:rsid w:val="005A69D1"/>
    <w:rsid w:val="005B0842"/>
    <w:rsid w:val="005B0A86"/>
    <w:rsid w:val="005B24FF"/>
    <w:rsid w:val="005B68C4"/>
    <w:rsid w:val="005B75FF"/>
    <w:rsid w:val="005C1B4E"/>
    <w:rsid w:val="005C2798"/>
    <w:rsid w:val="005C2F04"/>
    <w:rsid w:val="005D342E"/>
    <w:rsid w:val="005D36F8"/>
    <w:rsid w:val="005D7BCA"/>
    <w:rsid w:val="005E58F7"/>
    <w:rsid w:val="005F63ED"/>
    <w:rsid w:val="005F678D"/>
    <w:rsid w:val="005F7A48"/>
    <w:rsid w:val="005F7F4A"/>
    <w:rsid w:val="0060090D"/>
    <w:rsid w:val="00602803"/>
    <w:rsid w:val="00612098"/>
    <w:rsid w:val="006144D7"/>
    <w:rsid w:val="00624267"/>
    <w:rsid w:val="00625D88"/>
    <w:rsid w:val="0063486A"/>
    <w:rsid w:val="0063524A"/>
    <w:rsid w:val="00635A09"/>
    <w:rsid w:val="006366B3"/>
    <w:rsid w:val="006419AE"/>
    <w:rsid w:val="006424CC"/>
    <w:rsid w:val="00643B60"/>
    <w:rsid w:val="00644B78"/>
    <w:rsid w:val="00645CF3"/>
    <w:rsid w:val="00647BFF"/>
    <w:rsid w:val="0065049E"/>
    <w:rsid w:val="006529D3"/>
    <w:rsid w:val="00653868"/>
    <w:rsid w:val="00654267"/>
    <w:rsid w:val="0066201E"/>
    <w:rsid w:val="00662F1B"/>
    <w:rsid w:val="00665F7E"/>
    <w:rsid w:val="00666F4A"/>
    <w:rsid w:val="0067795E"/>
    <w:rsid w:val="00681326"/>
    <w:rsid w:val="0068184F"/>
    <w:rsid w:val="00683539"/>
    <w:rsid w:val="006A1977"/>
    <w:rsid w:val="006A3B39"/>
    <w:rsid w:val="006A4697"/>
    <w:rsid w:val="006A64A7"/>
    <w:rsid w:val="006B2FFE"/>
    <w:rsid w:val="006B5FC2"/>
    <w:rsid w:val="006B67EC"/>
    <w:rsid w:val="006C1E77"/>
    <w:rsid w:val="006C3AF9"/>
    <w:rsid w:val="006C6CB7"/>
    <w:rsid w:val="006C6EFE"/>
    <w:rsid w:val="006C71F2"/>
    <w:rsid w:val="006C7A04"/>
    <w:rsid w:val="006D0136"/>
    <w:rsid w:val="006D2AF4"/>
    <w:rsid w:val="006D489F"/>
    <w:rsid w:val="006D67B3"/>
    <w:rsid w:val="006E11C0"/>
    <w:rsid w:val="006E318A"/>
    <w:rsid w:val="006E40E4"/>
    <w:rsid w:val="006E4FBB"/>
    <w:rsid w:val="006E7246"/>
    <w:rsid w:val="006F3DFF"/>
    <w:rsid w:val="006F47C1"/>
    <w:rsid w:val="00704CC5"/>
    <w:rsid w:val="00710660"/>
    <w:rsid w:val="0071207C"/>
    <w:rsid w:val="00717132"/>
    <w:rsid w:val="00721875"/>
    <w:rsid w:val="00721955"/>
    <w:rsid w:val="00726C69"/>
    <w:rsid w:val="007346EE"/>
    <w:rsid w:val="00734834"/>
    <w:rsid w:val="00734B8A"/>
    <w:rsid w:val="00736DEC"/>
    <w:rsid w:val="007410C1"/>
    <w:rsid w:val="00743B76"/>
    <w:rsid w:val="007506B7"/>
    <w:rsid w:val="00751D63"/>
    <w:rsid w:val="007528C2"/>
    <w:rsid w:val="0076168A"/>
    <w:rsid w:val="0076495E"/>
    <w:rsid w:val="00773ABB"/>
    <w:rsid w:val="00776BBF"/>
    <w:rsid w:val="00783439"/>
    <w:rsid w:val="00790A1E"/>
    <w:rsid w:val="007A56B3"/>
    <w:rsid w:val="007B03E2"/>
    <w:rsid w:val="007B09EF"/>
    <w:rsid w:val="007B1834"/>
    <w:rsid w:val="007B5088"/>
    <w:rsid w:val="007B54BC"/>
    <w:rsid w:val="007B7F68"/>
    <w:rsid w:val="007C16B4"/>
    <w:rsid w:val="007C33AC"/>
    <w:rsid w:val="007C7DA6"/>
    <w:rsid w:val="007D09C7"/>
    <w:rsid w:val="007D0CAE"/>
    <w:rsid w:val="007D2174"/>
    <w:rsid w:val="007D2C2C"/>
    <w:rsid w:val="007D722A"/>
    <w:rsid w:val="007D77A9"/>
    <w:rsid w:val="007E0E2B"/>
    <w:rsid w:val="007F293B"/>
    <w:rsid w:val="007F2B00"/>
    <w:rsid w:val="007F5350"/>
    <w:rsid w:val="008034A1"/>
    <w:rsid w:val="00805496"/>
    <w:rsid w:val="00805613"/>
    <w:rsid w:val="00811DE5"/>
    <w:rsid w:val="00812B25"/>
    <w:rsid w:val="0081419B"/>
    <w:rsid w:val="0082048A"/>
    <w:rsid w:val="008205C5"/>
    <w:rsid w:val="008222A3"/>
    <w:rsid w:val="0082479B"/>
    <w:rsid w:val="0082563D"/>
    <w:rsid w:val="00827252"/>
    <w:rsid w:val="008369CB"/>
    <w:rsid w:val="00852732"/>
    <w:rsid w:val="00862F13"/>
    <w:rsid w:val="008732B2"/>
    <w:rsid w:val="008808D5"/>
    <w:rsid w:val="00881E07"/>
    <w:rsid w:val="00887741"/>
    <w:rsid w:val="00887D7C"/>
    <w:rsid w:val="0089005F"/>
    <w:rsid w:val="00890287"/>
    <w:rsid w:val="00892DE1"/>
    <w:rsid w:val="00894118"/>
    <w:rsid w:val="00897CDB"/>
    <w:rsid w:val="008A03D5"/>
    <w:rsid w:val="008A069D"/>
    <w:rsid w:val="008A14DB"/>
    <w:rsid w:val="008A672D"/>
    <w:rsid w:val="008B0D73"/>
    <w:rsid w:val="008B5C80"/>
    <w:rsid w:val="008B6FF0"/>
    <w:rsid w:val="008D3BCB"/>
    <w:rsid w:val="008D56C8"/>
    <w:rsid w:val="008E0B78"/>
    <w:rsid w:val="008E647A"/>
    <w:rsid w:val="008E6DD0"/>
    <w:rsid w:val="008F143F"/>
    <w:rsid w:val="008F2098"/>
    <w:rsid w:val="008F349F"/>
    <w:rsid w:val="008F3C2D"/>
    <w:rsid w:val="008F51BA"/>
    <w:rsid w:val="009036EE"/>
    <w:rsid w:val="00905E72"/>
    <w:rsid w:val="009153D4"/>
    <w:rsid w:val="009202C7"/>
    <w:rsid w:val="00921A92"/>
    <w:rsid w:val="0093293B"/>
    <w:rsid w:val="00933301"/>
    <w:rsid w:val="0093701E"/>
    <w:rsid w:val="0094115F"/>
    <w:rsid w:val="00943E4F"/>
    <w:rsid w:val="00944C7A"/>
    <w:rsid w:val="0094744E"/>
    <w:rsid w:val="00947BA3"/>
    <w:rsid w:val="00955B3D"/>
    <w:rsid w:val="009655A6"/>
    <w:rsid w:val="00966D76"/>
    <w:rsid w:val="00973445"/>
    <w:rsid w:val="0097354E"/>
    <w:rsid w:val="00974800"/>
    <w:rsid w:val="00975377"/>
    <w:rsid w:val="009757E2"/>
    <w:rsid w:val="00980495"/>
    <w:rsid w:val="009839FC"/>
    <w:rsid w:val="00987B8D"/>
    <w:rsid w:val="00992166"/>
    <w:rsid w:val="00993315"/>
    <w:rsid w:val="009A00B9"/>
    <w:rsid w:val="009A637E"/>
    <w:rsid w:val="009B147A"/>
    <w:rsid w:val="009B2519"/>
    <w:rsid w:val="009B3777"/>
    <w:rsid w:val="009C030C"/>
    <w:rsid w:val="009C1770"/>
    <w:rsid w:val="009C38C7"/>
    <w:rsid w:val="009C7043"/>
    <w:rsid w:val="009E7C49"/>
    <w:rsid w:val="009F18C4"/>
    <w:rsid w:val="009F21F2"/>
    <w:rsid w:val="009F249C"/>
    <w:rsid w:val="009F3732"/>
    <w:rsid w:val="009F4981"/>
    <w:rsid w:val="009F61F6"/>
    <w:rsid w:val="00A03FBF"/>
    <w:rsid w:val="00A0543C"/>
    <w:rsid w:val="00A10311"/>
    <w:rsid w:val="00A1090F"/>
    <w:rsid w:val="00A11806"/>
    <w:rsid w:val="00A14283"/>
    <w:rsid w:val="00A16CBD"/>
    <w:rsid w:val="00A23C60"/>
    <w:rsid w:val="00A25FCF"/>
    <w:rsid w:val="00A34E85"/>
    <w:rsid w:val="00A36FE5"/>
    <w:rsid w:val="00A41AA4"/>
    <w:rsid w:val="00A42E4E"/>
    <w:rsid w:val="00A45C81"/>
    <w:rsid w:val="00A52DAB"/>
    <w:rsid w:val="00A54DCD"/>
    <w:rsid w:val="00A6111A"/>
    <w:rsid w:val="00A6177B"/>
    <w:rsid w:val="00A62921"/>
    <w:rsid w:val="00A66973"/>
    <w:rsid w:val="00A669ED"/>
    <w:rsid w:val="00A67753"/>
    <w:rsid w:val="00A67812"/>
    <w:rsid w:val="00A73163"/>
    <w:rsid w:val="00A74634"/>
    <w:rsid w:val="00A7467B"/>
    <w:rsid w:val="00A748D8"/>
    <w:rsid w:val="00A9157A"/>
    <w:rsid w:val="00A97F5D"/>
    <w:rsid w:val="00AA2E8F"/>
    <w:rsid w:val="00AB30A7"/>
    <w:rsid w:val="00AB7468"/>
    <w:rsid w:val="00AC0848"/>
    <w:rsid w:val="00AC3480"/>
    <w:rsid w:val="00AC40E7"/>
    <w:rsid w:val="00AC6BB2"/>
    <w:rsid w:val="00AC7759"/>
    <w:rsid w:val="00AD0146"/>
    <w:rsid w:val="00AD0491"/>
    <w:rsid w:val="00AD5E7B"/>
    <w:rsid w:val="00AD602D"/>
    <w:rsid w:val="00AE1C2A"/>
    <w:rsid w:val="00AE3F9F"/>
    <w:rsid w:val="00AE48F9"/>
    <w:rsid w:val="00AE7247"/>
    <w:rsid w:val="00AF008F"/>
    <w:rsid w:val="00AF4ACA"/>
    <w:rsid w:val="00AF5973"/>
    <w:rsid w:val="00AF5DB0"/>
    <w:rsid w:val="00AF62A5"/>
    <w:rsid w:val="00B019F8"/>
    <w:rsid w:val="00B02B25"/>
    <w:rsid w:val="00B13D9B"/>
    <w:rsid w:val="00B17123"/>
    <w:rsid w:val="00B22ADC"/>
    <w:rsid w:val="00B23799"/>
    <w:rsid w:val="00B23F6D"/>
    <w:rsid w:val="00B249A6"/>
    <w:rsid w:val="00B32885"/>
    <w:rsid w:val="00B33D8C"/>
    <w:rsid w:val="00B41EA3"/>
    <w:rsid w:val="00B42529"/>
    <w:rsid w:val="00B44E2E"/>
    <w:rsid w:val="00B46AD3"/>
    <w:rsid w:val="00B558D0"/>
    <w:rsid w:val="00B569DB"/>
    <w:rsid w:val="00B73B23"/>
    <w:rsid w:val="00B81228"/>
    <w:rsid w:val="00B82187"/>
    <w:rsid w:val="00B824AB"/>
    <w:rsid w:val="00B95BC9"/>
    <w:rsid w:val="00B96449"/>
    <w:rsid w:val="00BA4242"/>
    <w:rsid w:val="00BA6F8B"/>
    <w:rsid w:val="00BB1DC2"/>
    <w:rsid w:val="00BB2331"/>
    <w:rsid w:val="00BB59D1"/>
    <w:rsid w:val="00BC12D2"/>
    <w:rsid w:val="00BC4AD9"/>
    <w:rsid w:val="00BC5040"/>
    <w:rsid w:val="00BD4A42"/>
    <w:rsid w:val="00BE0792"/>
    <w:rsid w:val="00BE0CC5"/>
    <w:rsid w:val="00BE428E"/>
    <w:rsid w:val="00BE5270"/>
    <w:rsid w:val="00BF2046"/>
    <w:rsid w:val="00BF490B"/>
    <w:rsid w:val="00BF4CED"/>
    <w:rsid w:val="00C02654"/>
    <w:rsid w:val="00C05B4A"/>
    <w:rsid w:val="00C07690"/>
    <w:rsid w:val="00C07B16"/>
    <w:rsid w:val="00C13B88"/>
    <w:rsid w:val="00C1649E"/>
    <w:rsid w:val="00C176F7"/>
    <w:rsid w:val="00C21F27"/>
    <w:rsid w:val="00C33182"/>
    <w:rsid w:val="00C3438A"/>
    <w:rsid w:val="00C43B95"/>
    <w:rsid w:val="00C452B5"/>
    <w:rsid w:val="00C47BC1"/>
    <w:rsid w:val="00C51D23"/>
    <w:rsid w:val="00C57F21"/>
    <w:rsid w:val="00C61C36"/>
    <w:rsid w:val="00C63FF6"/>
    <w:rsid w:val="00C72AF8"/>
    <w:rsid w:val="00C75111"/>
    <w:rsid w:val="00C814AF"/>
    <w:rsid w:val="00C83778"/>
    <w:rsid w:val="00C83EAE"/>
    <w:rsid w:val="00C84E7A"/>
    <w:rsid w:val="00C93461"/>
    <w:rsid w:val="00C95F25"/>
    <w:rsid w:val="00C97CE1"/>
    <w:rsid w:val="00CA4151"/>
    <w:rsid w:val="00CA563E"/>
    <w:rsid w:val="00CA7ED3"/>
    <w:rsid w:val="00CB1994"/>
    <w:rsid w:val="00CB6512"/>
    <w:rsid w:val="00CB654A"/>
    <w:rsid w:val="00CB7147"/>
    <w:rsid w:val="00CC0152"/>
    <w:rsid w:val="00CC4F6F"/>
    <w:rsid w:val="00CC6491"/>
    <w:rsid w:val="00CD2A9A"/>
    <w:rsid w:val="00CD3258"/>
    <w:rsid w:val="00CD6F25"/>
    <w:rsid w:val="00CE399F"/>
    <w:rsid w:val="00CE4602"/>
    <w:rsid w:val="00CE566C"/>
    <w:rsid w:val="00CE648A"/>
    <w:rsid w:val="00CF44EF"/>
    <w:rsid w:val="00CF6C20"/>
    <w:rsid w:val="00D05D5E"/>
    <w:rsid w:val="00D16908"/>
    <w:rsid w:val="00D17DBF"/>
    <w:rsid w:val="00D237A9"/>
    <w:rsid w:val="00D265F2"/>
    <w:rsid w:val="00D26DDA"/>
    <w:rsid w:val="00D277E9"/>
    <w:rsid w:val="00D30C9A"/>
    <w:rsid w:val="00D32C11"/>
    <w:rsid w:val="00D3347B"/>
    <w:rsid w:val="00D3438D"/>
    <w:rsid w:val="00D366F4"/>
    <w:rsid w:val="00D44115"/>
    <w:rsid w:val="00D5061D"/>
    <w:rsid w:val="00D507EF"/>
    <w:rsid w:val="00D530E2"/>
    <w:rsid w:val="00D62C3D"/>
    <w:rsid w:val="00D7191E"/>
    <w:rsid w:val="00D756FC"/>
    <w:rsid w:val="00D76FD1"/>
    <w:rsid w:val="00D80E2C"/>
    <w:rsid w:val="00D81F73"/>
    <w:rsid w:val="00D846A4"/>
    <w:rsid w:val="00D86952"/>
    <w:rsid w:val="00D911B7"/>
    <w:rsid w:val="00D93A4D"/>
    <w:rsid w:val="00D93B32"/>
    <w:rsid w:val="00DA1237"/>
    <w:rsid w:val="00DA42A5"/>
    <w:rsid w:val="00DA4C7D"/>
    <w:rsid w:val="00DA64E0"/>
    <w:rsid w:val="00DA7B9F"/>
    <w:rsid w:val="00DB1B13"/>
    <w:rsid w:val="00DB5D3E"/>
    <w:rsid w:val="00DC221D"/>
    <w:rsid w:val="00DC2A3B"/>
    <w:rsid w:val="00DE0E68"/>
    <w:rsid w:val="00DE2028"/>
    <w:rsid w:val="00DE48D6"/>
    <w:rsid w:val="00DE4CD0"/>
    <w:rsid w:val="00DF151A"/>
    <w:rsid w:val="00DF7B2A"/>
    <w:rsid w:val="00E0120E"/>
    <w:rsid w:val="00E02106"/>
    <w:rsid w:val="00E0506D"/>
    <w:rsid w:val="00E12BBC"/>
    <w:rsid w:val="00E15584"/>
    <w:rsid w:val="00E3183B"/>
    <w:rsid w:val="00E41DED"/>
    <w:rsid w:val="00E465DE"/>
    <w:rsid w:val="00E47FCA"/>
    <w:rsid w:val="00E52F02"/>
    <w:rsid w:val="00E534D2"/>
    <w:rsid w:val="00E546C3"/>
    <w:rsid w:val="00E55AE7"/>
    <w:rsid w:val="00E56D3D"/>
    <w:rsid w:val="00E60B8A"/>
    <w:rsid w:val="00E63868"/>
    <w:rsid w:val="00E67825"/>
    <w:rsid w:val="00E71B5A"/>
    <w:rsid w:val="00E72AB0"/>
    <w:rsid w:val="00E72F0F"/>
    <w:rsid w:val="00E74663"/>
    <w:rsid w:val="00E7640B"/>
    <w:rsid w:val="00E90510"/>
    <w:rsid w:val="00E94FE3"/>
    <w:rsid w:val="00E978FA"/>
    <w:rsid w:val="00EA23B4"/>
    <w:rsid w:val="00EA58D3"/>
    <w:rsid w:val="00EB1186"/>
    <w:rsid w:val="00EB2DF7"/>
    <w:rsid w:val="00EB4253"/>
    <w:rsid w:val="00EB474B"/>
    <w:rsid w:val="00EC0BD7"/>
    <w:rsid w:val="00EC21E9"/>
    <w:rsid w:val="00EC288D"/>
    <w:rsid w:val="00EC545B"/>
    <w:rsid w:val="00EC59EA"/>
    <w:rsid w:val="00EC5B9F"/>
    <w:rsid w:val="00EC6316"/>
    <w:rsid w:val="00ED5E62"/>
    <w:rsid w:val="00ED6E52"/>
    <w:rsid w:val="00EE6C35"/>
    <w:rsid w:val="00EF079A"/>
    <w:rsid w:val="00EF1643"/>
    <w:rsid w:val="00EF22DA"/>
    <w:rsid w:val="00F01D53"/>
    <w:rsid w:val="00F163DF"/>
    <w:rsid w:val="00F16D09"/>
    <w:rsid w:val="00F23A4C"/>
    <w:rsid w:val="00F23F1A"/>
    <w:rsid w:val="00F244BE"/>
    <w:rsid w:val="00F25C30"/>
    <w:rsid w:val="00F25E0C"/>
    <w:rsid w:val="00F36FAE"/>
    <w:rsid w:val="00F44B4F"/>
    <w:rsid w:val="00F5648F"/>
    <w:rsid w:val="00F6432C"/>
    <w:rsid w:val="00F655DF"/>
    <w:rsid w:val="00F7519D"/>
    <w:rsid w:val="00F75A09"/>
    <w:rsid w:val="00F770A8"/>
    <w:rsid w:val="00F7773F"/>
    <w:rsid w:val="00F87A0B"/>
    <w:rsid w:val="00F87D9B"/>
    <w:rsid w:val="00F90ABC"/>
    <w:rsid w:val="00F94C97"/>
    <w:rsid w:val="00FA54BD"/>
    <w:rsid w:val="00FA62F4"/>
    <w:rsid w:val="00FA6438"/>
    <w:rsid w:val="00FB7FDF"/>
    <w:rsid w:val="00FC3074"/>
    <w:rsid w:val="00FC7960"/>
    <w:rsid w:val="00FD0CC1"/>
    <w:rsid w:val="00FD1F40"/>
    <w:rsid w:val="00FD3BE1"/>
    <w:rsid w:val="00FD6D5D"/>
    <w:rsid w:val="00FE283C"/>
    <w:rsid w:val="00FE5A08"/>
    <w:rsid w:val="00FE5DF5"/>
    <w:rsid w:val="00FF0B10"/>
    <w:rsid w:val="00FF0B6C"/>
    <w:rsid w:val="00FF0E7E"/>
    <w:rsid w:val="00FF38BC"/>
    <w:rsid w:val="00FF4C8F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5093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/>
    <w:lsdException w:name="HTML Code" w:lock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9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E978FA"/>
    <w:pPr>
      <w:spacing w:before="100" w:beforeAutospacing="1" w:after="100" w:afterAutospacing="1"/>
    </w:pPr>
  </w:style>
  <w:style w:type="character" w:styleId="HTML1">
    <w:name w:val="HTML Code"/>
    <w:basedOn w:val="a0"/>
    <w:uiPriority w:val="99"/>
    <w:rsid w:val="00993315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EE6C3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42E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242E81"/>
    <w:rPr>
      <w:rFonts w:cs="Times New Roman"/>
    </w:rPr>
  </w:style>
  <w:style w:type="paragraph" w:styleId="a8">
    <w:name w:val="header"/>
    <w:basedOn w:val="a"/>
    <w:link w:val="a9"/>
    <w:uiPriority w:val="99"/>
    <w:rsid w:val="003263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9153D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153D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rsid w:val="00FC796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FC796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C796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FC79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FC796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FC796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FC7960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FC7960"/>
    <w:pPr>
      <w:suppressAutoHyphens/>
      <w:autoSpaceDN w:val="0"/>
      <w:spacing w:after="0" w:line="240" w:lineRule="auto"/>
      <w:textAlignment w:val="baseline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FC796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C7960"/>
    <w:rPr>
      <w:b/>
      <w:bCs/>
      <w:sz w:val="24"/>
      <w:szCs w:val="24"/>
      <w:lang w:eastAsia="en-US"/>
    </w:rPr>
  </w:style>
  <w:style w:type="paragraph" w:styleId="af5">
    <w:name w:val="Body Text"/>
    <w:basedOn w:val="a"/>
    <w:link w:val="af6"/>
    <w:uiPriority w:val="99"/>
    <w:rsid w:val="00FC796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FC7960"/>
    <w:rPr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FC796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7960"/>
    <w:rPr>
      <w:sz w:val="24"/>
      <w:szCs w:val="24"/>
      <w:lang w:eastAsia="en-US"/>
    </w:rPr>
  </w:style>
  <w:style w:type="paragraph" w:styleId="af7">
    <w:name w:val="Revision"/>
    <w:hidden/>
    <w:uiPriority w:val="99"/>
    <w:semiHidden/>
    <w:rsid w:val="00FC7960"/>
    <w:pPr>
      <w:spacing w:after="0" w:line="240" w:lineRule="auto"/>
    </w:pPr>
    <w:rPr>
      <w:sz w:val="24"/>
      <w:szCs w:val="24"/>
    </w:rPr>
  </w:style>
  <w:style w:type="numbering" w:customStyle="1" w:styleId="1">
    <w:name w:val="Стиль1"/>
    <w:rsid w:val="00FC7960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/>
    <w:lsdException w:name="HTML Code" w:lock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9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E978FA"/>
    <w:pPr>
      <w:spacing w:before="100" w:beforeAutospacing="1" w:after="100" w:afterAutospacing="1"/>
    </w:pPr>
  </w:style>
  <w:style w:type="character" w:styleId="HTML1">
    <w:name w:val="HTML Code"/>
    <w:basedOn w:val="a0"/>
    <w:uiPriority w:val="99"/>
    <w:rsid w:val="00993315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EE6C3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42E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242E81"/>
    <w:rPr>
      <w:rFonts w:cs="Times New Roman"/>
    </w:rPr>
  </w:style>
  <w:style w:type="paragraph" w:styleId="a8">
    <w:name w:val="header"/>
    <w:basedOn w:val="a"/>
    <w:link w:val="a9"/>
    <w:uiPriority w:val="99"/>
    <w:rsid w:val="003263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9153D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153D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rsid w:val="00FC796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FC796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C796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FC79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FC796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FC796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FC7960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FC7960"/>
    <w:pPr>
      <w:suppressAutoHyphens/>
      <w:autoSpaceDN w:val="0"/>
      <w:spacing w:after="0" w:line="240" w:lineRule="auto"/>
      <w:textAlignment w:val="baseline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FC796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C7960"/>
    <w:rPr>
      <w:b/>
      <w:bCs/>
      <w:sz w:val="24"/>
      <w:szCs w:val="24"/>
      <w:lang w:eastAsia="en-US"/>
    </w:rPr>
  </w:style>
  <w:style w:type="paragraph" w:styleId="af5">
    <w:name w:val="Body Text"/>
    <w:basedOn w:val="a"/>
    <w:link w:val="af6"/>
    <w:uiPriority w:val="99"/>
    <w:rsid w:val="00FC796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FC7960"/>
    <w:rPr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FC796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7960"/>
    <w:rPr>
      <w:sz w:val="24"/>
      <w:szCs w:val="24"/>
      <w:lang w:eastAsia="en-US"/>
    </w:rPr>
  </w:style>
  <w:style w:type="paragraph" w:styleId="af7">
    <w:name w:val="Revision"/>
    <w:hidden/>
    <w:uiPriority w:val="99"/>
    <w:semiHidden/>
    <w:rsid w:val="00FC7960"/>
    <w:pPr>
      <w:spacing w:after="0" w:line="240" w:lineRule="auto"/>
    </w:pPr>
    <w:rPr>
      <w:sz w:val="24"/>
      <w:szCs w:val="24"/>
    </w:rPr>
  </w:style>
  <w:style w:type="numbering" w:customStyle="1" w:styleId="1">
    <w:name w:val="Стиль1"/>
    <w:rsid w:val="00FC7960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CE26-81F4-4C94-866E-C08789D78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F9396-7484-4C9E-89D4-9857EFCA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3205</Words>
  <Characters>23606</Characters>
  <Application>Microsoft Office Word</Application>
  <DocSecurity>4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VIPDMS_GRIUV</dc:creator>
  <cp:lastModifiedBy>Исаулов Станислав Александрович</cp:lastModifiedBy>
  <cp:revision>2</cp:revision>
  <dcterms:created xsi:type="dcterms:W3CDTF">2014-05-15T15:03:00Z</dcterms:created>
  <dcterms:modified xsi:type="dcterms:W3CDTF">2014-05-15T15:03:00Z</dcterms:modified>
</cp:coreProperties>
</file>