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EFA2" w14:textId="5183ABB0" w:rsidR="0058415C" w:rsidRDefault="00ED3814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EAAE9E0" w14:textId="48231707" w:rsidR="0058415C" w:rsidRPr="00291357" w:rsidRDefault="0029135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9135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  <w:t>Часть VI ТЕХНИЧЕСКАЯ ЧАСТЬ ЗАКУПОЧНОЙ ДОКУМЕНТАЦИИ.</w:t>
      </w:r>
    </w:p>
    <w:p w14:paraId="0DDB0FEB" w14:textId="77777777" w:rsidR="0058415C" w:rsidRDefault="0058415C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E602C" w14:textId="77777777" w:rsidR="0058415C" w:rsidRDefault="0058415C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3D02B" w14:textId="543DFD17"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ОКАЗАНИЕ УСЛУГ ПО ДОБРОВОЛЬНОМУ МЕДИЦИНСКОМУ СТРАХОВАНИЮ </w:t>
      </w:r>
    </w:p>
    <w:p w14:paraId="623FCA4E" w14:textId="77777777" w:rsidR="001F44B7" w:rsidRP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D680F9B" w14:textId="245B9017" w:rsidR="00E824C6" w:rsidRPr="00BE0EFE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E0EFE">
        <w:rPr>
          <w:rFonts w:ascii="Times New Roman" w:hAnsi="Times New Roman" w:cs="Times New Roman"/>
          <w:b/>
        </w:rPr>
        <w:t>П</w:t>
      </w:r>
      <w:r w:rsidR="00E824C6" w:rsidRPr="00BE0EFE">
        <w:rPr>
          <w:rFonts w:ascii="Times New Roman" w:hAnsi="Times New Roman" w:cs="Times New Roman"/>
          <w:b/>
        </w:rPr>
        <w:t xml:space="preserve">редмет </w:t>
      </w:r>
      <w:r w:rsidR="00A7617E" w:rsidRPr="00BE0EFE">
        <w:rPr>
          <w:rFonts w:ascii="Times New Roman" w:hAnsi="Times New Roman" w:cs="Times New Roman"/>
          <w:b/>
        </w:rPr>
        <w:t>закупки</w:t>
      </w:r>
      <w:r w:rsidR="0035507C" w:rsidRPr="00BE0EFE">
        <w:rPr>
          <w:rFonts w:ascii="Times New Roman" w:hAnsi="Times New Roman" w:cs="Times New Roman"/>
          <w:b/>
        </w:rPr>
        <w:t>:</w:t>
      </w:r>
      <w:r w:rsidR="0035507C" w:rsidRPr="00BE0EFE">
        <w:rPr>
          <w:rFonts w:ascii="Times New Roman" w:hAnsi="Times New Roman" w:cs="Times New Roman"/>
        </w:rPr>
        <w:t xml:space="preserve"> </w:t>
      </w:r>
      <w:r w:rsidR="00351577" w:rsidRPr="00BE0EFE">
        <w:rPr>
          <w:rFonts w:ascii="Times New Roman" w:hAnsi="Times New Roman" w:cs="Times New Roman"/>
          <w:sz w:val="24"/>
          <w:szCs w:val="24"/>
        </w:rPr>
        <w:t>право</w:t>
      </w:r>
      <w:r w:rsidR="00351577" w:rsidRPr="00BE0EFE">
        <w:rPr>
          <w:rFonts w:ascii="Times New Roman" w:hAnsi="Times New Roman" w:cs="Times New Roman"/>
        </w:rPr>
        <w:t xml:space="preserve"> </w:t>
      </w:r>
      <w:r w:rsidR="001F44B7" w:rsidRPr="00BE0EFE">
        <w:rPr>
          <w:rFonts w:ascii="Times New Roman" w:hAnsi="Times New Roman" w:cs="Times New Roman"/>
          <w:sz w:val="24"/>
          <w:szCs w:val="24"/>
        </w:rPr>
        <w:t>заключени</w:t>
      </w:r>
      <w:r w:rsidR="00351577" w:rsidRPr="00BE0EFE">
        <w:rPr>
          <w:rFonts w:ascii="Times New Roman" w:hAnsi="Times New Roman" w:cs="Times New Roman"/>
          <w:sz w:val="24"/>
          <w:szCs w:val="24"/>
        </w:rPr>
        <w:t>я</w:t>
      </w:r>
      <w:r w:rsidR="001F44B7" w:rsidRPr="00BE0EFE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 для работников Фонда</w:t>
      </w:r>
      <w:r w:rsidR="001B7958">
        <w:rPr>
          <w:rFonts w:ascii="Times New Roman" w:hAnsi="Times New Roman" w:cs="Times New Roman"/>
          <w:sz w:val="24"/>
          <w:szCs w:val="24"/>
        </w:rPr>
        <w:t xml:space="preserve"> и дочерних компаний</w:t>
      </w:r>
      <w:r w:rsidR="00B57F96" w:rsidRPr="00BE0EFE">
        <w:rPr>
          <w:rFonts w:ascii="Times New Roman" w:hAnsi="Times New Roman" w:cs="Times New Roman"/>
          <w:sz w:val="24"/>
          <w:szCs w:val="24"/>
        </w:rPr>
        <w:t>».</w:t>
      </w:r>
      <w:r w:rsidR="00652D20" w:rsidRPr="00BE0EFE">
        <w:rPr>
          <w:rFonts w:ascii="Times New Roman" w:hAnsi="Times New Roman" w:cs="Times New Roman"/>
          <w:sz w:val="24"/>
          <w:szCs w:val="24"/>
        </w:rPr>
        <w:t xml:space="preserve"> </w:t>
      </w:r>
      <w:r w:rsidR="003612E4" w:rsidRPr="00BE0EFE">
        <w:rPr>
          <w:rFonts w:ascii="Times New Roman" w:hAnsi="Times New Roman" w:cs="Times New Roman"/>
          <w:sz w:val="24"/>
          <w:szCs w:val="24"/>
        </w:rPr>
        <w:t xml:space="preserve">Количество застрахованных: не менее </w:t>
      </w:r>
      <w:r w:rsidR="001B7958">
        <w:rPr>
          <w:rFonts w:ascii="Times New Roman" w:hAnsi="Times New Roman" w:cs="Times New Roman"/>
          <w:sz w:val="24"/>
          <w:szCs w:val="24"/>
        </w:rPr>
        <w:t>26</w:t>
      </w:r>
      <w:r w:rsidR="00131AEF" w:rsidRPr="00BE0EFE">
        <w:rPr>
          <w:rFonts w:ascii="Times New Roman" w:hAnsi="Times New Roman" w:cs="Times New Roman"/>
          <w:sz w:val="24"/>
          <w:szCs w:val="24"/>
        </w:rPr>
        <w:t xml:space="preserve"> чел.</w:t>
      </w:r>
      <w:r w:rsidR="00900804">
        <w:rPr>
          <w:rFonts w:ascii="Times New Roman" w:hAnsi="Times New Roman" w:cs="Times New Roman"/>
          <w:sz w:val="24"/>
          <w:szCs w:val="24"/>
        </w:rPr>
        <w:t xml:space="preserve"> (Консолидированная закупка).</w:t>
      </w:r>
    </w:p>
    <w:p w14:paraId="64BC3B7E" w14:textId="77777777" w:rsidR="0058415C" w:rsidRDefault="0058415C" w:rsidP="0058415C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545C87B3" w14:textId="3A021310" w:rsidR="00F70A6E" w:rsidRPr="00900804" w:rsidRDefault="00900804" w:rsidP="00900804">
      <w:pPr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>Заказчик</w:t>
      </w:r>
      <w:r w:rsidR="00ED3814">
        <w:rPr>
          <w:rFonts w:ascii="Times New Roman" w:hAnsi="Times New Roman" w:cs="Times New Roman"/>
          <w:sz w:val="24"/>
          <w:szCs w:val="24"/>
        </w:rPr>
        <w:t xml:space="preserve"> 1 (</w:t>
      </w:r>
      <w:r w:rsidRPr="00900804">
        <w:rPr>
          <w:rFonts w:ascii="Times New Roman" w:hAnsi="Times New Roman" w:cs="Times New Roman"/>
          <w:sz w:val="24"/>
          <w:szCs w:val="24"/>
        </w:rPr>
        <w:t>координатор</w:t>
      </w:r>
      <w:r w:rsidR="00ED3814">
        <w:rPr>
          <w:rFonts w:ascii="Times New Roman" w:hAnsi="Times New Roman" w:cs="Times New Roman"/>
          <w:sz w:val="24"/>
          <w:szCs w:val="24"/>
        </w:rPr>
        <w:t>)</w:t>
      </w:r>
      <w:r w:rsidRPr="00900804">
        <w:rPr>
          <w:rFonts w:ascii="Times New Roman" w:hAnsi="Times New Roman" w:cs="Times New Roman"/>
          <w:sz w:val="24"/>
          <w:szCs w:val="24"/>
        </w:rPr>
        <w:t>:</w:t>
      </w:r>
      <w:r w:rsidRPr="00900804">
        <w:rPr>
          <w:sz w:val="24"/>
          <w:szCs w:val="24"/>
        </w:rPr>
        <w:t xml:space="preserve"> </w:t>
      </w:r>
      <w:r w:rsidR="00F70A6E" w:rsidRPr="00900804">
        <w:rPr>
          <w:rFonts w:ascii="Times New Roman" w:hAnsi="Times New Roman" w:cs="Times New Roman"/>
          <w:sz w:val="24"/>
          <w:szCs w:val="24"/>
        </w:rPr>
        <w:t>Фонд развития интернет инициатив ИНН/КПП: 7704280879/770401001</w:t>
      </w:r>
      <w:r w:rsidR="004A657C" w:rsidRPr="00900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3374" w14:textId="72CBB0AF" w:rsidR="00900804" w:rsidRPr="00900804" w:rsidRDefault="00900804" w:rsidP="00900804">
      <w:pPr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="00ED3814">
        <w:rPr>
          <w:rFonts w:ascii="Times New Roman" w:hAnsi="Times New Roman" w:cs="Times New Roman"/>
          <w:sz w:val="24"/>
          <w:szCs w:val="24"/>
        </w:rPr>
        <w:t>2</w:t>
      </w:r>
      <w:r w:rsidRPr="00900804">
        <w:rPr>
          <w:rFonts w:ascii="Times New Roman" w:hAnsi="Times New Roman" w:cs="Times New Roman"/>
          <w:sz w:val="24"/>
          <w:szCs w:val="24"/>
        </w:rPr>
        <w:t>:  ООО</w:t>
      </w:r>
      <w:proofErr w:type="gramEnd"/>
      <w:r w:rsidRPr="00900804">
        <w:rPr>
          <w:rFonts w:ascii="Times New Roman" w:hAnsi="Times New Roman" w:cs="Times New Roman"/>
          <w:sz w:val="24"/>
          <w:szCs w:val="24"/>
        </w:rPr>
        <w:t xml:space="preserve"> "ФРИИ ИНВЕСТ" ИНН/КПП: 7709961670/770801001  </w:t>
      </w:r>
    </w:p>
    <w:p w14:paraId="45B57DFC" w14:textId="1B5C2476" w:rsidR="00F70A6E" w:rsidRPr="00900804" w:rsidRDefault="00900804" w:rsidP="00F70A6E">
      <w:pPr>
        <w:ind w:right="-1"/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="00ED381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00804">
        <w:rPr>
          <w:rFonts w:ascii="Times New Roman" w:hAnsi="Times New Roman" w:cs="Times New Roman"/>
          <w:sz w:val="24"/>
          <w:szCs w:val="24"/>
        </w:rPr>
        <w:t>:</w:t>
      </w:r>
      <w:r w:rsidR="00F70A6E" w:rsidRPr="00900804">
        <w:rPr>
          <w:rFonts w:ascii="Times New Roman" w:hAnsi="Times New Roman" w:cs="Times New Roman"/>
          <w:sz w:val="24"/>
          <w:szCs w:val="24"/>
        </w:rPr>
        <w:t xml:space="preserve">  </w:t>
      </w:r>
      <w:r w:rsidR="00BE0EFE" w:rsidRPr="0090080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E0EFE" w:rsidRPr="00900804">
        <w:rPr>
          <w:rFonts w:ascii="Times New Roman" w:hAnsi="Times New Roman" w:cs="Times New Roman"/>
          <w:sz w:val="24"/>
          <w:szCs w:val="24"/>
        </w:rPr>
        <w:t xml:space="preserve"> «Техцентр» </w:t>
      </w:r>
      <w:r w:rsidR="00AB7864" w:rsidRPr="00900804">
        <w:rPr>
          <w:rFonts w:ascii="Times New Roman" w:hAnsi="Times New Roman" w:cs="Times New Roman"/>
          <w:sz w:val="24"/>
          <w:szCs w:val="24"/>
        </w:rPr>
        <w:t>ИНН: 7709953856, КПП: 770801001</w:t>
      </w:r>
    </w:p>
    <w:p w14:paraId="5C2B91B6" w14:textId="656ABC02" w:rsidR="00CE1929" w:rsidRPr="001F44B7" w:rsidRDefault="00F70A6E" w:rsidP="00900804">
      <w:pPr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3612E4">
        <w:rPr>
          <w:rFonts w:ascii="Times New Roman" w:hAnsi="Times New Roman" w:cs="Times New Roman"/>
        </w:rPr>
        <w:t xml:space="preserve">   </w:t>
      </w:r>
      <w:r w:rsidR="00534844" w:rsidRPr="001F44B7">
        <w:rPr>
          <w:rFonts w:ascii="Times New Roman" w:hAnsi="Times New Roman" w:cs="Times New Roman"/>
          <w:b/>
        </w:rPr>
        <w:t>М</w:t>
      </w:r>
      <w:r w:rsidR="00DE5473" w:rsidRPr="001F44B7">
        <w:rPr>
          <w:rFonts w:ascii="Times New Roman" w:hAnsi="Times New Roman" w:cs="Times New Roman"/>
          <w:b/>
        </w:rPr>
        <w:t xml:space="preserve">есто оказания </w:t>
      </w:r>
      <w:r w:rsidR="00724665" w:rsidRPr="001F44B7">
        <w:rPr>
          <w:rFonts w:ascii="Times New Roman" w:hAnsi="Times New Roman" w:cs="Times New Roman"/>
          <w:b/>
        </w:rPr>
        <w:t xml:space="preserve">услуг: </w:t>
      </w:r>
      <w:r w:rsidR="00724665" w:rsidRPr="001F44B7">
        <w:rPr>
          <w:rFonts w:ascii="Times New Roman" w:hAnsi="Times New Roman" w:cs="Times New Roman"/>
        </w:rPr>
        <w:t>г. Москва</w:t>
      </w:r>
      <w:r w:rsidR="00735F70" w:rsidRPr="001F44B7">
        <w:rPr>
          <w:rFonts w:ascii="Times New Roman" w:hAnsi="Times New Roman" w:cs="Times New Roman"/>
        </w:rPr>
        <w:t xml:space="preserve">, </w:t>
      </w:r>
      <w:r w:rsidR="00735F70"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26EB0A4C" w14:textId="41149596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="00E824C6" w:rsidRPr="00166733">
        <w:rPr>
          <w:rFonts w:ascii="Times New Roman" w:hAnsi="Times New Roman" w:cs="Times New Roman"/>
          <w:b/>
        </w:rPr>
        <w:t>выполн</w:t>
      </w:r>
      <w:r w:rsidRPr="00166733">
        <w:rPr>
          <w:rFonts w:ascii="Times New Roman" w:hAnsi="Times New Roman" w:cs="Times New Roman"/>
          <w:b/>
        </w:rPr>
        <w:t>яемых работ, оказываемых услуг:</w:t>
      </w:r>
    </w:p>
    <w:p w14:paraId="6FC8F7C1" w14:textId="77777777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7CB60E5D" w14:textId="0BD5A84B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14:paraId="1EA5FE6B" w14:textId="52B1AEC2" w:rsidR="001F44B7" w:rsidRDefault="001F44B7" w:rsidP="006D46CA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 w:rsidR="001C50C7">
        <w:rPr>
          <w:rFonts w:ascii="Times New Roman" w:hAnsi="Times New Roman" w:cs="Times New Roman"/>
        </w:rPr>
        <w:t xml:space="preserve"> (в пределах 30 км от МКАД</w:t>
      </w:r>
      <w:r w:rsidR="006D46CA">
        <w:rPr>
          <w:rFonts w:ascii="Times New Roman" w:hAnsi="Times New Roman" w:cs="Times New Roman"/>
        </w:rPr>
        <w:tab/>
      </w:r>
      <w:r w:rsidR="001C50C7">
        <w:rPr>
          <w:rFonts w:ascii="Times New Roman" w:hAnsi="Times New Roman" w:cs="Times New Roman"/>
        </w:rPr>
        <w:t>);</w:t>
      </w:r>
    </w:p>
    <w:p w14:paraId="6D04F9B6" w14:textId="058A1C23" w:rsidR="00F84759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</w:t>
      </w:r>
      <w:r w:rsidR="001C50C7">
        <w:rPr>
          <w:rFonts w:ascii="Times New Roman" w:hAnsi="Times New Roman" w:cs="Times New Roman"/>
        </w:rPr>
        <w:t>;</w:t>
      </w:r>
    </w:p>
    <w:p w14:paraId="1140F484" w14:textId="1E6629CF" w:rsidR="001C50C7" w:rsidRDefault="001C50C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страхование выезжающих за границы РФ;</w:t>
      </w:r>
    </w:p>
    <w:p w14:paraId="611E190C" w14:textId="40DE6EA0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14:paraId="7F5601E6" w14:textId="77777777" w:rsidR="000D476F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67BA40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1A520E62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660C726" w14:textId="01AC90FF" w:rsidR="007612D7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Амбулаторно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поликлиническое 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>обслуживание</w:t>
      </w:r>
      <w:r w:rsidR="0026633F" w:rsidRPr="00900804">
        <w:rPr>
          <w:rFonts w:ascii="Times New Roman" w:eastAsia="Times New Roman" w:hAnsi="Times New Roman" w:cs="Times New Roman"/>
          <w:lang w:eastAsia="ru-RU"/>
        </w:rPr>
        <w:t xml:space="preserve"> с вызовом врача на дом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на баз</w:t>
      </w:r>
      <w:r w:rsidR="002123BE" w:rsidRPr="00900804">
        <w:rPr>
          <w:rFonts w:ascii="Times New Roman" w:eastAsia="Times New Roman" w:hAnsi="Times New Roman" w:cs="Times New Roman"/>
          <w:lang w:eastAsia="ru-RU"/>
        </w:rPr>
        <w:t>е</w:t>
      </w:r>
      <w:r w:rsidR="00324D77" w:rsidRPr="00900804">
        <w:rPr>
          <w:rFonts w:ascii="Times New Roman" w:eastAsia="Times New Roman" w:hAnsi="Times New Roman" w:cs="Times New Roman"/>
          <w:lang w:eastAsia="ru-RU"/>
        </w:rPr>
        <w:t>:</w:t>
      </w:r>
    </w:p>
    <w:p w14:paraId="3C661ACA" w14:textId="68ABBF7B" w:rsidR="007612D7" w:rsidRPr="00900804" w:rsidRDefault="00324D77" w:rsidP="00EE3F3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ГУДП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Мединцентр 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«ГлавУПДК» при МИД России»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900804">
        <w:rPr>
          <w:rFonts w:ascii="Times New Roman" w:eastAsia="Times New Roman" w:hAnsi="Times New Roman" w:cs="Times New Roman"/>
          <w:lang w:eastAsia="ru-RU"/>
        </w:rPr>
        <w:t xml:space="preserve">Добрынинская, 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4</w:t>
      </w:r>
      <w:proofErr w:type="gramEnd"/>
      <w:r w:rsidR="007612D7" w:rsidRPr="00900804">
        <w:rPr>
          <w:rFonts w:ascii="Times New Roman" w:eastAsia="Times New Roman" w:hAnsi="Times New Roman" w:cs="Times New Roman"/>
          <w:lang w:eastAsia="ru-RU"/>
        </w:rPr>
        <w:t>-й Добрынинский пер., д. 4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6CFC7559" w14:textId="27BBA124" w:rsidR="00EE3F3A" w:rsidRPr="00900804" w:rsidRDefault="00324D77" w:rsidP="0058415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ОАО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9F178" w14:textId="3D4A8AFD" w:rsidR="00EE3F3A" w:rsidRPr="00900804" w:rsidRDefault="00324D7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МРЦ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Здоровье для Вас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="00EE3F3A" w:rsidRPr="00900804">
        <w:rPr>
          <w:rFonts w:ascii="Times New Roman" w:eastAsia="Times New Roman" w:hAnsi="Times New Roman" w:cs="Times New Roman"/>
          <w:b/>
          <w:lang w:eastAsia="ru-RU"/>
        </w:rPr>
        <w:t xml:space="preserve"> (Клиника 31)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541F" w:rsidRPr="00900804">
        <w:rPr>
          <w:rFonts w:ascii="Times New Roman" w:eastAsia="Times New Roman" w:hAnsi="Times New Roman" w:cs="Times New Roman"/>
          <w:lang w:eastAsia="ru-RU"/>
        </w:rPr>
        <w:t>включая филиалы.</w:t>
      </w:r>
    </w:p>
    <w:p w14:paraId="410B8570" w14:textId="77777777" w:rsidR="00946FB8" w:rsidRPr="00900804" w:rsidRDefault="008F2CAA" w:rsidP="00946FB8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Клинико-диагностические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центр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ы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Медси </w:t>
      </w:r>
    </w:p>
    <w:p w14:paraId="4B8670C7" w14:textId="720AE2AA" w:rsidR="00EE3F3A" w:rsidRPr="00900804" w:rsidRDefault="00324D77" w:rsidP="00946FB8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Филевский парк, ул.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Староволынская, д.10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15307118" w14:textId="7FA163C5" w:rsidR="007612D7" w:rsidRPr="00900804" w:rsidRDefault="007612D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r w:rsidR="00324D77"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Арбатский</w:t>
      </w:r>
      <w:r w:rsidR="00324D77" w:rsidRPr="00900804">
        <w:rPr>
          <w:rFonts w:ascii="Times New Roman" w:eastAsia="Times New Roman" w:hAnsi="Times New Roman" w:cs="Times New Roman"/>
          <w:b/>
          <w:lang w:eastAsia="ru-RU"/>
        </w:rPr>
        <w:t xml:space="preserve">» ФГБУ </w:t>
      </w:r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>«НМХЦ им. Н.И. Пирогова» Минздрава России</w:t>
      </w:r>
      <w:r w:rsidR="00D24957" w:rsidRPr="00900804">
        <w:rPr>
          <w:rFonts w:ascii="Times New Roman" w:eastAsia="Times New Roman" w:hAnsi="Times New Roman" w:cs="Times New Roman"/>
          <w:lang w:eastAsia="ru-RU"/>
        </w:rPr>
        <w:t xml:space="preserve"> (м. Смоленская, м.</w:t>
      </w:r>
      <w:r w:rsidR="00DF027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  <w:r w:rsidR="00D24957"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10531BD0" w14:textId="2D35F5D6" w:rsidR="00FD03BC" w:rsidRPr="00900804" w:rsidRDefault="00FD03BC" w:rsidP="00FD03B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Центральная клиника 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(Мясницкая улица, д.13, стр.13) </w:t>
      </w:r>
      <w:r w:rsidR="00507075" w:rsidRPr="00900804">
        <w:rPr>
          <w:rFonts w:ascii="Times New Roman" w:eastAsia="Times New Roman" w:hAnsi="Times New Roman" w:cs="Times New Roman"/>
          <w:lang w:eastAsia="ru-RU"/>
        </w:rPr>
        <w:t>Нормодент.</w:t>
      </w:r>
    </w:p>
    <w:p w14:paraId="5BEF0267" w14:textId="77777777" w:rsidR="001004A5" w:rsidRPr="00900804" w:rsidRDefault="004814A8" w:rsidP="001004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ФБУЗ Лечебно-реабилитационного центра Минэкономразвития России</w:t>
      </w:r>
      <w:r w:rsidR="00AF41C3" w:rsidRPr="00900804">
        <w:rPr>
          <w:rFonts w:ascii="Times New Roman" w:hAnsi="Times New Roman" w:cs="Times New Roman"/>
          <w:sz w:val="20"/>
          <w:szCs w:val="20"/>
        </w:rPr>
        <w:t xml:space="preserve"> (г Москва, пр-кт Ломоносовский, д 43, ст м Университет)</w:t>
      </w:r>
    </w:p>
    <w:p w14:paraId="598856FE" w14:textId="7B3C0F04" w:rsidR="004814A8" w:rsidRPr="00900804" w:rsidRDefault="004814A8" w:rsidP="001004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ФГБУ " НМИЦ Терапии и Профилактической Медицины " Минздрава России </w:t>
      </w:r>
      <w:r w:rsidRPr="00900804">
        <w:rPr>
          <w:rFonts w:ascii="Times New Roman" w:hAnsi="Times New Roman" w:cs="Times New Roman"/>
          <w:sz w:val="20"/>
          <w:szCs w:val="20"/>
        </w:rPr>
        <w:t>(г Москва, пер Петроверигский, д 10стр3, ст м Китай-город)</w:t>
      </w:r>
      <w:r w:rsidR="001004A5" w:rsidRPr="00900804">
        <w:rPr>
          <w:rFonts w:ascii="Times New Roman" w:hAnsi="Times New Roman" w:cs="Times New Roman"/>
          <w:sz w:val="20"/>
          <w:szCs w:val="20"/>
        </w:rPr>
        <w:t xml:space="preserve"> (г Москва, пер Петроверигский, д 10стр3, ст м Китай-город)</w:t>
      </w:r>
    </w:p>
    <w:p w14:paraId="47BCAD2F" w14:textId="77777777" w:rsidR="004814A8" w:rsidRPr="00900804" w:rsidRDefault="004814A8" w:rsidP="004814A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ФГБУ "Лечебно-реабилитационный центр "Изумруд" </w:t>
      </w:r>
      <w:r w:rsidRPr="00900804">
        <w:rPr>
          <w:rFonts w:ascii="Times New Roman" w:hAnsi="Times New Roman" w:cs="Times New Roman"/>
          <w:sz w:val="20"/>
          <w:szCs w:val="20"/>
        </w:rPr>
        <w:t>(бывшая П-ка Сельского хозяйства) (г Москва, пер Орликов, д 1/11, ст м Красные ворота)</w:t>
      </w:r>
    </w:p>
    <w:p w14:paraId="340354D6" w14:textId="1688D53D" w:rsidR="004814A8" w:rsidRPr="00900804" w:rsidRDefault="004814A8" w:rsidP="00EE598B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"Федеральный медицинский центр" Росимущества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(г Москва, ул Каланчевская, д 31, ст м Комсомольская)</w:t>
      </w:r>
    </w:p>
    <w:p w14:paraId="6CA045F8" w14:textId="77777777" w:rsidR="004814A8" w:rsidRPr="00900804" w:rsidRDefault="004814A8" w:rsidP="004814A8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>-т Комсомольский, д 22, ст м Фрунзенская)</w:t>
      </w:r>
    </w:p>
    <w:p w14:paraId="35E1F4FF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lastRenderedPageBreak/>
        <w:t>Клиника "Доктор рядом"</w:t>
      </w:r>
    </w:p>
    <w:p w14:paraId="3880B00E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Клиника ИНВЕСТИЦИОННЫЙ МЕДИЦИНСКИЙ ХОЛДИНГ </w:t>
      </w:r>
      <w:r w:rsidRPr="00900804">
        <w:rPr>
          <w:rFonts w:ascii="Times New Roman" w:hAnsi="Times New Roman" w:cs="Times New Roman"/>
          <w:sz w:val="20"/>
          <w:szCs w:val="20"/>
        </w:rPr>
        <w:t>(г.Москва, мкр.11, ул.Сретенка, д.9, 1/VIII/1-11)</w:t>
      </w:r>
    </w:p>
    <w:p w14:paraId="3BEEE59F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</w:p>
    <w:p w14:paraId="56EBEB1D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r w:rsidRPr="00900804">
        <w:rPr>
          <w:rFonts w:ascii="Times New Roman" w:hAnsi="Times New Roman" w:cs="Times New Roman"/>
          <w:szCs w:val="20"/>
        </w:rPr>
        <w:t xml:space="preserve"> (</w:t>
      </w:r>
      <w:r w:rsidRPr="00900804">
        <w:rPr>
          <w:rFonts w:ascii="Times New Roman" w:hAnsi="Times New Roman" w:cs="Times New Roman"/>
          <w:sz w:val="20"/>
          <w:szCs w:val="20"/>
        </w:rPr>
        <w:t xml:space="preserve">г.Москва,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019453B6" w14:textId="77777777" w:rsidR="00FD03BC" w:rsidRPr="00900804" w:rsidRDefault="00FD03BC" w:rsidP="00FD03BC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D88D4" w14:textId="77777777" w:rsidR="00EE3F3A" w:rsidRPr="00900804" w:rsidRDefault="00EE3F3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6F6781" w14:textId="4800E6D2" w:rsidR="007612D7" w:rsidRPr="00900804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471B3BE1" w14:textId="77777777" w:rsidR="003107C4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D506F1" w14:textId="77777777" w:rsidR="003107C4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F860E4" w14:textId="34EC44B5" w:rsidR="0003148E" w:rsidRPr="00900804" w:rsidRDefault="009F2EA2" w:rsidP="009F2E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</w:p>
    <w:p w14:paraId="0C24F605" w14:textId="7281D213" w:rsidR="009F2EA2" w:rsidRPr="00900804" w:rsidRDefault="009F2EA2" w:rsidP="009F2E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«Мед.Ком»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541F" w:rsidRPr="00900804">
        <w:rPr>
          <w:rFonts w:ascii="Times New Roman" w:eastAsia="Times New Roman" w:hAnsi="Times New Roman" w:cs="Times New Roman"/>
          <w:lang w:eastAsia="ru-RU"/>
        </w:rPr>
        <w:t>программа Бизнес</w:t>
      </w:r>
    </w:p>
    <w:p w14:paraId="18895EED" w14:textId="77777777" w:rsidR="009C4CDD" w:rsidRPr="00900804" w:rsidRDefault="009C4CDD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064F88C" w14:textId="77777777" w:rsidR="007612D7" w:rsidRPr="00900804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58FE7AE0" w14:textId="77777777" w:rsidR="00C04D91" w:rsidRPr="00900804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C2A95A1" w14:textId="390DCF21" w:rsidR="00C04D91" w:rsidRPr="00900804" w:rsidRDefault="003107C4" w:rsidP="00C04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Амбулаторно поликлиническое </w:t>
      </w:r>
      <w:r w:rsidR="00C04D91" w:rsidRPr="00900804">
        <w:rPr>
          <w:rFonts w:ascii="Times New Roman" w:eastAsia="Times New Roman" w:hAnsi="Times New Roman" w:cs="Times New Roman"/>
          <w:lang w:eastAsia="ru-RU"/>
        </w:rPr>
        <w:t xml:space="preserve">обслуживание </w:t>
      </w:r>
      <w:r w:rsidR="00C26B9D" w:rsidRPr="00900804">
        <w:rPr>
          <w:rFonts w:ascii="Times New Roman" w:eastAsia="Times New Roman" w:hAnsi="Times New Roman" w:cs="Times New Roman"/>
          <w:lang w:eastAsia="ru-RU"/>
        </w:rPr>
        <w:t xml:space="preserve">с вызовом врача на дом </w:t>
      </w:r>
      <w:r w:rsidR="00C04D91" w:rsidRPr="00900804">
        <w:rPr>
          <w:rFonts w:ascii="Times New Roman" w:eastAsia="Times New Roman" w:hAnsi="Times New Roman" w:cs="Times New Roman"/>
          <w:lang w:eastAsia="ru-RU"/>
        </w:rPr>
        <w:t>на базе:</w:t>
      </w:r>
    </w:p>
    <w:p w14:paraId="249ADE10" w14:textId="77777777" w:rsidR="00EE3F3A" w:rsidRPr="00900804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35F70" w:rsidRPr="00900804">
        <w:rPr>
          <w:rFonts w:ascii="Times New Roman" w:eastAsia="Times New Roman" w:hAnsi="Times New Roman" w:cs="Times New Roman"/>
          <w:lang w:eastAsia="ru-RU"/>
        </w:rPr>
        <w:t>м. Авиамоторная</w:t>
      </w:r>
      <w:r w:rsidR="002B3F6E" w:rsidRPr="00900804">
        <w:rPr>
          <w:rFonts w:ascii="Times New Roman" w:hAnsi="Times New Roman" w:cs="Times New Roman"/>
          <w:sz w:val="18"/>
          <w:szCs w:val="18"/>
        </w:rPr>
        <w:t xml:space="preserve">, </w:t>
      </w:r>
      <w:r w:rsidR="002B3F6E" w:rsidRPr="00900804">
        <w:rPr>
          <w:rFonts w:ascii="Times New Roman" w:hAnsi="Times New Roman" w:cs="Times New Roman"/>
        </w:rPr>
        <w:t>2-ая Кабельная ул.</w:t>
      </w:r>
      <w:proofErr w:type="gramStart"/>
      <w:r w:rsidR="002B3F6E" w:rsidRPr="00900804">
        <w:rPr>
          <w:rFonts w:ascii="Times New Roman" w:hAnsi="Times New Roman" w:cs="Times New Roman"/>
        </w:rPr>
        <w:t>,  д.</w:t>
      </w:r>
      <w:proofErr w:type="gramEnd"/>
      <w:r w:rsidR="002B3F6E" w:rsidRPr="00900804">
        <w:rPr>
          <w:rFonts w:ascii="Times New Roman" w:hAnsi="Times New Roman" w:cs="Times New Roman"/>
        </w:rPr>
        <w:t xml:space="preserve"> 2А</w:t>
      </w:r>
      <w:r w:rsidRPr="00900804">
        <w:rPr>
          <w:rFonts w:ascii="Times New Roman" w:hAnsi="Times New Roman" w:cs="Times New Roman"/>
        </w:rPr>
        <w:t>)</w:t>
      </w:r>
    </w:p>
    <w:p w14:paraId="72AC76AF" w14:textId="77777777" w:rsidR="00EE3F3A" w:rsidRPr="00900804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Аэропорт, ул. 1-ая Аэропортовская, д.5)</w:t>
      </w:r>
    </w:p>
    <w:p w14:paraId="2C9904CC" w14:textId="77777777" w:rsidR="00EE3F3A" w:rsidRPr="00900804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Федеральный медицинский центр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Росимущества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B3F6E" w:rsidRPr="00900804">
        <w:rPr>
          <w:rFonts w:ascii="Times New Roman" w:eastAsia="Times New Roman" w:hAnsi="Times New Roman" w:cs="Times New Roman"/>
          <w:lang w:eastAsia="ru-RU"/>
        </w:rPr>
        <w:t xml:space="preserve">м. </w:t>
      </w:r>
      <w:r w:rsidRPr="00900804">
        <w:rPr>
          <w:rFonts w:ascii="Times New Roman" w:eastAsia="Times New Roman" w:hAnsi="Times New Roman" w:cs="Times New Roman"/>
          <w:lang w:eastAsia="ru-RU"/>
        </w:rPr>
        <w:t>Красные Ворота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="007612D7" w:rsidRPr="00900804">
        <w:rPr>
          <w:rFonts w:ascii="Times New Roman" w:eastAsia="Times New Roman" w:hAnsi="Times New Roman" w:cs="Times New Roman"/>
          <w:lang w:eastAsia="ru-RU"/>
        </w:rPr>
        <w:t>Каланчевская,  д.</w:t>
      </w:r>
      <w:proofErr w:type="gramEnd"/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31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7108F584" w14:textId="37C2CC26" w:rsidR="00EE3F3A" w:rsidRPr="00900804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«ГНИЦПМ» Минздравсоцразвития России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(Петроверигский пер., д.1, филиал Китайгородский проезд, д.7)</w:t>
      </w:r>
      <w:r w:rsidR="001F7ED9" w:rsidRPr="00900804">
        <w:rPr>
          <w:rFonts w:ascii="Times New Roman" w:hAnsi="Times New Roman" w:cs="Times New Roman"/>
          <w:sz w:val="20"/>
          <w:szCs w:val="20"/>
        </w:rPr>
        <w:t xml:space="preserve"> (г Москва, пер Петроверигский, д 10стр3, ст м Китай-город)</w:t>
      </w:r>
    </w:p>
    <w:p w14:paraId="3E3E0A6C" w14:textId="77777777" w:rsidR="00EE3F3A" w:rsidRPr="00900804" w:rsidRDefault="00F84759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hAnsi="Times New Roman" w:cs="Times New Roman"/>
          <w:b/>
          <w:bCs/>
        </w:rPr>
        <w:t xml:space="preserve">ФГБУ </w:t>
      </w:r>
      <w:r w:rsidR="0041091F" w:rsidRPr="00900804">
        <w:rPr>
          <w:rFonts w:ascii="Times New Roman" w:hAnsi="Times New Roman" w:cs="Times New Roman"/>
          <w:b/>
          <w:bCs/>
        </w:rPr>
        <w:t>«</w:t>
      </w:r>
      <w:r w:rsidRPr="00900804">
        <w:rPr>
          <w:rFonts w:ascii="Times New Roman" w:hAnsi="Times New Roman" w:cs="Times New Roman"/>
          <w:b/>
          <w:bCs/>
        </w:rPr>
        <w:t xml:space="preserve">ЛРЦ </w:t>
      </w:r>
      <w:r w:rsidR="0041091F" w:rsidRPr="00900804">
        <w:rPr>
          <w:rFonts w:ascii="Times New Roman" w:hAnsi="Times New Roman" w:cs="Times New Roman"/>
          <w:b/>
          <w:bCs/>
        </w:rPr>
        <w:t>«</w:t>
      </w:r>
      <w:r w:rsidRPr="00900804">
        <w:rPr>
          <w:rFonts w:ascii="Times New Roman" w:hAnsi="Times New Roman" w:cs="Times New Roman"/>
          <w:b/>
          <w:bCs/>
        </w:rPr>
        <w:t>Изумруд</w:t>
      </w:r>
      <w:r w:rsidR="0041091F" w:rsidRPr="00900804">
        <w:rPr>
          <w:rFonts w:ascii="Times New Roman" w:hAnsi="Times New Roman" w:cs="Times New Roman"/>
          <w:b/>
          <w:bCs/>
        </w:rPr>
        <w:t>»</w:t>
      </w:r>
      <w:r w:rsidRPr="00900804">
        <w:rPr>
          <w:rFonts w:ascii="Times New Roman" w:hAnsi="Times New Roman" w:cs="Times New Roman"/>
          <w:b/>
          <w:bCs/>
        </w:rPr>
        <w:t xml:space="preserve"> (б</w:t>
      </w:r>
      <w:r w:rsidR="002B3F6E" w:rsidRPr="00900804">
        <w:rPr>
          <w:rFonts w:ascii="Times New Roman" w:hAnsi="Times New Roman" w:cs="Times New Roman"/>
          <w:b/>
          <w:bCs/>
        </w:rPr>
        <w:t>ы</w:t>
      </w:r>
      <w:r w:rsidRPr="00900804">
        <w:rPr>
          <w:rFonts w:ascii="Times New Roman" w:hAnsi="Times New Roman" w:cs="Times New Roman"/>
          <w:b/>
          <w:bCs/>
        </w:rPr>
        <w:t xml:space="preserve">вшая ФГУ </w:t>
      </w:r>
      <w:r w:rsidR="0041091F" w:rsidRPr="00900804">
        <w:rPr>
          <w:rFonts w:ascii="Times New Roman" w:hAnsi="Times New Roman" w:cs="Times New Roman"/>
          <w:b/>
          <w:bCs/>
        </w:rPr>
        <w:t>«</w:t>
      </w:r>
      <w:r w:rsidRPr="00900804">
        <w:rPr>
          <w:rFonts w:ascii="Times New Roman" w:hAnsi="Times New Roman" w:cs="Times New Roman"/>
          <w:b/>
          <w:bCs/>
        </w:rPr>
        <w:t>Поликлиника Минсельхоза России</w:t>
      </w:r>
      <w:r w:rsidR="0041091F" w:rsidRPr="00900804">
        <w:rPr>
          <w:rFonts w:ascii="Times New Roman" w:hAnsi="Times New Roman" w:cs="Times New Roman"/>
          <w:b/>
          <w:bCs/>
        </w:rPr>
        <w:t>»</w:t>
      </w:r>
      <w:r w:rsidRPr="00900804">
        <w:rPr>
          <w:rFonts w:ascii="Times New Roman" w:hAnsi="Times New Roman" w:cs="Times New Roman"/>
          <w:b/>
          <w:bCs/>
        </w:rPr>
        <w:t>)</w:t>
      </w:r>
      <w:r w:rsidRPr="00900804">
        <w:rPr>
          <w:rFonts w:ascii="Times New Roman" w:hAnsi="Times New Roman" w:cs="Times New Roman"/>
          <w:bCs/>
        </w:rPr>
        <w:t xml:space="preserve"> </w:t>
      </w:r>
      <w:r w:rsidR="0041091F" w:rsidRPr="00900804">
        <w:rPr>
          <w:rFonts w:ascii="Times New Roman" w:hAnsi="Times New Roman" w:cs="Times New Roman"/>
          <w:bCs/>
        </w:rPr>
        <w:t>(</w:t>
      </w:r>
      <w:r w:rsidRPr="00900804">
        <w:rPr>
          <w:rFonts w:ascii="Times New Roman" w:hAnsi="Times New Roman" w:cs="Times New Roman"/>
          <w:bCs/>
        </w:rPr>
        <w:t xml:space="preserve">м. Красные </w:t>
      </w:r>
      <w:r w:rsidR="002B3F6E" w:rsidRPr="00900804">
        <w:rPr>
          <w:rFonts w:ascii="Times New Roman" w:hAnsi="Times New Roman" w:cs="Times New Roman"/>
          <w:bCs/>
        </w:rPr>
        <w:t>Ворота, Орликов переулок, 1/11</w:t>
      </w:r>
      <w:r w:rsidR="0041091F" w:rsidRPr="00900804">
        <w:rPr>
          <w:rFonts w:ascii="Times New Roman" w:hAnsi="Times New Roman" w:cs="Times New Roman"/>
          <w:bCs/>
        </w:rPr>
        <w:t>)</w:t>
      </w:r>
    </w:p>
    <w:p w14:paraId="3136BBDF" w14:textId="7A7D9CE5" w:rsidR="00EE3F3A" w:rsidRPr="00900804" w:rsidRDefault="0041091F" w:rsidP="001F7ED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Октябрьское П</w:t>
      </w:r>
      <w:r w:rsidR="00EE3F3A" w:rsidRPr="00900804">
        <w:rPr>
          <w:rFonts w:ascii="Times New Roman" w:eastAsia="Times New Roman" w:hAnsi="Times New Roman" w:cs="Times New Roman"/>
          <w:lang w:eastAsia="ru-RU"/>
        </w:rPr>
        <w:t>оле, пр-т М. Жукова, д.38 кор.1</w:t>
      </w:r>
      <w:r w:rsidR="001F7ED9" w:rsidRPr="00900804">
        <w:rPr>
          <w:rFonts w:ascii="Times New Roman" w:eastAsia="Times New Roman" w:hAnsi="Times New Roman" w:cs="Times New Roman"/>
          <w:b/>
          <w:lang w:eastAsia="ru-RU"/>
        </w:rPr>
        <w:t xml:space="preserve"> Сеть клиник НИАРМЕДИК</w:t>
      </w:r>
    </w:p>
    <w:p w14:paraId="6A6100C3" w14:textId="447650A4" w:rsidR="00EE3F3A" w:rsidRPr="00900804" w:rsidRDefault="00EE3F3A" w:rsidP="00EE3F3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Сеть клиник Медси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,</w:t>
      </w:r>
      <w:r w:rsidR="00350204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803BC" w:rsidRPr="00900804">
        <w:rPr>
          <w:rFonts w:ascii="Times New Roman" w:eastAsia="Times New Roman" w:hAnsi="Times New Roman" w:cs="Times New Roman"/>
          <w:b/>
          <w:lang w:eastAsia="ru-RU"/>
        </w:rPr>
        <w:t>(</w:t>
      </w:r>
      <w:r w:rsidR="008F2CAA" w:rsidRPr="00900804">
        <w:rPr>
          <w:rFonts w:ascii="Times New Roman" w:eastAsia="Times New Roman" w:hAnsi="Times New Roman" w:cs="Times New Roman"/>
          <w:b/>
          <w:lang w:eastAsia="ru-RU"/>
        </w:rPr>
        <w:t>кроме К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ДЦ</w:t>
      </w:r>
      <w:r w:rsidR="004803BC" w:rsidRPr="00900804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06D1C702" w14:textId="66103235" w:rsidR="004814A8" w:rsidRPr="00900804" w:rsidRDefault="004814A8" w:rsidP="004814A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Консультативно-диагностический центр "Измайловский" ФГБУ НМХЦ ИМ. Н.И.Пирогова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(г Москва, ул Первомайская Нижн., д 65, ст м Первомайская)</w:t>
      </w:r>
    </w:p>
    <w:p w14:paraId="3D1322E9" w14:textId="505E9B6D" w:rsidR="00FD03BC" w:rsidRPr="00900804" w:rsidRDefault="001C50C7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 xml:space="preserve">АВС </w:t>
      </w:r>
      <w:r w:rsidR="00FD03BC" w:rsidRPr="00900804">
        <w:rPr>
          <w:rFonts w:ascii="Times New Roman" w:eastAsia="Times New Roman" w:hAnsi="Times New Roman" w:cs="Times New Roman"/>
          <w:lang w:eastAsia="ru-RU"/>
        </w:rPr>
        <w:t>(Чистопрудный бульвар, д.13, корп.2)</w:t>
      </w:r>
    </w:p>
    <w:p w14:paraId="5F07A451" w14:textId="77777777" w:rsidR="00D5001E" w:rsidRPr="00900804" w:rsidRDefault="00D5001E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Новая поликлиника (</w:t>
      </w:r>
      <w:r w:rsidRPr="00900804">
        <w:rPr>
          <w:rFonts w:ascii="Times New Roman" w:hAnsi="Times New Roman" w:cs="Times New Roman"/>
          <w:color w:val="333333"/>
          <w:sz w:val="21"/>
          <w:szCs w:val="21"/>
        </w:rPr>
        <w:t>Сретенский тупик, д.4)</w:t>
      </w:r>
    </w:p>
    <w:p w14:paraId="0457A931" w14:textId="77777777" w:rsidR="00EE598B" w:rsidRPr="00900804" w:rsidRDefault="00EE598B" w:rsidP="00EE598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"Лечебно-реабилитационный центр "Изумруд"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(бывшая П-ка Сельского хозяйства) (г Москва, пер Орликов, д 1/11, ст м Красные ворота)</w:t>
      </w:r>
    </w:p>
    <w:p w14:paraId="23915A58" w14:textId="77777777" w:rsidR="00EE598B" w:rsidRPr="00900804" w:rsidRDefault="00EE598B" w:rsidP="00EE598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>-т Комсомольский, д 22, ст м Фрунзенская)</w:t>
      </w:r>
    </w:p>
    <w:p w14:paraId="1A43B238" w14:textId="77777777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"Доктор рядом"</w:t>
      </w:r>
    </w:p>
    <w:p w14:paraId="7DE6E365" w14:textId="59EC4007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Клиника </w:t>
      </w:r>
      <w:r w:rsidR="001F7ED9" w:rsidRPr="00900804">
        <w:rPr>
          <w:rFonts w:ascii="Times New Roman" w:eastAsia="Times New Roman" w:hAnsi="Times New Roman" w:cs="Times New Roman"/>
          <w:b/>
          <w:lang w:eastAsia="ru-RU"/>
        </w:rPr>
        <w:t xml:space="preserve">ИНВЕСТИЦИОННЫЙ МЕДИЦИНСКИЙ ХОЛДИНГ </w:t>
      </w:r>
      <w:r w:rsidR="001F7ED9" w:rsidRPr="00900804">
        <w:rPr>
          <w:rFonts w:ascii="Times New Roman" w:hAnsi="Times New Roman" w:cs="Times New Roman"/>
          <w:sz w:val="20"/>
          <w:szCs w:val="20"/>
        </w:rPr>
        <w:t>(г.Москва, мкр.11, ул.Сретенка, д.9, 1/VIII/1-11)</w:t>
      </w:r>
    </w:p>
    <w:p w14:paraId="1DAE84B1" w14:textId="77777777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</w:p>
    <w:p w14:paraId="4B253C76" w14:textId="7308FC65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r w:rsidR="00A05926" w:rsidRPr="00900804">
        <w:rPr>
          <w:rFonts w:ascii="Times New Roman" w:hAnsi="Times New Roman" w:cs="Times New Roman"/>
          <w:szCs w:val="20"/>
        </w:rPr>
        <w:t xml:space="preserve"> (</w:t>
      </w:r>
      <w:r w:rsidR="00A05926" w:rsidRPr="00900804">
        <w:rPr>
          <w:rFonts w:ascii="Times New Roman" w:hAnsi="Times New Roman" w:cs="Times New Roman"/>
          <w:sz w:val="20"/>
          <w:szCs w:val="20"/>
        </w:rPr>
        <w:t xml:space="preserve">г.Москва, </w:t>
      </w:r>
      <w:proofErr w:type="gramStart"/>
      <w:r w:rsidR="00A05926"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gramEnd"/>
      <w:r w:rsidR="00A05926"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0F3D6B58" w14:textId="1E2C4252" w:rsidR="00FD03BC" w:rsidRPr="00900804" w:rsidRDefault="00FD03BC" w:rsidP="00D500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hAnsi="Times New Roman" w:cs="Times New Roman"/>
          <w:color w:val="333333"/>
          <w:sz w:val="21"/>
          <w:szCs w:val="21"/>
        </w:rPr>
        <w:br/>
      </w:r>
    </w:p>
    <w:p w14:paraId="09B8904B" w14:textId="77777777" w:rsidR="007612D7" w:rsidRDefault="007612D7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22F90AAC" w14:textId="77777777" w:rsidR="003107C4" w:rsidRPr="00946FB8" w:rsidRDefault="003107C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E79B69" w14:textId="77777777" w:rsidR="00D76641" w:rsidRPr="00946FB8" w:rsidRDefault="0035020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Стоматология на базе сети стоматологических клиник</w:t>
      </w:r>
    </w:p>
    <w:p w14:paraId="35BCC2D6" w14:textId="381A7351" w:rsidR="00C04D91" w:rsidRPr="00946FB8" w:rsidRDefault="00E754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204" w:rsidRPr="00946FB8">
        <w:rPr>
          <w:rFonts w:ascii="Times New Roman" w:eastAsia="Times New Roman" w:hAnsi="Times New Roman" w:cs="Times New Roman"/>
          <w:lang w:eastAsia="ru-RU"/>
        </w:rPr>
        <w:t>«</w:t>
      </w:r>
      <w:r w:rsidR="00350204" w:rsidRPr="002F4A77">
        <w:rPr>
          <w:rFonts w:ascii="Times New Roman" w:eastAsia="Times New Roman" w:hAnsi="Times New Roman" w:cs="Times New Roman"/>
          <w:b/>
          <w:lang w:eastAsia="ru-RU"/>
        </w:rPr>
        <w:t>Мед.Ком</w:t>
      </w:r>
      <w:r w:rsidR="00350204" w:rsidRPr="00946FB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946FB8">
        <w:rPr>
          <w:rFonts w:ascii="Times New Roman" w:eastAsia="Times New Roman" w:hAnsi="Times New Roman" w:cs="Times New Roman"/>
          <w:lang w:eastAsia="ru-RU"/>
        </w:rPr>
        <w:t>Бизнес</w:t>
      </w:r>
    </w:p>
    <w:p w14:paraId="2CE89968" w14:textId="77777777" w:rsidR="00832925" w:rsidRPr="00946FB8" w:rsidRDefault="00832925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8B4EF4" w14:textId="77777777" w:rsidR="00C04D91" w:rsidRPr="00946FB8" w:rsidRDefault="00C04D91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7BAF" w14:textId="1D940611" w:rsidR="00085FE1" w:rsidRPr="00946FB8" w:rsidRDefault="009135F0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85FE1" w:rsidRPr="00946FB8">
        <w:rPr>
          <w:rFonts w:ascii="Times New Roman" w:eastAsia="Times New Roman" w:hAnsi="Times New Roman" w:cs="Times New Roman"/>
          <w:lang w:eastAsia="ru-RU"/>
        </w:rPr>
        <w:t>.1. О</w:t>
      </w:r>
      <w:r w:rsidR="00085FE1" w:rsidRPr="00946FB8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0B09E2B5" w14:textId="77777777" w:rsidR="000D476F" w:rsidRPr="00946FB8" w:rsidRDefault="000D476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D43ACFB" w14:textId="7556B45B" w:rsidR="00085FE1" w:rsidRPr="00946FB8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 w:rsidR="00C04D91" w:rsidRPr="00946FB8"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8D16C9" w:rsidRPr="00946FB8" w14:paraId="226E11B5" w14:textId="77777777" w:rsidTr="00C04D91">
        <w:tc>
          <w:tcPr>
            <w:tcW w:w="4791" w:type="dxa"/>
          </w:tcPr>
          <w:p w14:paraId="12FC2760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6E7F3DAD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946FB8" w14:paraId="7B410FFB" w14:textId="77777777" w:rsidTr="00C04D91">
        <w:tc>
          <w:tcPr>
            <w:tcW w:w="4791" w:type="dxa"/>
          </w:tcPr>
          <w:p w14:paraId="73AA09F8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</w:p>
        </w:tc>
        <w:tc>
          <w:tcPr>
            <w:tcW w:w="4780" w:type="dxa"/>
          </w:tcPr>
          <w:p w14:paraId="5D4D584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946FB8" w14:paraId="30F73935" w14:textId="77777777" w:rsidTr="00C04D91">
        <w:tc>
          <w:tcPr>
            <w:tcW w:w="4791" w:type="dxa"/>
          </w:tcPr>
          <w:p w14:paraId="0A0F0F1E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7EC399F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946FB8" w14:paraId="1EA4E5C5" w14:textId="77777777" w:rsidTr="00C04D91">
        <w:tc>
          <w:tcPr>
            <w:tcW w:w="4791" w:type="dxa"/>
          </w:tcPr>
          <w:p w14:paraId="175A6605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02089766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946FB8" w14:paraId="32F5B015" w14:textId="77777777" w:rsidTr="00C04D91">
        <w:tc>
          <w:tcPr>
            <w:tcW w:w="4791" w:type="dxa"/>
          </w:tcPr>
          <w:p w14:paraId="370F758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671BDCE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946FB8" w14:paraId="3EFB7828" w14:textId="77777777" w:rsidTr="00C04D91">
        <w:tc>
          <w:tcPr>
            <w:tcW w:w="4791" w:type="dxa"/>
          </w:tcPr>
          <w:p w14:paraId="1670D146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Гинеколог</w:t>
            </w:r>
          </w:p>
        </w:tc>
        <w:tc>
          <w:tcPr>
            <w:tcW w:w="4780" w:type="dxa"/>
          </w:tcPr>
          <w:p w14:paraId="01193463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946FB8" w14:paraId="58124004" w14:textId="77777777" w:rsidTr="00C04D91">
        <w:tc>
          <w:tcPr>
            <w:tcW w:w="4791" w:type="dxa"/>
          </w:tcPr>
          <w:p w14:paraId="503D673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5EAE196C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946FB8" w14:paraId="39B995D3" w14:textId="77777777" w:rsidTr="00C04D91">
        <w:tc>
          <w:tcPr>
            <w:tcW w:w="4791" w:type="dxa"/>
          </w:tcPr>
          <w:p w14:paraId="4F2EB5FD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4E089143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946FB8" w14:paraId="0D9E6E13" w14:textId="77777777" w:rsidTr="00C04D91">
        <w:tc>
          <w:tcPr>
            <w:tcW w:w="4791" w:type="dxa"/>
          </w:tcPr>
          <w:p w14:paraId="1FB59B5E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15162537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14:paraId="78D41F50" w14:textId="77777777" w:rsidTr="00C04D91">
        <w:tc>
          <w:tcPr>
            <w:tcW w:w="4791" w:type="dxa"/>
          </w:tcPr>
          <w:p w14:paraId="11F1802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</w:p>
        </w:tc>
        <w:tc>
          <w:tcPr>
            <w:tcW w:w="4780" w:type="dxa"/>
          </w:tcPr>
          <w:p w14:paraId="78CD58C9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14:paraId="06EC5774" w14:textId="77777777" w:rsidTr="00C04D91">
        <w:tc>
          <w:tcPr>
            <w:tcW w:w="4791" w:type="dxa"/>
          </w:tcPr>
          <w:p w14:paraId="7CC2297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</w:p>
        </w:tc>
        <w:tc>
          <w:tcPr>
            <w:tcW w:w="4780" w:type="dxa"/>
          </w:tcPr>
          <w:p w14:paraId="3FBE69C4" w14:textId="7C176FF1" w:rsidR="00085FE1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832925" w:rsidRPr="00166733" w14:paraId="0B037E25" w14:textId="77777777" w:rsidTr="00C04D91">
        <w:tc>
          <w:tcPr>
            <w:tcW w:w="4791" w:type="dxa"/>
          </w:tcPr>
          <w:p w14:paraId="242C8D63" w14:textId="6172619B" w:rsidR="00832925" w:rsidRPr="00166733" w:rsidRDefault="00832925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5C38D300" w14:textId="77777777" w:rsidR="00832925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E3A90D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FD91C22" w14:textId="32FA7FF0" w:rsidR="00085FE1" w:rsidRPr="00166733" w:rsidRDefault="009135F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C04D91">
        <w:rPr>
          <w:rFonts w:ascii="Times New Roman" w:eastAsia="Times New Roman" w:hAnsi="Times New Roman" w:cs="Times New Roman"/>
          <w:lang w:eastAsia="ru-RU"/>
        </w:rPr>
        <w:t>.</w:t>
      </w:r>
      <w:r w:rsidR="000D476F">
        <w:rPr>
          <w:rFonts w:ascii="Times New Roman" w:eastAsia="Times New Roman" w:hAnsi="Times New Roman" w:cs="Times New Roman"/>
          <w:lang w:eastAsia="ru-RU"/>
        </w:rPr>
        <w:t>2.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310"/>
        <w:gridCol w:w="6628"/>
      </w:tblGrid>
      <w:tr w:rsidR="008D16C9" w:rsidRPr="00166733" w14:paraId="4ABBB5CF" w14:textId="77777777" w:rsidTr="00D17706">
        <w:tc>
          <w:tcPr>
            <w:tcW w:w="525" w:type="dxa"/>
          </w:tcPr>
          <w:p w14:paraId="68B97A3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0" w:type="dxa"/>
          </w:tcPr>
          <w:p w14:paraId="2E9219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5E619B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8" w:type="dxa"/>
          </w:tcPr>
          <w:p w14:paraId="5775D81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EEF332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Иммуногематологические исследования: (Групповая принадлежность крови, Аллоиммунные антитела);</w:t>
            </w:r>
          </w:p>
          <w:p w14:paraId="19897E37" w14:textId="7BFFF2B3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 исследования (ко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агулограмма) и пр.</w:t>
            </w:r>
          </w:p>
        </w:tc>
      </w:tr>
      <w:tr w:rsidR="008D16C9" w:rsidRPr="00166733" w14:paraId="69CCE125" w14:textId="77777777" w:rsidTr="00D17706">
        <w:tc>
          <w:tcPr>
            <w:tcW w:w="525" w:type="dxa"/>
          </w:tcPr>
          <w:p w14:paraId="1E3A980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0" w:type="dxa"/>
          </w:tcPr>
          <w:p w14:paraId="48E6DF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6628" w:type="dxa"/>
          </w:tcPr>
          <w:p w14:paraId="5C0B54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39B2A61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59AF86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75377F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6D1A78B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2B951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129D8E2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163A65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6F1439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14:paraId="10BA54C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5753A2E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3E9E13E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 белки и маркёры риска сердечно - сосудистых заболеваний;</w:t>
            </w:r>
          </w:p>
          <w:p w14:paraId="516E221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536521C2" w14:textId="0A4BF31C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8D16C9" w:rsidRPr="00166733" w14:paraId="06FF58E6" w14:textId="77777777" w:rsidTr="00D17706">
        <w:tc>
          <w:tcPr>
            <w:tcW w:w="525" w:type="dxa"/>
          </w:tcPr>
          <w:p w14:paraId="73E64831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0" w:type="dxa"/>
          </w:tcPr>
          <w:p w14:paraId="646C746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6628" w:type="dxa"/>
          </w:tcPr>
          <w:p w14:paraId="2FB9EC1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0AA2AD9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1DEAF43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59A6D05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6F92AF6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6961006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прогестины, оценка андрогенной функции, нестероидные регуляторные факторы половых желёз, </w:t>
            </w:r>
          </w:p>
          <w:p w14:paraId="4959498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167BA2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35C734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ренин-ангиотензин-альдостероновой системы;</w:t>
            </w:r>
          </w:p>
          <w:p w14:paraId="0CBE7A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0276148F" w14:textId="69057855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мональной регуляции эритропоэза и пр.</w:t>
            </w:r>
          </w:p>
        </w:tc>
      </w:tr>
      <w:tr w:rsidR="008D16C9" w:rsidRPr="00166733" w14:paraId="48C348DE" w14:textId="77777777" w:rsidTr="00D17706">
        <w:tc>
          <w:tcPr>
            <w:tcW w:w="525" w:type="dxa"/>
          </w:tcPr>
          <w:p w14:paraId="0D0215E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14:paraId="240F113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6628" w:type="dxa"/>
          </w:tcPr>
          <w:p w14:paraId="7115152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0D8726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 исследования:</w:t>
            </w:r>
          </w:p>
          <w:p w14:paraId="1AA9F91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(Антитела к глиадину: диагностика целиакии, Определение общего IgE, Определение специфических IgE);</w:t>
            </w:r>
          </w:p>
          <w:p w14:paraId="05C5C41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комплекса гистосовместимости);</w:t>
            </w:r>
          </w:p>
          <w:p w14:paraId="0F0187CC" w14:textId="11E64C78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антитетел к препаратам интерферона)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603ECC27" w14:textId="77777777" w:rsidTr="00D17706">
        <w:tc>
          <w:tcPr>
            <w:tcW w:w="525" w:type="dxa"/>
          </w:tcPr>
          <w:p w14:paraId="06CF497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310" w:type="dxa"/>
          </w:tcPr>
          <w:p w14:paraId="5942F5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6628" w:type="dxa"/>
          </w:tcPr>
          <w:p w14:paraId="78E0B9A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14:paraId="0CD878F4" w14:textId="77777777" w:rsidTr="00D17706">
        <w:tc>
          <w:tcPr>
            <w:tcW w:w="525" w:type="dxa"/>
          </w:tcPr>
          <w:p w14:paraId="642ACC82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10" w:type="dxa"/>
          </w:tcPr>
          <w:p w14:paraId="58F476F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6628" w:type="dxa"/>
          </w:tcPr>
          <w:p w14:paraId="358580A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5DA48D9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14:paraId="00380FBB" w14:textId="77777777" w:rsidTr="00D17706">
        <w:tc>
          <w:tcPr>
            <w:tcW w:w="525" w:type="dxa"/>
          </w:tcPr>
          <w:p w14:paraId="67A4EABA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10" w:type="dxa"/>
          </w:tcPr>
          <w:p w14:paraId="3CCDC3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6628" w:type="dxa"/>
          </w:tcPr>
          <w:p w14:paraId="3CCC2F1C" w14:textId="432C45B1" w:rsidR="00085FE1" w:rsidRPr="00351577" w:rsidRDefault="00351577" w:rsidP="00351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), выделения из молочных желез, соскобы и отпечатки с эрозированных или язвенных поверхностей, свищей, ран, жидкость из суставных и серозных полостей, цереброспинальная и амниотичес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</w:p>
        </w:tc>
      </w:tr>
      <w:tr w:rsidR="008D16C9" w:rsidRPr="00166733" w14:paraId="467BAA07" w14:textId="77777777" w:rsidTr="00D17706">
        <w:tc>
          <w:tcPr>
            <w:tcW w:w="525" w:type="dxa"/>
          </w:tcPr>
          <w:p w14:paraId="01C0222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10" w:type="dxa"/>
          </w:tcPr>
          <w:p w14:paraId="42EABB8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6628" w:type="dxa"/>
          </w:tcPr>
          <w:p w14:paraId="422953AB" w14:textId="612AAE70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34CB7D42" w14:textId="77777777" w:rsidTr="00D17706">
        <w:tc>
          <w:tcPr>
            <w:tcW w:w="525" w:type="dxa"/>
          </w:tcPr>
          <w:p w14:paraId="11369F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10" w:type="dxa"/>
          </w:tcPr>
          <w:p w14:paraId="778D98CA" w14:textId="3BAC19EC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6628" w:type="dxa"/>
          </w:tcPr>
          <w:p w14:paraId="0E2B78F1" w14:textId="546B4CD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(фибромакс/фибротест/стеатоскрин)</w:t>
            </w:r>
          </w:p>
        </w:tc>
      </w:tr>
      <w:tr w:rsidR="008D16C9" w:rsidRPr="00166733" w14:paraId="12B04F1E" w14:textId="77777777" w:rsidTr="00D17706">
        <w:tc>
          <w:tcPr>
            <w:tcW w:w="525" w:type="dxa"/>
          </w:tcPr>
          <w:p w14:paraId="7D91204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10" w:type="dxa"/>
          </w:tcPr>
          <w:p w14:paraId="4390DC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 состояния кишечника и влагалища</w:t>
            </w:r>
          </w:p>
        </w:tc>
        <w:tc>
          <w:tcPr>
            <w:tcW w:w="6628" w:type="dxa"/>
          </w:tcPr>
          <w:p w14:paraId="2775578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5BACE3E9" w14:textId="36091589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(Лактобактерии, Мобилункус, Бактероиды, Гардн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ереллёз: бактериальный вагиноз) и пр.</w:t>
            </w:r>
          </w:p>
        </w:tc>
      </w:tr>
      <w:tr w:rsidR="008D16C9" w:rsidRPr="00166733" w14:paraId="12A0B067" w14:textId="77777777" w:rsidTr="00D17706">
        <w:tc>
          <w:tcPr>
            <w:tcW w:w="525" w:type="dxa"/>
          </w:tcPr>
          <w:p w14:paraId="10D7F3D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10" w:type="dxa"/>
          </w:tcPr>
          <w:p w14:paraId="47B22C9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6628" w:type="dxa"/>
          </w:tcPr>
          <w:p w14:paraId="19655A2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60402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Т-лимфотропные вирусы, Краснуха, Корь, Эпидемический паротит, Респираторные вирусные инфекции, Вирусные гастроэнтериты, Папилломавирусная инфекция, Клещевой энцефалит);</w:t>
            </w:r>
          </w:p>
          <w:p w14:paraId="1922904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E063FD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(Общие обзорные исследования: бактериоскопические и культуральные, Специфические исследования);</w:t>
            </w:r>
          </w:p>
          <w:p w14:paraId="30CB4C6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23FFC7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BC444C7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58BF4F9" w14:textId="77777777" w:rsidR="00085FE1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638F7C4E" w14:textId="32E96D5F" w:rsidR="00350204" w:rsidRPr="00166733" w:rsidRDefault="00350204" w:rsidP="0035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15E17796" w14:textId="77777777" w:rsidTr="00D17706">
        <w:tc>
          <w:tcPr>
            <w:tcW w:w="525" w:type="dxa"/>
          </w:tcPr>
          <w:p w14:paraId="399C20C2" w14:textId="35DCF269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10" w:type="dxa"/>
          </w:tcPr>
          <w:p w14:paraId="35A174F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6628" w:type="dxa"/>
          </w:tcPr>
          <w:p w14:paraId="0E0FF973" w14:textId="7620552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1B665BF8" w14:textId="77777777" w:rsidTr="00D17706">
        <w:tc>
          <w:tcPr>
            <w:tcW w:w="525" w:type="dxa"/>
          </w:tcPr>
          <w:p w14:paraId="05B581EC" w14:textId="784C6DEC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10" w:type="dxa"/>
          </w:tcPr>
          <w:p w14:paraId="1F45F8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6628" w:type="dxa"/>
          </w:tcPr>
          <w:p w14:paraId="5A62CD2F" w14:textId="2478DC53"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</w:t>
            </w:r>
            <w:proofErr w:type="gramEnd"/>
            <w:r w:rsidRPr="00351577">
              <w:rPr>
                <w:rFonts w:ascii="Times New Roman" w:hAnsi="Times New Roman" w:cs="Times New Roman"/>
              </w:rPr>
              <w:t xml:space="preserve"> инфекции, включая заболевания передающиеся половы</w:t>
            </w:r>
            <w:r w:rsidR="00350204"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0E2EF0B" w14:textId="77777777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94A71" w14:textId="71FB8551" w:rsidR="00085FE1" w:rsidRPr="00166733" w:rsidRDefault="009135F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51E45">
        <w:rPr>
          <w:rFonts w:ascii="Times New Roman" w:eastAsia="Times New Roman" w:hAnsi="Times New Roman" w:cs="Times New Roman"/>
          <w:lang w:eastAsia="ru-RU"/>
        </w:rPr>
        <w:t>.</w:t>
      </w:r>
      <w:r w:rsidR="000D476F">
        <w:rPr>
          <w:rFonts w:ascii="Times New Roman" w:eastAsia="Times New Roman" w:hAnsi="Times New Roman" w:cs="Times New Roman"/>
          <w:lang w:eastAsia="ru-RU"/>
        </w:rPr>
        <w:t>3.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И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8D16C9" w:rsidRPr="00166733" w14:paraId="4796D015" w14:textId="77777777" w:rsidTr="005A032B">
        <w:tc>
          <w:tcPr>
            <w:tcW w:w="749" w:type="pct"/>
          </w:tcPr>
          <w:p w14:paraId="249A412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4CC1F31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8D16C9" w:rsidRPr="00166733" w14:paraId="45185BA6" w14:textId="77777777" w:rsidTr="005A032B">
        <w:tc>
          <w:tcPr>
            <w:tcW w:w="749" w:type="pct"/>
          </w:tcPr>
          <w:p w14:paraId="7FB987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B93ED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14:paraId="2E6CC620" w14:textId="77777777" w:rsidTr="005A032B">
        <w:tc>
          <w:tcPr>
            <w:tcW w:w="749" w:type="pct"/>
          </w:tcPr>
          <w:p w14:paraId="5280C38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0D9CBD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14:paraId="387DBE47" w14:textId="77777777" w:rsidTr="005A032B">
        <w:tc>
          <w:tcPr>
            <w:tcW w:w="749" w:type="pct"/>
          </w:tcPr>
          <w:p w14:paraId="1DF9921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67503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14:paraId="406629DB" w14:textId="77777777" w:rsidTr="005A032B">
        <w:tc>
          <w:tcPr>
            <w:tcW w:w="749" w:type="pct"/>
          </w:tcPr>
          <w:p w14:paraId="4AF9714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E7B6F35" w14:textId="77777777"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166733" w14:paraId="5343C1E7" w14:textId="77777777" w:rsidTr="005A032B">
        <w:tc>
          <w:tcPr>
            <w:tcW w:w="749" w:type="pct"/>
          </w:tcPr>
          <w:p w14:paraId="2A609C1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5750D68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8D16C9" w:rsidRPr="00166733" w14:paraId="2C7150D7" w14:textId="77777777" w:rsidTr="005A032B">
        <w:tc>
          <w:tcPr>
            <w:tcW w:w="749" w:type="pct"/>
          </w:tcPr>
          <w:p w14:paraId="69729D3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D06798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14:paraId="513A80D1" w14:textId="77777777" w:rsidTr="005A032B">
        <w:tc>
          <w:tcPr>
            <w:tcW w:w="749" w:type="pct"/>
          </w:tcPr>
          <w:p w14:paraId="12371A7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6FE9F8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14:paraId="73DDF766" w14:textId="77777777" w:rsidTr="005A032B">
        <w:tc>
          <w:tcPr>
            <w:tcW w:w="749" w:type="pct"/>
          </w:tcPr>
          <w:p w14:paraId="4C6CA10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E6B425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14:paraId="5AC33D7D" w14:textId="77777777" w:rsidTr="005A032B">
        <w:tc>
          <w:tcPr>
            <w:tcW w:w="749" w:type="pct"/>
          </w:tcPr>
          <w:p w14:paraId="2568E99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5D7C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артериального давления</w:t>
            </w:r>
          </w:p>
        </w:tc>
      </w:tr>
      <w:tr w:rsidR="008D16C9" w:rsidRPr="00166733" w14:paraId="1DFD2AC9" w14:textId="77777777" w:rsidTr="005A032B">
        <w:tc>
          <w:tcPr>
            <w:tcW w:w="749" w:type="pct"/>
          </w:tcPr>
          <w:p w14:paraId="0F1AC2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0A8276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8D16C9" w:rsidRPr="00166733" w14:paraId="73803ED3" w14:textId="77777777" w:rsidTr="005A032B">
        <w:tc>
          <w:tcPr>
            <w:tcW w:w="749" w:type="pct"/>
          </w:tcPr>
          <w:p w14:paraId="145F1E9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0262C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14:paraId="67B15AD1" w14:textId="77777777" w:rsidTr="005A032B">
        <w:tc>
          <w:tcPr>
            <w:tcW w:w="749" w:type="pct"/>
          </w:tcPr>
          <w:p w14:paraId="19F7257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64B6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14:paraId="57E6D65F" w14:textId="77777777" w:rsidTr="005A032B">
        <w:tc>
          <w:tcPr>
            <w:tcW w:w="749" w:type="pct"/>
          </w:tcPr>
          <w:p w14:paraId="19F5F7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208DA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</w:p>
        </w:tc>
      </w:tr>
      <w:tr w:rsidR="008D16C9" w:rsidRPr="00166733" w14:paraId="2CAB9576" w14:textId="77777777" w:rsidTr="005A032B">
        <w:tc>
          <w:tcPr>
            <w:tcW w:w="749" w:type="pct"/>
          </w:tcPr>
          <w:p w14:paraId="4DBAD5C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3A7EFE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8D16C9" w:rsidRPr="00166733" w14:paraId="16079B8D" w14:textId="77777777" w:rsidTr="005A032B">
        <w:tc>
          <w:tcPr>
            <w:tcW w:w="749" w:type="pct"/>
          </w:tcPr>
          <w:p w14:paraId="4D91A53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7BDE2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14:paraId="7BE54F2E" w14:textId="77777777" w:rsidTr="005A032B">
        <w:tc>
          <w:tcPr>
            <w:tcW w:w="749" w:type="pct"/>
          </w:tcPr>
          <w:p w14:paraId="3CE727F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F5345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14:paraId="53013B42" w14:textId="77777777" w:rsidTr="005A032B">
        <w:tc>
          <w:tcPr>
            <w:tcW w:w="749" w:type="pct"/>
          </w:tcPr>
          <w:p w14:paraId="271BA1A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A156CF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</w:p>
        </w:tc>
      </w:tr>
      <w:tr w:rsidR="008D16C9" w:rsidRPr="00166733" w14:paraId="4B1241FE" w14:textId="77777777" w:rsidTr="005A032B">
        <w:tc>
          <w:tcPr>
            <w:tcW w:w="749" w:type="pct"/>
          </w:tcPr>
          <w:p w14:paraId="714B276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B3428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14:paraId="14082787" w14:textId="77777777" w:rsidTr="005A032B">
        <w:tc>
          <w:tcPr>
            <w:tcW w:w="749" w:type="pct"/>
          </w:tcPr>
          <w:p w14:paraId="167A94E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7AF1D6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14:paraId="5280D787" w14:textId="77777777" w:rsidTr="005A032B">
        <w:tc>
          <w:tcPr>
            <w:tcW w:w="749" w:type="pct"/>
          </w:tcPr>
          <w:p w14:paraId="17E12C8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476F4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14:paraId="3A5AA35F" w14:textId="77777777" w:rsidTr="005A032B">
        <w:tc>
          <w:tcPr>
            <w:tcW w:w="749" w:type="pct"/>
          </w:tcPr>
          <w:p w14:paraId="33D936B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14570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 (суточное) мониторирование</w:t>
            </w:r>
          </w:p>
        </w:tc>
      </w:tr>
      <w:tr w:rsidR="008D16C9" w:rsidRPr="00166733" w14:paraId="068D09B9" w14:textId="77777777" w:rsidTr="005A032B">
        <w:tc>
          <w:tcPr>
            <w:tcW w:w="749" w:type="pct"/>
          </w:tcPr>
          <w:p w14:paraId="423A3D7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F54E2C9" w14:textId="7136F35E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14:paraId="76A0413B" w14:textId="77777777" w:rsidTr="005A032B">
        <w:tc>
          <w:tcPr>
            <w:tcW w:w="749" w:type="pct"/>
          </w:tcPr>
          <w:p w14:paraId="6BBAA35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1A50F2" w14:textId="25989281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</w:p>
        </w:tc>
      </w:tr>
      <w:tr w:rsidR="008D16C9" w:rsidRPr="00166733" w14:paraId="54EAA6ED" w14:textId="77777777" w:rsidTr="005A032B">
        <w:tc>
          <w:tcPr>
            <w:tcW w:w="749" w:type="pct"/>
          </w:tcPr>
          <w:p w14:paraId="7CF3753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2E561E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14:paraId="6B7D91D1" w14:textId="77777777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4912A62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FE2BB" w14:textId="16A6F2F3" w:rsidR="00085FE1" w:rsidRPr="00166733" w:rsidRDefault="009135F0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D476F">
        <w:rPr>
          <w:rFonts w:ascii="Times New Roman" w:eastAsia="Times New Roman" w:hAnsi="Times New Roman" w:cs="Times New Roman"/>
          <w:lang w:eastAsia="ru-RU"/>
        </w:rPr>
        <w:t>.4.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350204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4041">
        <w:rPr>
          <w:rFonts w:ascii="Times New Roman" w:eastAsia="Times New Roman" w:hAnsi="Times New Roman" w:cs="Times New Roman"/>
          <w:bCs/>
          <w:lang w:eastAsia="ru-RU"/>
        </w:rPr>
        <w:t>1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 физиотерапия, все виды электро-, свето-, магнито-, лазеротерапия (СВЧ, УВЧ, импульсные токи, магнитофорез, электрофорез, индуктотермия, дарсонвализация, диодинамические токи и пр.), теплолечение, ингаляции, лечебный массаж (</w:t>
      </w:r>
      <w:r w:rsidR="00350204">
        <w:rPr>
          <w:rFonts w:ascii="Times New Roman" w:eastAsia="Times New Roman" w:hAnsi="Times New Roman" w:cs="Times New Roman"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корпоральная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52B9F7AC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35F7639" w14:textId="5E27279F" w:rsidR="00085FE1" w:rsidRPr="00166733" w:rsidRDefault="009135F0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38B08A7B" w14:textId="77777777" w:rsidR="00C04D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7252D9" w14:textId="77777777" w:rsidR="00832925" w:rsidRPr="00166733" w:rsidRDefault="0083292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1EBB4" w14:textId="56CCFC32" w:rsidR="00D51E45" w:rsidRDefault="009135F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.6. Стоматологическ</w:t>
      </w:r>
      <w:r w:rsidR="00D51E45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D51E45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6D46CA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6D4074D7" w14:textId="1180134F" w:rsidR="00D51E45" w:rsidRDefault="00D51E4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консультации врачей-стоматологов: терапевта, хирурга, ортопеда, пародонтолога, имплантолога с составлением плана лечения;</w:t>
      </w:r>
    </w:p>
    <w:p w14:paraId="60E16FA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визиграфия, </w:t>
      </w:r>
      <w:r w:rsidRPr="00D51E45">
        <w:rPr>
          <w:rFonts w:ascii="Times New Roman" w:hAnsi="Times New Roman" w:cs="Times New Roman"/>
        </w:rPr>
        <w:t>ортопантомография)</w:t>
      </w:r>
      <w:r>
        <w:rPr>
          <w:rFonts w:ascii="Times New Roman" w:hAnsi="Times New Roman" w:cs="Times New Roman"/>
        </w:rPr>
        <w:t>;</w:t>
      </w:r>
    </w:p>
    <w:p w14:paraId="243EDB27" w14:textId="2947F002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>нестезия (аппликационная, инфильтрационная, проводниковая, интралигаментарная)</w:t>
      </w:r>
      <w:r>
        <w:rPr>
          <w:rFonts w:ascii="Times New Roman" w:hAnsi="Times New Roman" w:cs="Times New Roman"/>
        </w:rPr>
        <w:t>;</w:t>
      </w:r>
    </w:p>
    <w:p w14:paraId="7E27051B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поверхностного, среднего и глубокого кариеса с использованием светоотверждаемых пломбировочных материалов (без ограничений), стеклоиономерных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02537CC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55EEF33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силеров</w:t>
      </w:r>
      <w:r>
        <w:rPr>
          <w:rFonts w:ascii="Times New Roman" w:hAnsi="Times New Roman" w:cs="Times New Roman"/>
        </w:rPr>
        <w:t>;</w:t>
      </w:r>
    </w:p>
    <w:p w14:paraId="5D77A86D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>нятие наддесневых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47CF36F2" w14:textId="737BC0EC" w:rsidR="003B20C1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5159088E" w14:textId="77777777" w:rsidR="00D51E45" w:rsidRPr="0068266D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266D">
        <w:rPr>
          <w:rFonts w:ascii="Times New Roman" w:hAnsi="Times New Roman" w:cs="Times New Roman"/>
        </w:rPr>
        <w:t>отбеливание эмали зубов методом «Air-Flow» (1 раз за период обслуживания);</w:t>
      </w:r>
    </w:p>
    <w:p w14:paraId="68642D1D" w14:textId="6C126BCB" w:rsidR="00D51E45" w:rsidRPr="0068266D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 xml:space="preserve">- покрытие зубов фторлаком (1 раз за период обслуживания); </w:t>
      </w:r>
    </w:p>
    <w:p w14:paraId="1FD24719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>- т</w:t>
      </w:r>
      <w:r w:rsidR="00D51E45" w:rsidRPr="0068266D">
        <w:rPr>
          <w:rFonts w:ascii="Times New Roman" w:hAnsi="Times New Roman" w:cs="Times New Roman"/>
        </w:rPr>
        <w:t>ерапевтические методы лечения заболеваний тканей пародонта, включая закрытый кюретаж пародонтальных карманов (в области не более 12 зубов), мед. обработку пародонтальных карманов, аппликации лекарственных препара</w:t>
      </w:r>
      <w:r w:rsidRPr="0068266D">
        <w:rPr>
          <w:rFonts w:ascii="Times New Roman" w:hAnsi="Times New Roman" w:cs="Times New Roman"/>
        </w:rPr>
        <w:t>тов, наложение лечебных повязок;</w:t>
      </w:r>
    </w:p>
    <w:p w14:paraId="7CF72FEC" w14:textId="0AF5BCBF" w:rsidR="00D51E45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D51E45" w:rsidRPr="00D51E45">
        <w:rPr>
          <w:rFonts w:ascii="Times New Roman" w:hAnsi="Times New Roman" w:cs="Times New Roman"/>
        </w:rPr>
        <w:t>даление зубов по медицинским показаниям, включая зубы мудрости, ретинированные и дистопированные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4C293E5F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D51E45" w:rsidRPr="00D51E45">
        <w:rPr>
          <w:rFonts w:ascii="Times New Roman" w:hAnsi="Times New Roman" w:cs="Times New Roman"/>
        </w:rPr>
        <w:t>ссечение капюшона при перикоронорите, лечение альвеолита, вскрытие абсцессов</w:t>
      </w:r>
      <w:r>
        <w:rPr>
          <w:rFonts w:ascii="Times New Roman" w:hAnsi="Times New Roman" w:cs="Times New Roman"/>
        </w:rPr>
        <w:t>;</w:t>
      </w:r>
    </w:p>
    <w:p w14:paraId="505185BC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D51E45"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5CCF569D" w14:textId="0A064E48" w:rsidR="00D51E45" w:rsidRDefault="003B20C1" w:rsidP="00D51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="00D51E45"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1F299C28" w14:textId="77777777"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EDB351" w14:textId="78232E26" w:rsidR="00735F70" w:rsidRPr="00166733" w:rsidRDefault="00534844" w:rsidP="009D0491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CE1929" w:rsidRPr="00166733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166733">
        <w:rPr>
          <w:rFonts w:ascii="Times New Roman" w:hAnsi="Times New Roman" w:cs="Times New Roman"/>
          <w:b/>
        </w:rPr>
        <w:t xml:space="preserve">: </w:t>
      </w:r>
    </w:p>
    <w:p w14:paraId="094C3A27" w14:textId="05CA4CE7" w:rsidR="00735F70" w:rsidRPr="00166733" w:rsidRDefault="00735F70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lastRenderedPageBreak/>
        <w:t xml:space="preserve">возможность прикрепления близких родственников сотрудников (мать/отец, супруг/супруга, дети) </w:t>
      </w:r>
      <w:r w:rsidR="00AD0A81" w:rsidRPr="00166733">
        <w:rPr>
          <w:rFonts w:ascii="Times New Roman" w:eastAsia="Times New Roman" w:hAnsi="Times New Roman" w:cs="Times New Roman"/>
        </w:rPr>
        <w:t>по стоимости</w:t>
      </w:r>
      <w:r w:rsidR="00AD0A81">
        <w:rPr>
          <w:rFonts w:ascii="Times New Roman" w:eastAsia="Times New Roman" w:hAnsi="Times New Roman" w:cs="Times New Roman"/>
        </w:rPr>
        <w:t xml:space="preserve"> Программ без применения повышающих коэффициентов (за исключением возрастных коэффициентов)</w:t>
      </w:r>
      <w:r w:rsidR="00AD0A81" w:rsidRPr="00166733">
        <w:rPr>
          <w:rFonts w:ascii="Times New Roman" w:eastAsia="Times New Roman" w:hAnsi="Times New Roman" w:cs="Times New Roman"/>
        </w:rPr>
        <w:t xml:space="preserve"> </w:t>
      </w:r>
      <w:r w:rsidRPr="00166733">
        <w:rPr>
          <w:rFonts w:ascii="Times New Roman" w:eastAsia="Times New Roman" w:hAnsi="Times New Roman" w:cs="Times New Roman"/>
        </w:rPr>
        <w:t>в течение всего срока действия договора.</w:t>
      </w:r>
    </w:p>
    <w:p w14:paraId="21F6BBEF" w14:textId="20B72684" w:rsidR="00CE1929" w:rsidRPr="00166733" w:rsidRDefault="005726DC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14:paraId="07A9D184" w14:textId="3EF920CE" w:rsidR="00F92181" w:rsidRDefault="00F92181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отолоринголог). </w:t>
      </w:r>
    </w:p>
    <w:p w14:paraId="4AD82CA6" w14:textId="77777777"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948DC1" w14:textId="02E156C9" w:rsidR="00DE5473" w:rsidRPr="00AB7864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B7864">
        <w:rPr>
          <w:rFonts w:ascii="Times New Roman" w:hAnsi="Times New Roman" w:cs="Times New Roman"/>
          <w:b/>
        </w:rPr>
        <w:t>К</w:t>
      </w:r>
      <w:r w:rsidR="00E22185" w:rsidRPr="00AB7864">
        <w:rPr>
          <w:rFonts w:ascii="Times New Roman" w:hAnsi="Times New Roman" w:cs="Times New Roman"/>
          <w:b/>
        </w:rPr>
        <w:t xml:space="preserve">оличество </w:t>
      </w:r>
      <w:r w:rsidR="00F84759" w:rsidRPr="00AB7864">
        <w:rPr>
          <w:rFonts w:ascii="Times New Roman" w:hAnsi="Times New Roman" w:cs="Times New Roman"/>
          <w:b/>
        </w:rPr>
        <w:t>застрахованных</w:t>
      </w:r>
      <w:r w:rsidR="005726DC" w:rsidRPr="00AB7864">
        <w:rPr>
          <w:rFonts w:ascii="Times New Roman" w:hAnsi="Times New Roman" w:cs="Times New Roman"/>
          <w:b/>
        </w:rPr>
        <w:t>:</w:t>
      </w:r>
      <w:r w:rsidR="00E13CE3" w:rsidRPr="00AB7864">
        <w:rPr>
          <w:rFonts w:ascii="Times New Roman" w:hAnsi="Times New Roman" w:cs="Times New Roman"/>
        </w:rPr>
        <w:t xml:space="preserve"> </w:t>
      </w:r>
      <w:r w:rsidR="0068266D" w:rsidRPr="00AB7864">
        <w:rPr>
          <w:rFonts w:ascii="Times New Roman" w:hAnsi="Times New Roman" w:cs="Times New Roman"/>
        </w:rPr>
        <w:t xml:space="preserve">не менее </w:t>
      </w:r>
      <w:r w:rsidR="00900804">
        <w:rPr>
          <w:rFonts w:ascii="Times New Roman" w:hAnsi="Times New Roman" w:cs="Times New Roman"/>
        </w:rPr>
        <w:t>26</w:t>
      </w:r>
      <w:r w:rsidR="0058415C" w:rsidRPr="00AB7864">
        <w:rPr>
          <w:rFonts w:ascii="Times New Roman" w:hAnsi="Times New Roman" w:cs="Times New Roman"/>
        </w:rPr>
        <w:t xml:space="preserve"> чел</w:t>
      </w:r>
    </w:p>
    <w:p w14:paraId="3CF4F736" w14:textId="77777777" w:rsidR="00AD0A81" w:rsidRDefault="00AD0A81" w:rsidP="00AD0A8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4049F2" w14:textId="64A6F815" w:rsidR="00FE452B" w:rsidRDefault="00FE452B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>
        <w:rPr>
          <w:rFonts w:ascii="Times New Roman" w:hAnsi="Times New Roman" w:cs="Times New Roman"/>
          <w:b/>
        </w:rPr>
        <w:t>закупки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Участник </w:t>
      </w:r>
      <w:r w:rsidR="00E50B2A">
        <w:rPr>
          <w:rFonts w:ascii="Times New Roman" w:hAnsi="Times New Roman" w:cs="Times New Roman"/>
        </w:rPr>
        <w:t>закупки</w:t>
      </w:r>
      <w:r w:rsidR="00152E8B">
        <w:rPr>
          <w:rFonts w:ascii="Times New Roman" w:hAnsi="Times New Roman" w:cs="Times New Roman"/>
        </w:rPr>
        <w:t xml:space="preserve"> должен явля</w:t>
      </w:r>
      <w:r>
        <w:rPr>
          <w:rFonts w:ascii="Times New Roman" w:hAnsi="Times New Roman" w:cs="Times New Roman"/>
        </w:rPr>
        <w:t>т</w:t>
      </w:r>
      <w:r w:rsidR="00152E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</w:p>
    <w:p w14:paraId="7AE014BC" w14:textId="77777777"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0ED4FF" w14:textId="3089A7FB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14:paraId="09A4AAFD" w14:textId="5FECCB05"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14:paraId="1A32A0FA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2356577C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42670085" w14:textId="7CB48653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уровень обслуживания застрахованных</w:t>
      </w:r>
      <w:r w:rsidR="00527C84" w:rsidRPr="00166733">
        <w:rPr>
          <w:rFonts w:ascii="Times New Roman" w:eastAsia="Times New Roman" w:hAnsi="Times New Roman" w:cs="Times New Roman"/>
        </w:rPr>
        <w:t>;</w:t>
      </w:r>
    </w:p>
    <w:p w14:paraId="4FBF9BB0" w14:textId="4BE31A9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Наличие прямого доступа (без предварительного </w:t>
      </w:r>
      <w:r w:rsidR="004803BC">
        <w:rPr>
          <w:rFonts w:ascii="Times New Roman" w:eastAsia="Times New Roman" w:hAnsi="Times New Roman" w:cs="Times New Roman"/>
        </w:rPr>
        <w:t>обращения в страховую компанию</w:t>
      </w:r>
      <w:r w:rsidRPr="00166733">
        <w:rPr>
          <w:rFonts w:ascii="Times New Roman" w:eastAsia="Times New Roman" w:hAnsi="Times New Roman" w:cs="Times New Roman"/>
        </w:rPr>
        <w:t>) застрахованных сотрудников в поликлиники;</w:t>
      </w:r>
    </w:p>
    <w:p w14:paraId="512B1467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Проведение вакцинации застрахованных не реже 1 раза в год (на территории Заказчика);</w:t>
      </w:r>
    </w:p>
    <w:p w14:paraId="7CBA9712" w14:textId="0AC9B1D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пульта;</w:t>
      </w:r>
    </w:p>
    <w:p w14:paraId="1D427DB6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1ADD5F73" w14:textId="0D5C33F3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 w:rsidR="00AD0A81"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 w:rsidR="00AD0A81"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пп. </w:t>
      </w:r>
      <w:r w:rsidR="00AD0A81">
        <w:rPr>
          <w:rFonts w:ascii="Times New Roman" w:eastAsia="Calibri" w:hAnsi="Times New Roman" w:cs="Times New Roman"/>
          <w:lang w:val="en-US"/>
        </w:rPr>
        <w:t>c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и </w:t>
      </w:r>
      <w:r w:rsidR="00AD0A81">
        <w:rPr>
          <w:rFonts w:ascii="Times New Roman" w:eastAsia="Calibri" w:hAnsi="Times New Roman" w:cs="Times New Roman"/>
          <w:lang w:val="en-US"/>
        </w:rPr>
        <w:t>d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п.11 технического </w:t>
      </w:r>
      <w:proofErr w:type="gramStart"/>
      <w:r w:rsidR="00AD0A81">
        <w:rPr>
          <w:rFonts w:ascii="Times New Roman" w:eastAsia="Calibri" w:hAnsi="Times New Roman" w:cs="Times New Roman"/>
        </w:rPr>
        <w:t xml:space="preserve">задания </w:t>
      </w:r>
      <w:r w:rsidRPr="00166733">
        <w:rPr>
          <w:rFonts w:ascii="Times New Roman" w:eastAsia="Calibri" w:hAnsi="Times New Roman" w:cs="Times New Roman"/>
        </w:rPr>
        <w:t xml:space="preserve"> в</w:t>
      </w:r>
      <w:proofErr w:type="gramEnd"/>
      <w:r w:rsidRPr="00166733">
        <w:rPr>
          <w:rFonts w:ascii="Times New Roman" w:eastAsia="Calibri" w:hAnsi="Times New Roman" w:cs="Times New Roman"/>
        </w:rPr>
        <w:t xml:space="preserve">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2A49C00E" w14:textId="3E42EEB2" w:rsidR="005726DC" w:rsidRPr="00E97DEA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</w:t>
      </w:r>
      <w:r w:rsidR="002B3F6E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14:paraId="2EC8B430" w14:textId="77777777"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E8F9E3" w14:textId="600D5A58" w:rsidR="00527C84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14:paraId="1724CE1A" w14:textId="2038D34F"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рейтинг надежности страховой компании (не ниже </w:t>
      </w:r>
      <w:r w:rsidR="005478D2">
        <w:rPr>
          <w:rFonts w:ascii="Times New Roman" w:eastAsia="Times New Roman" w:hAnsi="Times New Roman" w:cs="Times New Roman"/>
          <w:lang w:val="en-US"/>
        </w:rPr>
        <w:t>ru</w:t>
      </w:r>
      <w:r w:rsidR="0068266D" w:rsidRPr="0068266D">
        <w:rPr>
          <w:rFonts w:ascii="Times New Roman" w:eastAsia="Times New Roman" w:hAnsi="Times New Roman" w:cs="Times New Roman"/>
        </w:rPr>
        <w:t>АА</w:t>
      </w:r>
      <w:r w:rsidR="00900804">
        <w:rPr>
          <w:rFonts w:ascii="Times New Roman" w:eastAsia="Times New Roman" w:hAnsi="Times New Roman" w:cs="Times New Roman"/>
        </w:rPr>
        <w:t>+</w:t>
      </w:r>
      <w:r w:rsidRPr="0068266D">
        <w:rPr>
          <w:rFonts w:ascii="Times New Roman" w:eastAsia="Times New Roman" w:hAnsi="Times New Roman" w:cs="Times New Roman"/>
        </w:rPr>
        <w:t>);</w:t>
      </w:r>
    </w:p>
    <w:p w14:paraId="7A03736A" w14:textId="77777777" w:rsidR="005726DC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684AACBF" w14:textId="77777777" w:rsidR="00C04D91" w:rsidRPr="00166733" w:rsidRDefault="00C04D91" w:rsidP="00C04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B5DE6B" w14:textId="233E3E2A" w:rsidR="00926058" w:rsidRPr="009C20A2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="00D17706">
        <w:rPr>
          <w:rFonts w:ascii="Times New Roman" w:hAnsi="Times New Roman" w:cs="Times New Roman"/>
        </w:rPr>
        <w:t>единовременно</w:t>
      </w:r>
      <w:r w:rsidR="008855BA">
        <w:rPr>
          <w:rFonts w:ascii="Times New Roman" w:hAnsi="Times New Roman" w:cs="Times New Roman"/>
        </w:rPr>
        <w:t>, на основании доп. соглашения и счета.</w:t>
      </w:r>
    </w:p>
    <w:p w14:paraId="67EC3F1D" w14:textId="6D3E3956" w:rsidR="00166733" w:rsidRPr="00005607" w:rsidRDefault="00166733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3910914E" w14:textId="3E1FDFB4" w:rsidR="00166733" w:rsidRPr="00005607" w:rsidRDefault="00166733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 w:rsidR="00CA4516">
        <w:rPr>
          <w:rFonts w:ascii="Times New Roman" w:hAnsi="Times New Roman" w:cs="Times New Roman"/>
          <w:i/>
        </w:rPr>
        <w:t>ьное включение в текст договора:</w:t>
      </w:r>
    </w:p>
    <w:p w14:paraId="229290B8" w14:textId="77777777" w:rsidR="00166733" w:rsidRPr="00005607" w:rsidRDefault="00166733" w:rsidP="00C04D91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Раздела «Антикоррупционные условия»</w:t>
      </w:r>
      <w:bookmarkStart w:id="1" w:name="_Ref386624184"/>
    </w:p>
    <w:p w14:paraId="6EF91D4F" w14:textId="71EE2C4E" w:rsidR="009C20A2" w:rsidRPr="00005607" w:rsidRDefault="00CA4516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794"/>
      <w:r>
        <w:rPr>
          <w:sz w:val="22"/>
          <w:szCs w:val="22"/>
        </w:rPr>
        <w:t>«</w:t>
      </w:r>
      <w:r w:rsidR="009C20A2"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</w:t>
      </w:r>
      <w:r w:rsidR="003B20C1">
        <w:rPr>
          <w:sz w:val="22"/>
          <w:szCs w:val="22"/>
        </w:rPr>
        <w:t>№</w:t>
      </w:r>
      <w:r w:rsidR="009C20A2"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</w:t>
      </w:r>
      <w:proofErr w:type="gramStart"/>
      <w:r w:rsidR="009C20A2" w:rsidRPr="00005607">
        <w:rPr>
          <w:sz w:val="22"/>
          <w:szCs w:val="22"/>
        </w:rPr>
        <w:t>№  к</w:t>
      </w:r>
      <w:proofErr w:type="gramEnd"/>
      <w:r w:rsidR="009C20A2" w:rsidRPr="00005607">
        <w:rPr>
          <w:sz w:val="22"/>
          <w:szCs w:val="22"/>
        </w:rPr>
        <w:t xml:space="preserve">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2"/>
      <w:r w:rsidR="009C20A2" w:rsidRPr="00005607">
        <w:rPr>
          <w:sz w:val="22"/>
          <w:szCs w:val="22"/>
        </w:rPr>
        <w:t xml:space="preserve"> </w:t>
      </w:r>
    </w:p>
    <w:p w14:paraId="65E6570F" w14:textId="5926948F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 xml:space="preserve">Указанные в </w:t>
      </w:r>
      <w:proofErr w:type="gramStart"/>
      <w:r w:rsidRPr="00005607">
        <w:rPr>
          <w:sz w:val="22"/>
          <w:szCs w:val="22"/>
        </w:rPr>
        <w:t>пункте  настоящего</w:t>
      </w:r>
      <w:proofErr w:type="gramEnd"/>
      <w:r w:rsidRPr="00005607">
        <w:rPr>
          <w:sz w:val="22"/>
          <w:szCs w:val="22"/>
        </w:rPr>
        <w:t xml:space="preserve"> Договора условия являются существенными условиями настоящего Договора в соответствии с ч. 1 ст. 432 ГК РФ.</w:t>
      </w:r>
    </w:p>
    <w:p w14:paraId="50A6C1ED" w14:textId="2D6F7542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6626866"/>
      <w:r w:rsidRPr="00005607">
        <w:rPr>
          <w:sz w:val="22"/>
          <w:szCs w:val="22"/>
        </w:rPr>
        <w:lastRenderedPageBreak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3"/>
    </w:p>
    <w:p w14:paraId="286A7505" w14:textId="732EEA91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 w:rsidR="00A25CAE"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68266D"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 w:rsidR="00CA4516">
        <w:rPr>
          <w:sz w:val="22"/>
          <w:szCs w:val="22"/>
        </w:rPr>
        <w:t xml:space="preserve"> возможных конфликтных ситуаций».</w:t>
      </w:r>
    </w:p>
    <w:bookmarkEnd w:id="1"/>
    <w:p w14:paraId="1EA003E1" w14:textId="74A78279" w:rsidR="00166733" w:rsidRPr="00005607" w:rsidRDefault="00166733" w:rsidP="006D46CA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6AC28A5A" w14:textId="5945562A" w:rsidR="009C20A2" w:rsidRPr="00AB7864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4" w:name="_Ref387239784"/>
      <w:r w:rsidRPr="00AB7864">
        <w:rPr>
          <w:sz w:val="22"/>
          <w:szCs w:val="22"/>
        </w:rPr>
        <w:t>Пункт «</w:t>
      </w:r>
      <w:r w:rsidR="00166733" w:rsidRPr="00AB7864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5" w:name="_Ref386622935"/>
      <w:bookmarkEnd w:id="4"/>
      <w:r w:rsidRPr="00AB7864">
        <w:rPr>
          <w:sz w:val="22"/>
          <w:szCs w:val="22"/>
        </w:rPr>
        <w:t>».</w:t>
      </w:r>
    </w:p>
    <w:p w14:paraId="6CC12017" w14:textId="44345540" w:rsidR="009C20A2" w:rsidRPr="00AB7864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AB7864">
        <w:rPr>
          <w:sz w:val="22"/>
          <w:szCs w:val="22"/>
        </w:rPr>
        <w:t>Пункт «</w:t>
      </w:r>
      <w:r w:rsidR="009C20A2" w:rsidRPr="00AB7864">
        <w:rPr>
          <w:sz w:val="22"/>
          <w:szCs w:val="22"/>
        </w:rPr>
        <w:t>При снятии со страхования Застрахованных лиц</w:t>
      </w:r>
      <w:r w:rsidR="00CA2524" w:rsidRPr="00AB7864">
        <w:rPr>
          <w:sz w:val="22"/>
          <w:szCs w:val="22"/>
        </w:rPr>
        <w:t>,</w:t>
      </w:r>
      <w:r w:rsidR="009C20A2" w:rsidRPr="00AB7864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</w:t>
      </w:r>
      <w:r w:rsidR="00AD0A81" w:rsidRPr="00AB7864">
        <w:rPr>
          <w:sz w:val="22"/>
          <w:szCs w:val="22"/>
        </w:rPr>
        <w:t>вычетом не более</w:t>
      </w:r>
      <w:r w:rsidR="009C20A2" w:rsidRPr="00AB7864">
        <w:rPr>
          <w:sz w:val="22"/>
          <w:szCs w:val="22"/>
        </w:rPr>
        <w:t xml:space="preserve"> 1</w:t>
      </w:r>
      <w:r w:rsidR="00AD0A81" w:rsidRPr="00AB7864">
        <w:rPr>
          <w:sz w:val="22"/>
          <w:szCs w:val="22"/>
        </w:rPr>
        <w:t>5</w:t>
      </w:r>
      <w:r w:rsidR="009C20A2" w:rsidRPr="00AB7864">
        <w:rPr>
          <w:sz w:val="22"/>
          <w:szCs w:val="22"/>
        </w:rPr>
        <w:t>% (расходы на ведение дел Страховщика)</w:t>
      </w:r>
      <w:bookmarkStart w:id="6" w:name="_Ref386621121"/>
      <w:bookmarkEnd w:id="5"/>
      <w:r w:rsidRPr="00AB7864">
        <w:rPr>
          <w:sz w:val="22"/>
          <w:szCs w:val="22"/>
        </w:rPr>
        <w:t>».</w:t>
      </w:r>
    </w:p>
    <w:p w14:paraId="23AC368C" w14:textId="5E9CD8F0" w:rsidR="00C04D91" w:rsidRPr="00880A80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AB7864">
        <w:rPr>
          <w:sz w:val="22"/>
          <w:szCs w:val="22"/>
        </w:rPr>
        <w:t>Пункт «</w:t>
      </w:r>
      <w:r w:rsidR="009C20A2" w:rsidRPr="00AB7864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</w:t>
      </w:r>
      <w:r w:rsidR="00A86E42" w:rsidRPr="00AB7864">
        <w:rPr>
          <w:sz w:val="22"/>
          <w:szCs w:val="22"/>
        </w:rPr>
        <w:t>амках одной Страховой программы</w:t>
      </w:r>
      <w:r w:rsidR="009C20A2" w:rsidRPr="00AB7864">
        <w:rPr>
          <w:sz w:val="22"/>
          <w:szCs w:val="22"/>
        </w:rPr>
        <w:t xml:space="preserve"> расчет неиспользованной страховой премии и дополнительной страховой премии не производится</w:t>
      </w:r>
      <w:bookmarkEnd w:id="6"/>
      <w:r w:rsidRPr="00AB7864">
        <w:rPr>
          <w:sz w:val="22"/>
          <w:szCs w:val="22"/>
        </w:rPr>
        <w:t>».</w:t>
      </w:r>
    </w:p>
    <w:p w14:paraId="423B6AE5" w14:textId="7C80A8C2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ED704F2" w14:textId="49E5BC76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D7BE126" w14:textId="64791FF5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5CBD9D7" w14:textId="4870CCCB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A6D70B9" w14:textId="5E0BF120" w:rsidR="00880A80" w:rsidRPr="009E392C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bCs/>
        </w:rPr>
      </w:pPr>
      <w:r w:rsidRPr="009E392C">
        <w:rPr>
          <w:b/>
          <w:bCs/>
          <w:sz w:val="22"/>
          <w:szCs w:val="22"/>
        </w:rPr>
        <w:t>Специалист по кадрам                                                                          Ляпунова М.В.</w:t>
      </w:r>
    </w:p>
    <w:p w14:paraId="2E369BD1" w14:textId="77777777" w:rsidR="006D46CA" w:rsidRDefault="006D46CA" w:rsidP="00C04D91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65110A2C" w14:textId="77777777" w:rsidR="004803BC" w:rsidRDefault="004803BC" w:rsidP="00C04D91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05B78981" w14:textId="3AFDB490" w:rsidR="00005607" w:rsidRPr="00C04D91" w:rsidRDefault="00005607" w:rsidP="0058415C">
      <w:pPr>
        <w:pStyle w:val="a7"/>
        <w:spacing w:before="0" w:beforeAutospacing="0" w:after="0" w:afterAutospacing="0"/>
        <w:ind w:left="567"/>
        <w:jc w:val="both"/>
        <w:rPr>
          <w:b/>
        </w:rPr>
      </w:pPr>
    </w:p>
    <w:sectPr w:rsidR="00005607" w:rsidRPr="00C04D91" w:rsidSect="006D46CA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8571" w14:textId="77777777" w:rsidR="0038022F" w:rsidRDefault="0038022F" w:rsidP="006D46CA">
      <w:pPr>
        <w:spacing w:after="0" w:line="240" w:lineRule="auto"/>
      </w:pPr>
      <w:r>
        <w:separator/>
      </w:r>
    </w:p>
  </w:endnote>
  <w:endnote w:type="continuationSeparator" w:id="0">
    <w:p w14:paraId="231E2D9B" w14:textId="77777777" w:rsidR="0038022F" w:rsidRDefault="0038022F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6D46CA" w:rsidRDefault="006D46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D2">
          <w:rPr>
            <w:noProof/>
          </w:rPr>
          <w:t>6</w:t>
        </w:r>
        <w:r>
          <w:fldChar w:fldCharType="end"/>
        </w:r>
      </w:p>
    </w:sdtContent>
  </w:sdt>
  <w:p w14:paraId="6F3B7E6F" w14:textId="77777777" w:rsidR="006D46CA" w:rsidRDefault="006D46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526F" w14:textId="77777777" w:rsidR="0038022F" w:rsidRDefault="0038022F" w:rsidP="006D46CA">
      <w:pPr>
        <w:spacing w:after="0" w:line="240" w:lineRule="auto"/>
      </w:pPr>
      <w:r>
        <w:separator/>
      </w:r>
    </w:p>
  </w:footnote>
  <w:footnote w:type="continuationSeparator" w:id="0">
    <w:p w14:paraId="40D6EA9A" w14:textId="77777777" w:rsidR="0038022F" w:rsidRDefault="0038022F" w:rsidP="006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137770B7"/>
    <w:multiLevelType w:val="hybridMultilevel"/>
    <w:tmpl w:val="48FA183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BDD"/>
    <w:multiLevelType w:val="hybridMultilevel"/>
    <w:tmpl w:val="9C8409AE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D88"/>
    <w:multiLevelType w:val="hybridMultilevel"/>
    <w:tmpl w:val="97F4145A"/>
    <w:lvl w:ilvl="0" w:tplc="F6FA6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2" w15:restartNumberingAfterBreak="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4" w15:restartNumberingAfterBreak="0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9" w15:restartNumberingAfterBreak="0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18"/>
  </w:num>
  <w:num w:numId="14">
    <w:abstractNumId w:val="15"/>
  </w:num>
  <w:num w:numId="15">
    <w:abstractNumId w:val="11"/>
  </w:num>
  <w:num w:numId="16">
    <w:abstractNumId w:val="20"/>
  </w:num>
  <w:num w:numId="17">
    <w:abstractNumId w:val="1"/>
  </w:num>
  <w:num w:numId="18">
    <w:abstractNumId w:val="16"/>
  </w:num>
  <w:num w:numId="19">
    <w:abstractNumId w:val="7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C6"/>
    <w:rsid w:val="00005607"/>
    <w:rsid w:val="00017FAC"/>
    <w:rsid w:val="0003148E"/>
    <w:rsid w:val="00075FE7"/>
    <w:rsid w:val="00085FE1"/>
    <w:rsid w:val="00095989"/>
    <w:rsid w:val="00097A46"/>
    <w:rsid w:val="000D2CFE"/>
    <w:rsid w:val="000D476F"/>
    <w:rsid w:val="000F12E0"/>
    <w:rsid w:val="001004A5"/>
    <w:rsid w:val="001045FB"/>
    <w:rsid w:val="00122567"/>
    <w:rsid w:val="00131AEF"/>
    <w:rsid w:val="00152E8B"/>
    <w:rsid w:val="00166733"/>
    <w:rsid w:val="00167581"/>
    <w:rsid w:val="00177C16"/>
    <w:rsid w:val="001A09F8"/>
    <w:rsid w:val="001B78C4"/>
    <w:rsid w:val="001B7958"/>
    <w:rsid w:val="001C50C7"/>
    <w:rsid w:val="001C6010"/>
    <w:rsid w:val="001D2408"/>
    <w:rsid w:val="001F0194"/>
    <w:rsid w:val="001F2EDD"/>
    <w:rsid w:val="001F44B7"/>
    <w:rsid w:val="001F7ED9"/>
    <w:rsid w:val="00205426"/>
    <w:rsid w:val="002123BE"/>
    <w:rsid w:val="00227C9A"/>
    <w:rsid w:val="0026633F"/>
    <w:rsid w:val="002734BE"/>
    <w:rsid w:val="0027592F"/>
    <w:rsid w:val="00277E95"/>
    <w:rsid w:val="00291357"/>
    <w:rsid w:val="002A1A19"/>
    <w:rsid w:val="002B3F6E"/>
    <w:rsid w:val="002D7E41"/>
    <w:rsid w:val="002F4A77"/>
    <w:rsid w:val="003107C4"/>
    <w:rsid w:val="003155F8"/>
    <w:rsid w:val="00324D77"/>
    <w:rsid w:val="003367AD"/>
    <w:rsid w:val="0034520B"/>
    <w:rsid w:val="00350204"/>
    <w:rsid w:val="00351577"/>
    <w:rsid w:val="0035507C"/>
    <w:rsid w:val="003612E4"/>
    <w:rsid w:val="003727BF"/>
    <w:rsid w:val="00376567"/>
    <w:rsid w:val="0038022F"/>
    <w:rsid w:val="003B20C1"/>
    <w:rsid w:val="003E25DD"/>
    <w:rsid w:val="0041091F"/>
    <w:rsid w:val="004803BC"/>
    <w:rsid w:val="004814A8"/>
    <w:rsid w:val="004A657C"/>
    <w:rsid w:val="004D69A7"/>
    <w:rsid w:val="004E26E3"/>
    <w:rsid w:val="004F5C7A"/>
    <w:rsid w:val="004F68D1"/>
    <w:rsid w:val="004F71E6"/>
    <w:rsid w:val="0050393D"/>
    <w:rsid w:val="00507075"/>
    <w:rsid w:val="0051445E"/>
    <w:rsid w:val="00527C84"/>
    <w:rsid w:val="00530F68"/>
    <w:rsid w:val="00534844"/>
    <w:rsid w:val="005478D2"/>
    <w:rsid w:val="00552FCC"/>
    <w:rsid w:val="00562703"/>
    <w:rsid w:val="005726DC"/>
    <w:rsid w:val="0058415C"/>
    <w:rsid w:val="005856AD"/>
    <w:rsid w:val="00586BE5"/>
    <w:rsid w:val="005A032B"/>
    <w:rsid w:val="0061227D"/>
    <w:rsid w:val="00652D20"/>
    <w:rsid w:val="0068266D"/>
    <w:rsid w:val="006B0D35"/>
    <w:rsid w:val="006C7C30"/>
    <w:rsid w:val="006D46CA"/>
    <w:rsid w:val="00724665"/>
    <w:rsid w:val="00725000"/>
    <w:rsid w:val="00735F70"/>
    <w:rsid w:val="007612D7"/>
    <w:rsid w:val="0077181A"/>
    <w:rsid w:val="0077222D"/>
    <w:rsid w:val="007A2EE1"/>
    <w:rsid w:val="007C48E2"/>
    <w:rsid w:val="007E5DE5"/>
    <w:rsid w:val="007F1B64"/>
    <w:rsid w:val="008210A0"/>
    <w:rsid w:val="00832925"/>
    <w:rsid w:val="00845B82"/>
    <w:rsid w:val="00880A80"/>
    <w:rsid w:val="008855BA"/>
    <w:rsid w:val="008B501F"/>
    <w:rsid w:val="008D16C9"/>
    <w:rsid w:val="008F2CAA"/>
    <w:rsid w:val="00900804"/>
    <w:rsid w:val="00910047"/>
    <w:rsid w:val="009135F0"/>
    <w:rsid w:val="00917A29"/>
    <w:rsid w:val="00926058"/>
    <w:rsid w:val="00943614"/>
    <w:rsid w:val="0094688D"/>
    <w:rsid w:val="00946FB8"/>
    <w:rsid w:val="00980C04"/>
    <w:rsid w:val="00992735"/>
    <w:rsid w:val="009B3070"/>
    <w:rsid w:val="009C20A2"/>
    <w:rsid w:val="009C4CDD"/>
    <w:rsid w:val="009C5435"/>
    <w:rsid w:val="009D0491"/>
    <w:rsid w:val="009E392C"/>
    <w:rsid w:val="009F2EA2"/>
    <w:rsid w:val="00A05926"/>
    <w:rsid w:val="00A24649"/>
    <w:rsid w:val="00A25CAE"/>
    <w:rsid w:val="00A378E0"/>
    <w:rsid w:val="00A43AE4"/>
    <w:rsid w:val="00A52690"/>
    <w:rsid w:val="00A70C6E"/>
    <w:rsid w:val="00A7617E"/>
    <w:rsid w:val="00A8101A"/>
    <w:rsid w:val="00A86E42"/>
    <w:rsid w:val="00A97EDA"/>
    <w:rsid w:val="00AA13EE"/>
    <w:rsid w:val="00AA7907"/>
    <w:rsid w:val="00AB7864"/>
    <w:rsid w:val="00AD0A81"/>
    <w:rsid w:val="00AF41C3"/>
    <w:rsid w:val="00B129EE"/>
    <w:rsid w:val="00B21FB0"/>
    <w:rsid w:val="00B2200C"/>
    <w:rsid w:val="00B3513E"/>
    <w:rsid w:val="00B57F96"/>
    <w:rsid w:val="00B91310"/>
    <w:rsid w:val="00BB5BAD"/>
    <w:rsid w:val="00BE0EFE"/>
    <w:rsid w:val="00BE2EC9"/>
    <w:rsid w:val="00BE63E2"/>
    <w:rsid w:val="00C04D91"/>
    <w:rsid w:val="00C12425"/>
    <w:rsid w:val="00C15B0B"/>
    <w:rsid w:val="00C26B9D"/>
    <w:rsid w:val="00C536E7"/>
    <w:rsid w:val="00C64359"/>
    <w:rsid w:val="00C71F01"/>
    <w:rsid w:val="00CA2524"/>
    <w:rsid w:val="00CA34F3"/>
    <w:rsid w:val="00CA4516"/>
    <w:rsid w:val="00CB25E9"/>
    <w:rsid w:val="00CE05BD"/>
    <w:rsid w:val="00CE1929"/>
    <w:rsid w:val="00D17706"/>
    <w:rsid w:val="00D24561"/>
    <w:rsid w:val="00D24957"/>
    <w:rsid w:val="00D358C2"/>
    <w:rsid w:val="00D5001E"/>
    <w:rsid w:val="00D51E45"/>
    <w:rsid w:val="00D53B02"/>
    <w:rsid w:val="00D646BF"/>
    <w:rsid w:val="00D71166"/>
    <w:rsid w:val="00D76641"/>
    <w:rsid w:val="00DC2D88"/>
    <w:rsid w:val="00DD06BD"/>
    <w:rsid w:val="00DE36E6"/>
    <w:rsid w:val="00DE5473"/>
    <w:rsid w:val="00DF0277"/>
    <w:rsid w:val="00E1089C"/>
    <w:rsid w:val="00E13CE3"/>
    <w:rsid w:val="00E22185"/>
    <w:rsid w:val="00E50B2A"/>
    <w:rsid w:val="00E56B58"/>
    <w:rsid w:val="00E7541F"/>
    <w:rsid w:val="00E824C6"/>
    <w:rsid w:val="00E97DEA"/>
    <w:rsid w:val="00EA4041"/>
    <w:rsid w:val="00EB6A0C"/>
    <w:rsid w:val="00ED3814"/>
    <w:rsid w:val="00EE3F3A"/>
    <w:rsid w:val="00EE598B"/>
    <w:rsid w:val="00EF28A9"/>
    <w:rsid w:val="00F07C01"/>
    <w:rsid w:val="00F1677D"/>
    <w:rsid w:val="00F34D67"/>
    <w:rsid w:val="00F450AC"/>
    <w:rsid w:val="00F51132"/>
    <w:rsid w:val="00F548D7"/>
    <w:rsid w:val="00F67B98"/>
    <w:rsid w:val="00F70A6E"/>
    <w:rsid w:val="00F84759"/>
    <w:rsid w:val="00F92181"/>
    <w:rsid w:val="00FD03BC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B796"/>
  <w15:docId w15:val="{B7A869DE-3D43-4498-9582-3062C7DD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6A7B-45E5-4384-B92D-5A9F1831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Irina Popova</cp:lastModifiedBy>
  <cp:revision>38</cp:revision>
  <cp:lastPrinted>2021-10-26T09:02:00Z</cp:lastPrinted>
  <dcterms:created xsi:type="dcterms:W3CDTF">2021-04-06T05:11:00Z</dcterms:created>
  <dcterms:modified xsi:type="dcterms:W3CDTF">2022-10-24T12:47:00Z</dcterms:modified>
</cp:coreProperties>
</file>