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1DA8" w14:textId="77777777" w:rsidR="00167635" w:rsidRDefault="00F66555">
      <w:pPr>
        <w:spacing w:after="60" w:line="240" w:lineRule="auto"/>
        <w:ind w:right="350"/>
        <w:jc w:val="both"/>
        <w:rPr>
          <w:rFonts w:ascii="Times New Roman" w:eastAsia="Times New Roman" w:hAnsi="Times New Roman" w:cs="Times New Roman"/>
          <w:b/>
          <w:color w:val="2F549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F5496"/>
        </w:rPr>
        <w:t xml:space="preserve">                                  Часть VI ТЕХНИЧЕСКАЯ ЧАСТЬ ЗАКУПОЧНОЙ ДОКУМЕНТАЦИИ</w:t>
      </w:r>
    </w:p>
    <w:p w14:paraId="6B00B9D4" w14:textId="77777777" w:rsidR="00167635" w:rsidRDefault="00167635">
      <w:pPr>
        <w:spacing w:after="24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15E5E757" w14:textId="77777777" w:rsidR="00167635" w:rsidRDefault="00F66555">
      <w:pPr>
        <w:spacing w:after="0" w:line="240" w:lineRule="auto"/>
        <w:ind w:right="3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ТЕХНИЧЕСКОЕ ЗАДАНИЕ</w:t>
      </w:r>
    </w:p>
    <w:p w14:paraId="2FE8A8AF" w14:textId="007F0572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выполнение в 2025 году работ по </w:t>
      </w:r>
      <w:r w:rsidR="00F9049F">
        <w:rPr>
          <w:rFonts w:ascii="Times New Roman" w:eastAsia="Times New Roman" w:hAnsi="Times New Roman" w:cs="Times New Roman"/>
          <w:color w:val="000000"/>
        </w:rPr>
        <w:t>развитию</w:t>
      </w:r>
      <w:r>
        <w:rPr>
          <w:rFonts w:ascii="Times New Roman" w:eastAsia="Times New Roman" w:hAnsi="Times New Roman" w:cs="Times New Roman"/>
          <w:color w:val="000000"/>
        </w:rPr>
        <w:t xml:space="preserve">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</w:t>
      </w:r>
      <w:r>
        <w:rPr>
          <w:rFonts w:ascii="Times New Roman" w:eastAsia="Times New Roman" w:hAnsi="Times New Roman" w:cs="Times New Roman"/>
        </w:rPr>
        <w:t xml:space="preserve">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государства» на площадке </w:t>
      </w:r>
      <w:hyperlink r:id="rId6">
        <w:r>
          <w:rPr>
            <w:rFonts w:ascii="Times New Roman" w:eastAsia="Times New Roman" w:hAnsi="Times New Roman" w:cs="Times New Roman"/>
          </w:rPr>
          <w:t>https://edu.iidf.ru</w:t>
        </w:r>
      </w:hyperlink>
      <w:r>
        <w:rPr>
          <w:rFonts w:ascii="Times New Roman" w:eastAsia="Times New Roman" w:hAnsi="Times New Roman" w:cs="Times New Roman"/>
        </w:rPr>
        <w:t>, всех ее блоков, модулей и составных частей.</w:t>
      </w:r>
    </w:p>
    <w:p w14:paraId="0B9BFE45" w14:textId="77777777" w:rsidR="00167635" w:rsidRDefault="00F66555">
      <w:pPr>
        <w:spacing w:after="0" w:line="240" w:lineRule="auto"/>
        <w:ind w:right="35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1. Объект закупки</w:t>
      </w:r>
    </w:p>
    <w:p w14:paraId="7A76557C" w14:textId="3424182F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Выполнение в 2025 году работ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 w:rsidR="00F9049F">
        <w:rPr>
          <w:rFonts w:ascii="Times New Roman" w:eastAsia="Times New Roman" w:hAnsi="Times New Roman" w:cs="Times New Roman"/>
          <w:color w:val="000000"/>
        </w:rPr>
        <w:t>развитию</w:t>
      </w:r>
      <w:r>
        <w:rPr>
          <w:rFonts w:ascii="Times New Roman" w:eastAsia="Times New Roman" w:hAnsi="Times New Roman" w:cs="Times New Roman"/>
          <w:color w:val="000000"/>
        </w:rPr>
        <w:t xml:space="preserve"> и доработке по запросам Заказчика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</w:t>
      </w:r>
      <w:r>
        <w:rPr>
          <w:rFonts w:ascii="Times New Roman" w:eastAsia="Times New Roman" w:hAnsi="Times New Roman" w:cs="Times New Roman"/>
        </w:rPr>
        <w:t>«Экономика данных и цифровая трансформация государства»</w:t>
      </w:r>
      <w:r>
        <w:rPr>
          <w:rFonts w:ascii="Times New Roman" w:eastAsia="Times New Roman" w:hAnsi="Times New Roman" w:cs="Times New Roman"/>
          <w:color w:val="000000"/>
        </w:rPr>
        <w:t xml:space="preserve"> на площадке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https://edu.iidf.ru</w:t>
        </w:r>
      </w:hyperlink>
      <w:r>
        <w:rPr>
          <w:rFonts w:ascii="Times New Roman" w:eastAsia="Times New Roman" w:hAnsi="Times New Roman" w:cs="Times New Roman"/>
          <w:color w:val="000000"/>
        </w:rPr>
        <w:t>, всех ее блоков, модулей и составных частей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(далее – Система), далее - Работы.</w:t>
      </w:r>
    </w:p>
    <w:p w14:paraId="28BA6DA2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130CB5CC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3. Наименования организации-Заказчика </w:t>
      </w:r>
    </w:p>
    <w:p w14:paraId="69A713B2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Фонд развития интернет-инициатив (далее – ФРИИ).</w:t>
      </w:r>
    </w:p>
    <w:p w14:paraId="49AB8388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53E1D983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4. Определения, обозначения и сокращения</w:t>
      </w:r>
    </w:p>
    <w:p w14:paraId="1A626004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Приводятся в Договоре.</w:t>
      </w:r>
    </w:p>
    <w:p w14:paraId="4B0A42BC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63AEF27F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5. Перечень документов, на основании которых </w:t>
      </w:r>
      <w:r>
        <w:rPr>
          <w:rFonts w:ascii="Times New Roman" w:eastAsia="Times New Roman" w:hAnsi="Times New Roman" w:cs="Times New Roman"/>
          <w:b/>
          <w:highlight w:val="white"/>
        </w:rPr>
        <w:t>проводятся работы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>с информационной системой</w:t>
      </w:r>
    </w:p>
    <w:p w14:paraId="4999E7EC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Работы выполняются в рамках реализации </w:t>
      </w:r>
      <w:r>
        <w:rPr>
          <w:rFonts w:ascii="Times New Roman" w:eastAsia="Times New Roman" w:hAnsi="Times New Roman" w:cs="Times New Roman"/>
        </w:rPr>
        <w:t>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государства»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на площадке edu.iidf.ru (</w:t>
      </w:r>
      <w:hyperlink r:id="rId8">
        <w:r>
          <w:rPr>
            <w:rFonts w:ascii="Times New Roman" w:eastAsia="Times New Roman" w:hAnsi="Times New Roman" w:cs="Times New Roman"/>
            <w:color w:val="000000"/>
            <w:highlight w:val="white"/>
            <w:u w:val="single"/>
          </w:rPr>
          <w:t>http://edu.iidf.ru/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>) в соотве</w:t>
      </w:r>
      <w:r>
        <w:rPr>
          <w:rFonts w:ascii="Times New Roman" w:eastAsia="Times New Roman" w:hAnsi="Times New Roman" w:cs="Times New Roman"/>
        </w:rPr>
        <w:t>тствии с Решением о порядке предоставления субсидии №25-66837-01840-Р от 04.02.2025г. на осуществление Фондом развития интернет-инициатив акселерации проектов по разработке российских решений в сфере информационных технологий и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28.02.2025 №071-10-2025-016 (идентификатор соглашения о предоставлении субсидии №000000Ц507125Р1Y0002).</w:t>
      </w:r>
    </w:p>
    <w:p w14:paraId="30633741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694B8F61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6. Плановые сроки начала и окончания Работ</w:t>
      </w:r>
    </w:p>
    <w:p w14:paraId="12C8631E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Начало выполнения Работ по Договору: с даты заключения Договора. </w:t>
      </w:r>
    </w:p>
    <w:p w14:paraId="2C8F3870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Завершение Работ – 05.12.2025 г. </w:t>
      </w:r>
    </w:p>
    <w:p w14:paraId="0D74DF8E" w14:textId="77777777" w:rsidR="00167635" w:rsidRDefault="00F66555">
      <w:pPr>
        <w:spacing w:after="0" w:line="240" w:lineRule="auto"/>
        <w:ind w:right="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Отчетные  периоды по договору:</w:t>
      </w:r>
    </w:p>
    <w:p w14:paraId="57B10D45" w14:textId="77777777" w:rsidR="00167635" w:rsidRDefault="00F66555">
      <w:pPr>
        <w:numPr>
          <w:ilvl w:val="0"/>
          <w:numId w:val="1"/>
        </w:numPr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даты заключения договора по 21 июля 2025г.,</w:t>
      </w:r>
    </w:p>
    <w:p w14:paraId="3E57033B" w14:textId="77777777" w:rsidR="00167635" w:rsidRDefault="00F66555">
      <w:pPr>
        <w:numPr>
          <w:ilvl w:val="0"/>
          <w:numId w:val="1"/>
        </w:numPr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22 июля 2025г. по 23 сентября 2025г.,</w:t>
      </w:r>
    </w:p>
    <w:p w14:paraId="2B23CF3E" w14:textId="77777777" w:rsidR="00167635" w:rsidRDefault="00F66555">
      <w:pPr>
        <w:numPr>
          <w:ilvl w:val="0"/>
          <w:numId w:val="1"/>
        </w:numPr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24 сентября 2025г. по 05 декабря 2025г.</w:t>
      </w:r>
    </w:p>
    <w:p w14:paraId="17D24B14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highlight w:val="yellow"/>
        </w:rPr>
      </w:pPr>
    </w:p>
    <w:p w14:paraId="7996F1AA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7. Источники и порядок финансирования работ</w:t>
      </w:r>
    </w:p>
    <w:p w14:paraId="2EC1F7D3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Средства субсидии из федерального бюджета в соответствии с </w:t>
      </w:r>
      <w:r>
        <w:rPr>
          <w:rFonts w:ascii="Times New Roman" w:eastAsia="Times New Roman" w:hAnsi="Times New Roman" w:cs="Times New Roman"/>
        </w:rPr>
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28.02.2025 №071-10-2025-016 </w:t>
      </w:r>
      <w:r>
        <w:rPr>
          <w:rFonts w:ascii="Times New Roman" w:eastAsia="Times New Roman" w:hAnsi="Times New Roman" w:cs="Times New Roman"/>
          <w:color w:val="000000"/>
        </w:rPr>
        <w:t xml:space="preserve">в целях </w:t>
      </w:r>
      <w:r>
        <w:rPr>
          <w:rFonts w:ascii="Times New Roman" w:eastAsia="Times New Roman" w:hAnsi="Times New Roman" w:cs="Times New Roman"/>
        </w:rPr>
        <w:t>акселерации проектов по разработке российских решений в сфере информационных технологий</w:t>
      </w:r>
      <w:r>
        <w:rPr>
          <w:rFonts w:ascii="Times New Roman" w:eastAsia="Times New Roman" w:hAnsi="Times New Roman" w:cs="Times New Roman"/>
          <w:color w:val="000000"/>
        </w:rPr>
        <w:t xml:space="preserve">. Идентификатор Соглашения </w:t>
      </w:r>
      <w:r>
        <w:rPr>
          <w:rFonts w:ascii="Times New Roman" w:eastAsia="Times New Roman" w:hAnsi="Times New Roman" w:cs="Times New Roman"/>
        </w:rPr>
        <w:t>№000000Ц507125Р1Y0002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24D373C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Расходы на оплату предусмотрены пунктом 4 При</w:t>
      </w:r>
      <w:r>
        <w:rPr>
          <w:rFonts w:ascii="Times New Roman" w:eastAsia="Times New Roman" w:hAnsi="Times New Roman" w:cs="Times New Roman"/>
        </w:rPr>
        <w:t>ложения №1 и пп. Г пункта 2 Приложения №2 Решения о порядке предоставления субсидии №25-66837-01840-Р от 04.02.2025г. на осуществление Фондом развития интернет-инициатив акселерации проектов по разработке российских решений в сфере информационных технологий.</w:t>
      </w:r>
    </w:p>
    <w:p w14:paraId="474CF3FB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Порядок оплаты: оплата осуществляется в течение «</w:t>
      </w:r>
      <w:r>
        <w:rPr>
          <w:rFonts w:ascii="Times New Roman" w:eastAsia="Times New Roman" w:hAnsi="Times New Roman" w:cs="Times New Roman"/>
          <w:highlight w:val="white"/>
        </w:rPr>
        <w:t>14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» дней с даты подписания акта сдачи-приемки работ и отчетной документации за соответствующий отчетный перио</w:t>
      </w:r>
      <w:r>
        <w:rPr>
          <w:rFonts w:ascii="Times New Roman" w:eastAsia="Times New Roman" w:hAnsi="Times New Roman" w:cs="Times New Roman"/>
          <w:highlight w:val="white"/>
        </w:rPr>
        <w:t>д.</w:t>
      </w:r>
    </w:p>
    <w:p w14:paraId="6E38AF56" w14:textId="77777777" w:rsidR="00167635" w:rsidRDefault="0016763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highlight w:val="white"/>
        </w:rPr>
      </w:pPr>
    </w:p>
    <w:p w14:paraId="0FAB5734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8. Порядок сдачи-приемки и оформления результатов работ сопровождению Системы и всех ее блоков, модулей и составных частей, а также доработок, выполняемых по запросам Заказчика. </w:t>
      </w:r>
    </w:p>
    <w:p w14:paraId="3B3D1B2A" w14:textId="77777777" w:rsidR="00167635" w:rsidRDefault="00F66555">
      <w:pPr>
        <w:spacing w:after="0" w:line="240" w:lineRule="auto"/>
        <w:ind w:right="350" w:firstLine="72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Заказчик может отправлять запросы на доработку Системы по электронной почте и в месс</w:t>
      </w:r>
      <w:r>
        <w:rPr>
          <w:rFonts w:ascii="Times New Roman" w:eastAsia="Times New Roman" w:hAnsi="Times New Roman" w:cs="Times New Roman"/>
          <w:highlight w:val="white"/>
        </w:rPr>
        <w:t>енджерах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контактному лицу со Стороны Подрядчика в течение всего срока действия Договора. Подрядчик фиксирует </w:t>
      </w: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данные запросы за каждый отчетный период и указывает выполненные работы в </w:t>
      </w:r>
      <w:r>
        <w:rPr>
          <w:rFonts w:ascii="Times New Roman" w:eastAsia="Times New Roman" w:hAnsi="Times New Roman" w:cs="Times New Roman"/>
          <w:b/>
        </w:rPr>
        <w:t xml:space="preserve">Отчете о доработке Системы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Акте сдачи-приемки выполненных работ по каждому отчетному периоду.  </w:t>
      </w:r>
    </w:p>
    <w:p w14:paraId="3247F9B8" w14:textId="77777777" w:rsidR="00167635" w:rsidRDefault="00F66555">
      <w:pPr>
        <w:spacing w:after="0" w:line="240" w:lineRule="auto"/>
        <w:ind w:right="35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Проект отчетной документации предоставляется на утверждение Заказчику </w:t>
      </w:r>
      <w:r>
        <w:rPr>
          <w:rFonts w:ascii="Times New Roman" w:eastAsia="Times New Roman" w:hAnsi="Times New Roman" w:cs="Times New Roman"/>
        </w:rPr>
        <w:t>не позднее 10 рабочих дней до окончания отчетного периода. Сроки окончания отчетных периодов по договору: 21 июля 2025г., 23 сентября 2025г., 05 декабря 2025г.</w:t>
      </w:r>
    </w:p>
    <w:p w14:paraId="0E43CB0F" w14:textId="77777777" w:rsidR="00167635" w:rsidRDefault="00F66555">
      <w:pPr>
        <w:spacing w:after="0" w:line="240" w:lineRule="auto"/>
        <w:ind w:right="350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Скан-копии документов направляются по электронной почте Заказчика или через</w:t>
      </w:r>
      <w:r>
        <w:rPr>
          <w:rFonts w:ascii="Times New Roman" w:eastAsia="Times New Roman" w:hAnsi="Times New Roman" w:cs="Times New Roman"/>
          <w:highlight w:val="white"/>
        </w:rPr>
        <w:t xml:space="preserve"> систему ЭДО. 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Утвержденные заказчиком редакции Подрядчик направляет на бумажном носителе по адресу: Мясницкая 13, стр. 18 или в систему ЭДО.</w:t>
      </w:r>
    </w:p>
    <w:p w14:paraId="59D1AF4D" w14:textId="77777777" w:rsidR="00167635" w:rsidRDefault="00F66555">
      <w:pPr>
        <w:spacing w:after="0" w:line="240" w:lineRule="auto"/>
        <w:ind w:right="350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 окончании выполнения работ по каждому отчетному периоду Подрядчик представляет Заказчику два экземпляра акта сдачи-приемки работ и документы, подтверждающие выполнение работ за отчетный период (в том числе, результаты работ, изложенные далее по тексту), подписанные полномочным представителем Подрядчика.</w:t>
      </w:r>
    </w:p>
    <w:p w14:paraId="5C3F074B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7907BEC8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9. Перечень нормативно-технических документов, методических материалов, использованных при разработке ТЗ и обязательных к соблюдению при разработке Системы</w:t>
      </w:r>
    </w:p>
    <w:p w14:paraId="392EE622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9.1. Национальный стандарт Российской Федерации ГОСТ Р 59853-2021 «Информационные технологии. Комплекс стандартов на автоматизированные системы. Автоматизированные системы. Термины и определения» (введен в действие 1 января 2022 г. приказом Росстандарта № 1520-ст от 19.11.2021г.).</w:t>
      </w:r>
    </w:p>
    <w:p w14:paraId="573F7A58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9.2. Межгосударственный стандарт ГОСТ 34.201-2020 «Информационные технологии. Комплекс стандартов на автоматизированные системы. Автоматизированные системы. Виды, комплектность и обозначение документов при создании автоматизированных систем» (введен в действие 1 января 2022 г. приказом Росстандарта № 1521-ст от 19.11.2021г.).</w:t>
      </w:r>
    </w:p>
    <w:p w14:paraId="39457390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9.3. Межгосударственный стандарт ГОСТ 34.602-2020 «Информационные технологии. Комплекс стандартов на автоматизированные системы. Автоматизированные системы. Техническое задание на создание автоматизированной системы» (введен в действие 1 января 2022 г. приказом Росстандарта № 1522-ст от 19.11.2021г.).</w:t>
      </w:r>
    </w:p>
    <w:p w14:paraId="386F1CE0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9.4. Национальный стандарт Российской Федерации ГОСТ Р 59792-2021 «Информационные технологии. Комплекс стандартов на автоматизированные системы. Автоматизированные системы. Виды испытаний автоматизированных систем» (введен в действие 30 апреля 2022 г. приказом Росстандарта № 1284-ст от 25.10.2021г.).</w:t>
      </w:r>
    </w:p>
    <w:p w14:paraId="19B394BE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9.5. Национальный стандарт Российской Федерации ГОСТ Р 59792-2021 «Информационные технологии. Комплекс стандартов на автоматизированные системы. Автоматизированные системы. Требования к содержанию документов» (введен в действие 30 апреля 2022 г. приказом Росстандарта № 1297-ст от 25.10.2021г.).</w:t>
      </w:r>
    </w:p>
    <w:p w14:paraId="195E0EEC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9.6. Межгосударственный стандарт ГОСТ 2.114-2016 «Единая система конструкторской документации» (введен в действие 1 апреля 2017 г. приказом Росстандарта от 30 августа 2016 г. № 978-ст)</w:t>
      </w:r>
    </w:p>
    <w:p w14:paraId="486F3BAA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9.7. Политика в области обработки и обеспечения безопасности персональных данных ФРИИ </w:t>
      </w:r>
      <w:hyperlink r:id="rId9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https://www.iidf.ru/upload/documents/politika_zashchity_pdn_v_frii.pdf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>  </w:t>
      </w:r>
    </w:p>
    <w:p w14:paraId="6E50D0FB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2D6E206D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10. Цели выполняемых работ</w:t>
      </w:r>
    </w:p>
    <w:p w14:paraId="74DEB728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Цели выполняемых работ Системы: обеспечение бесперебойной работы Системы для обеспечения функционирования процессов конкурсного отбора и акселерации проектов, а также доработки Системы по запросам с учетом опыта промышленной эксплуатации.</w:t>
      </w:r>
    </w:p>
    <w:p w14:paraId="1F257743" w14:textId="77777777" w:rsidR="00167635" w:rsidRDefault="0016763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highlight w:val="white"/>
        </w:rPr>
      </w:pPr>
    </w:p>
    <w:p w14:paraId="7B5D1762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11. Характеристика объекта автоматизации</w:t>
      </w:r>
    </w:p>
    <w:p w14:paraId="3D5706D5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Информационная система представляет собой веб-приложение на базе Ruby on Rails с использованием СУБД PostgreSQL.</w:t>
      </w:r>
    </w:p>
    <w:p w14:paraId="4EADF983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0349F228" w14:textId="77777777" w:rsidR="00167635" w:rsidRDefault="00F66555">
      <w:pPr>
        <w:spacing w:after="0" w:line="240" w:lineRule="auto"/>
        <w:ind w:right="3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Требования к выполнению работ</w:t>
      </w:r>
    </w:p>
    <w:p w14:paraId="46DB9AA8" w14:textId="2F0A4683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12.1 Требования к </w:t>
      </w:r>
      <w:r w:rsidR="00F9049F">
        <w:rPr>
          <w:rFonts w:ascii="Times New Roman" w:eastAsia="Times New Roman" w:hAnsi="Times New Roman" w:cs="Times New Roman"/>
          <w:b/>
          <w:color w:val="000000"/>
          <w:highlight w:val="white"/>
        </w:rPr>
        <w:t>развитию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Системы</w:t>
      </w:r>
    </w:p>
    <w:p w14:paraId="71C90CBA" w14:textId="5A9F7AE0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12.1.1. К </w:t>
      </w:r>
      <w:r w:rsidR="00F9049F">
        <w:rPr>
          <w:rFonts w:ascii="Times New Roman" w:eastAsia="Times New Roman" w:hAnsi="Times New Roman" w:cs="Times New Roman"/>
          <w:color w:val="000000"/>
          <w:highlight w:val="white"/>
        </w:rPr>
        <w:t>развитию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Системы относятся задачи, связанные с исправлением ошибок, препятствующих корректной работе функционала Системы, а также задачи связанные с настройкой или изменением данных в Системе, которые невозможно выполнить штатными средствами Системы. </w:t>
      </w:r>
    </w:p>
    <w:p w14:paraId="48FA296A" w14:textId="1DFA5A66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12.1.2. При возникновении задачи по </w:t>
      </w:r>
      <w:r w:rsidR="00DE6D65">
        <w:rPr>
          <w:rFonts w:ascii="Times New Roman" w:eastAsia="Times New Roman" w:hAnsi="Times New Roman" w:cs="Times New Roman"/>
          <w:color w:val="000000"/>
          <w:highlight w:val="white"/>
        </w:rPr>
        <w:t>развитию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Системы и ее компонентов, Заказчик направляет Подрядчику запрос по электронной почте с доменом </w:t>
      </w:r>
      <w:hyperlink r:id="rId10">
        <w:r>
          <w:rPr>
            <w:rFonts w:ascii="Times New Roman" w:eastAsia="Times New Roman" w:hAnsi="Times New Roman" w:cs="Times New Roman"/>
            <w:color w:val="000000"/>
            <w:highlight w:val="white"/>
          </w:rPr>
          <w:t>iidf.ru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на эл. почту</w:t>
      </w:r>
      <w:r>
        <w:rPr>
          <w:rFonts w:ascii="Times New Roman" w:eastAsia="Times New Roman" w:hAnsi="Times New Roman" w:cs="Times New Roman"/>
          <w:color w:val="000000"/>
        </w:rPr>
        <w:t xml:space="preserve"> ___________ или </w:t>
      </w:r>
      <w:r>
        <w:rPr>
          <w:rFonts w:ascii="Times New Roman" w:eastAsia="Times New Roman" w:hAnsi="Times New Roman" w:cs="Times New Roman"/>
        </w:rPr>
        <w:t xml:space="preserve">любым доступным способом связи (по адресу электронной почты, по телефону, в мессенджере контактного лица) </w:t>
      </w:r>
      <w:r>
        <w:rPr>
          <w:rFonts w:ascii="Times New Roman" w:eastAsia="Times New Roman" w:hAnsi="Times New Roman" w:cs="Times New Roman"/>
          <w:color w:val="000000"/>
        </w:rPr>
        <w:t>с описание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м ошибки/запроса на обслуживание с указанием Категории задачи согласно Таблицы 1. </w:t>
      </w:r>
    </w:p>
    <w:p w14:paraId="4013AC70" w14:textId="77777777" w:rsidR="00167635" w:rsidRDefault="00F6655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DCB11DD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02792893" w14:textId="77777777" w:rsidR="00167635" w:rsidRDefault="00F66555">
      <w:pPr>
        <w:spacing w:after="0" w:line="240" w:lineRule="auto"/>
        <w:ind w:right="350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Таблица 1 Категории задач и сроки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обслуживания</w:t>
      </w:r>
    </w:p>
    <w:p w14:paraId="7D164858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tblpX="26"/>
        <w:tblW w:w="10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487"/>
        <w:gridCol w:w="1611"/>
        <w:gridCol w:w="1727"/>
        <w:gridCol w:w="3673"/>
      </w:tblGrid>
      <w:tr w:rsidR="00167635" w14:paraId="2F01A487" w14:textId="77777777">
        <w:tc>
          <w:tcPr>
            <w:tcW w:w="1928" w:type="dxa"/>
          </w:tcPr>
          <w:p w14:paraId="5AE259F8" w14:textId="77777777" w:rsidR="00167635" w:rsidRDefault="00F66555">
            <w:pPr>
              <w:spacing w:after="0" w:line="240" w:lineRule="auto"/>
              <w:ind w:left="34" w:right="3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Категория задачи</w:t>
            </w:r>
          </w:p>
        </w:tc>
        <w:tc>
          <w:tcPr>
            <w:tcW w:w="1487" w:type="dxa"/>
          </w:tcPr>
          <w:p w14:paraId="38A2758E" w14:textId="77777777" w:rsidR="00167635" w:rsidRDefault="00F66555">
            <w:pPr>
              <w:spacing w:after="0" w:line="240" w:lineRule="auto"/>
              <w:ind w:left="34" w:right="3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Приоритет</w:t>
            </w:r>
          </w:p>
        </w:tc>
        <w:tc>
          <w:tcPr>
            <w:tcW w:w="1611" w:type="dxa"/>
          </w:tcPr>
          <w:p w14:paraId="4B84A918" w14:textId="77777777" w:rsidR="00167635" w:rsidRDefault="00F66555">
            <w:pPr>
              <w:spacing w:after="0" w:line="240" w:lineRule="auto"/>
              <w:ind w:left="34" w:right="3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Время реакции</w:t>
            </w:r>
          </w:p>
          <w:p w14:paraId="3B57D5C3" w14:textId="77777777" w:rsidR="00167635" w:rsidRDefault="00167635">
            <w:pPr>
              <w:spacing w:after="0" w:line="240" w:lineRule="auto"/>
              <w:ind w:left="34" w:right="3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727" w:type="dxa"/>
          </w:tcPr>
          <w:p w14:paraId="33B05DBA" w14:textId="77777777" w:rsidR="00167635" w:rsidRDefault="00F66555">
            <w:pPr>
              <w:spacing w:after="0" w:line="240" w:lineRule="auto"/>
              <w:ind w:left="34" w:right="3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Срок выполнения</w:t>
            </w:r>
          </w:p>
        </w:tc>
        <w:tc>
          <w:tcPr>
            <w:tcW w:w="3673" w:type="dxa"/>
          </w:tcPr>
          <w:p w14:paraId="100871C7" w14:textId="77777777" w:rsidR="00167635" w:rsidRDefault="00F66555">
            <w:pPr>
              <w:spacing w:after="0" w:line="240" w:lineRule="auto"/>
              <w:ind w:left="34" w:right="3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Трудозатраты</w:t>
            </w:r>
          </w:p>
        </w:tc>
      </w:tr>
      <w:tr w:rsidR="00167635" w14:paraId="3F61F292" w14:textId="77777777">
        <w:trPr>
          <w:trHeight w:val="260"/>
        </w:trPr>
        <w:tc>
          <w:tcPr>
            <w:tcW w:w="1928" w:type="dxa"/>
            <w:vAlign w:val="center"/>
          </w:tcPr>
          <w:p w14:paraId="6D11A296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Блокирующая ошибка</w:t>
            </w:r>
          </w:p>
        </w:tc>
        <w:tc>
          <w:tcPr>
            <w:tcW w:w="1487" w:type="dxa"/>
          </w:tcPr>
          <w:p w14:paraId="589742A3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Максимальный</w:t>
            </w:r>
          </w:p>
        </w:tc>
        <w:tc>
          <w:tcPr>
            <w:tcW w:w="1611" w:type="dxa"/>
          </w:tcPr>
          <w:p w14:paraId="3DE441A7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 час</w:t>
            </w:r>
          </w:p>
        </w:tc>
        <w:tc>
          <w:tcPr>
            <w:tcW w:w="1727" w:type="dxa"/>
          </w:tcPr>
          <w:p w14:paraId="78B786B8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До 4 часов</w:t>
            </w:r>
          </w:p>
        </w:tc>
        <w:tc>
          <w:tcPr>
            <w:tcW w:w="3673" w:type="dxa"/>
          </w:tcPr>
          <w:p w14:paraId="33B845FE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 факту</w:t>
            </w:r>
          </w:p>
        </w:tc>
      </w:tr>
      <w:tr w:rsidR="00167635" w14:paraId="3B426C58" w14:textId="77777777">
        <w:trPr>
          <w:trHeight w:val="316"/>
        </w:trPr>
        <w:tc>
          <w:tcPr>
            <w:tcW w:w="1928" w:type="dxa"/>
            <w:vAlign w:val="center"/>
          </w:tcPr>
          <w:p w14:paraId="2BA3A7F4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Критическая ошибка</w:t>
            </w:r>
          </w:p>
        </w:tc>
        <w:tc>
          <w:tcPr>
            <w:tcW w:w="1487" w:type="dxa"/>
          </w:tcPr>
          <w:p w14:paraId="406EF81C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Высокий</w:t>
            </w:r>
          </w:p>
        </w:tc>
        <w:tc>
          <w:tcPr>
            <w:tcW w:w="1611" w:type="dxa"/>
          </w:tcPr>
          <w:p w14:paraId="7C31140C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 часа</w:t>
            </w:r>
          </w:p>
        </w:tc>
        <w:tc>
          <w:tcPr>
            <w:tcW w:w="1727" w:type="dxa"/>
          </w:tcPr>
          <w:p w14:paraId="01DB1450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До 8 часов</w:t>
            </w:r>
          </w:p>
        </w:tc>
        <w:tc>
          <w:tcPr>
            <w:tcW w:w="3673" w:type="dxa"/>
          </w:tcPr>
          <w:p w14:paraId="4CA6EF98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 факту</w:t>
            </w:r>
          </w:p>
        </w:tc>
      </w:tr>
      <w:tr w:rsidR="00167635" w14:paraId="7243342B" w14:textId="77777777">
        <w:tc>
          <w:tcPr>
            <w:tcW w:w="1928" w:type="dxa"/>
            <w:vAlign w:val="center"/>
          </w:tcPr>
          <w:p w14:paraId="7E433971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Ошибка</w:t>
            </w:r>
          </w:p>
        </w:tc>
        <w:tc>
          <w:tcPr>
            <w:tcW w:w="1487" w:type="dxa"/>
          </w:tcPr>
          <w:p w14:paraId="73FF9D35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Средний</w:t>
            </w:r>
          </w:p>
        </w:tc>
        <w:tc>
          <w:tcPr>
            <w:tcW w:w="1611" w:type="dxa"/>
          </w:tcPr>
          <w:p w14:paraId="303EEF85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 часа</w:t>
            </w:r>
          </w:p>
        </w:tc>
        <w:tc>
          <w:tcPr>
            <w:tcW w:w="1727" w:type="dxa"/>
          </w:tcPr>
          <w:p w14:paraId="79777F21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запланированный срок</w:t>
            </w:r>
          </w:p>
        </w:tc>
        <w:tc>
          <w:tcPr>
            <w:tcW w:w="3673" w:type="dxa"/>
          </w:tcPr>
          <w:p w14:paraId="78550F91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 плану</w:t>
            </w:r>
          </w:p>
        </w:tc>
      </w:tr>
      <w:tr w:rsidR="00167635" w14:paraId="19F42E1F" w14:textId="77777777">
        <w:tc>
          <w:tcPr>
            <w:tcW w:w="1928" w:type="dxa"/>
            <w:vAlign w:val="center"/>
          </w:tcPr>
          <w:p w14:paraId="173557A0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Запрос на обслуживание</w:t>
            </w:r>
          </w:p>
        </w:tc>
        <w:tc>
          <w:tcPr>
            <w:tcW w:w="1487" w:type="dxa"/>
          </w:tcPr>
          <w:p w14:paraId="746F4E4B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Низкий</w:t>
            </w:r>
          </w:p>
        </w:tc>
        <w:tc>
          <w:tcPr>
            <w:tcW w:w="1611" w:type="dxa"/>
          </w:tcPr>
          <w:p w14:paraId="6D1B83C9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 часов</w:t>
            </w:r>
          </w:p>
        </w:tc>
        <w:tc>
          <w:tcPr>
            <w:tcW w:w="1727" w:type="dxa"/>
          </w:tcPr>
          <w:p w14:paraId="539BAFA1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запланированный срок</w:t>
            </w:r>
          </w:p>
        </w:tc>
        <w:tc>
          <w:tcPr>
            <w:tcW w:w="3673" w:type="dxa"/>
          </w:tcPr>
          <w:p w14:paraId="16AD85D6" w14:textId="77777777" w:rsidR="00167635" w:rsidRDefault="00F66555">
            <w:pPr>
              <w:spacing w:after="0" w:line="240" w:lineRule="auto"/>
              <w:ind w:left="34" w:right="35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 плану</w:t>
            </w:r>
          </w:p>
        </w:tc>
      </w:tr>
    </w:tbl>
    <w:p w14:paraId="479A2AC3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006749F8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12.1.</w:t>
      </w:r>
      <w:r>
        <w:rPr>
          <w:rFonts w:ascii="Times New Roman" w:eastAsia="Times New Roman" w:hAnsi="Times New Roman" w:cs="Times New Roman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Подрядчик фиксирует задачу,  уведомляет об этом Заказчика в срок, не превышающий значение врем</w:t>
      </w:r>
      <w:r>
        <w:rPr>
          <w:rFonts w:ascii="Times New Roman" w:eastAsia="Times New Roman" w:hAnsi="Times New Roman" w:cs="Times New Roman"/>
          <w:highlight w:val="white"/>
        </w:rPr>
        <w:t>ени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реакции (таблица 1) по согласованному каналу связи и сообщает ориентировочное время  на устранение проблемы.</w:t>
      </w:r>
    </w:p>
    <w:p w14:paraId="158D5B61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12.1</w:t>
      </w:r>
      <w:r>
        <w:rPr>
          <w:rFonts w:ascii="Times New Roman" w:eastAsia="Times New Roman" w:hAnsi="Times New Roman" w:cs="Times New Roman"/>
          <w:highlight w:val="white"/>
        </w:rPr>
        <w:t>.4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 xml:space="preserve">ля категории задач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Блокирующая ошибка и Критическая ошибка </w:t>
      </w:r>
      <w:r>
        <w:rPr>
          <w:rFonts w:ascii="Times New Roman" w:eastAsia="Times New Roman" w:hAnsi="Times New Roman" w:cs="Times New Roman"/>
          <w:color w:val="000000"/>
        </w:rPr>
        <w:t>трудозатраты предъявляются Заказчику по факту выполненных работ, для категории Ошибка и Запрос на обслуживание задачи выполняются с учётом предварительно спланированных и согласованных с Заказчиком (перед началом реализации) трудозатрат</w:t>
      </w:r>
      <w:r>
        <w:rPr>
          <w:rFonts w:ascii="Times New Roman" w:eastAsia="Times New Roman" w:hAnsi="Times New Roman" w:cs="Times New Roman"/>
        </w:rPr>
        <w:t>.</w:t>
      </w:r>
    </w:p>
    <w:p w14:paraId="6AF75920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12.1</w:t>
      </w:r>
      <w:r>
        <w:rPr>
          <w:rFonts w:ascii="Times New Roman" w:eastAsia="Times New Roman" w:hAnsi="Times New Roman" w:cs="Times New Roman"/>
          <w:highlight w:val="white"/>
        </w:rPr>
        <w:t>.5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Подрядчик приступает к выполнению работ и по их завершению незамедлительно уведомляет Заказчика по электронной почте </w:t>
      </w:r>
      <w:hyperlink r:id="rId11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it@iidf.ru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>или любым доступным способом связи (по адресу электронной почты, по телефону, в мессенджере контактного лица)</w:t>
      </w:r>
    </w:p>
    <w:p w14:paraId="2E23145F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12.</w:t>
      </w:r>
      <w:r>
        <w:rPr>
          <w:rFonts w:ascii="Times New Roman" w:eastAsia="Times New Roman" w:hAnsi="Times New Roman" w:cs="Times New Roman"/>
          <w:highlight w:val="white"/>
        </w:rPr>
        <w:t>1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.6 Выполнение задач по сопровождению осуществляется в рабочие дни с 10:00 до 19:00 часов по Москве для </w:t>
      </w:r>
      <w:r>
        <w:rPr>
          <w:rFonts w:ascii="Times New Roman" w:eastAsia="Times New Roman" w:hAnsi="Times New Roman" w:cs="Times New Roman"/>
          <w:color w:val="000000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категорий кроме Блокирующей ошибки. Задачи категории Блокирующая ошибка выполняются круглосуточно.</w:t>
      </w:r>
    </w:p>
    <w:p w14:paraId="12D15436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12.</w:t>
      </w:r>
      <w:r>
        <w:rPr>
          <w:rFonts w:ascii="Times New Roman" w:eastAsia="Times New Roman" w:hAnsi="Times New Roman" w:cs="Times New Roman"/>
          <w:highlight w:val="white"/>
        </w:rPr>
        <w:t>1.7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При нарушении сроков выполнения работ, Стороны составляют Акт нарушения сроков выполнения работ, с указанием даты запроса, описания задачи и фактического превышения сроков. </w:t>
      </w:r>
    </w:p>
    <w:p w14:paraId="03984AFA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12.</w:t>
      </w:r>
      <w:r>
        <w:rPr>
          <w:rFonts w:ascii="Times New Roman" w:eastAsia="Times New Roman" w:hAnsi="Times New Roman" w:cs="Times New Roman"/>
          <w:highlight w:val="white"/>
        </w:rPr>
        <w:t>1.8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Исправление ошибки, внесенной разработчиком в процессе выполнения задачи, не является оплачиваемой услугой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04810482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Исправление ошибки, выявленной в исходном коде, созданном до начала работ по настоящему Договору, классифицируется как задача типа Запрос на обслуживание и является оплачиваемой. Каждый такой случай обсуждается между Заказчиком и Исполнителем и результат обсуждения в виде задачи фиксируется в Отчете о доработке системы. </w:t>
      </w:r>
    </w:p>
    <w:p w14:paraId="64969EBB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01544BEC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12.2</w:t>
      </w:r>
      <w:r>
        <w:rPr>
          <w:rFonts w:ascii="Times New Roman" w:eastAsia="Times New Roman" w:hAnsi="Times New Roman" w:cs="Times New Roman"/>
          <w:b/>
          <w:color w:val="000000"/>
        </w:rPr>
        <w:t xml:space="preserve"> Требования к </w:t>
      </w:r>
      <w:r>
        <w:rPr>
          <w:rFonts w:ascii="Times New Roman" w:eastAsia="Times New Roman" w:hAnsi="Times New Roman" w:cs="Times New Roman"/>
          <w:b/>
        </w:rPr>
        <w:t>доработке существующего функционала</w:t>
      </w:r>
    </w:p>
    <w:p w14:paraId="19F14400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.1 Структура Системы должна быть построена по принципу обеспечения централизованного управления информационными ресурсами с возможностью передачи административных полномочий по управлению теми или иными подсистемами Системы.</w:t>
      </w:r>
    </w:p>
    <w:p w14:paraId="57CA6E5F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.2.2 При </w:t>
      </w:r>
      <w:r>
        <w:rPr>
          <w:rFonts w:ascii="Times New Roman" w:eastAsia="Times New Roman" w:hAnsi="Times New Roman" w:cs="Times New Roman"/>
        </w:rPr>
        <w:t>разработке</w:t>
      </w:r>
      <w:r>
        <w:rPr>
          <w:rFonts w:ascii="Times New Roman" w:eastAsia="Times New Roman" w:hAnsi="Times New Roman" w:cs="Times New Roman"/>
          <w:color w:val="000000"/>
        </w:rPr>
        <w:t xml:space="preserve"> нового функционала Системы должна быть предусмотрена возможность её расширения без потери качества обслуживания и устойчивости, а также возможность интеграции с другими системами, возможность управления базами данных Системы.</w:t>
      </w:r>
    </w:p>
    <w:p w14:paraId="0BF90499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.2.3. Проектирование нового функционала системы производится в рамках запроса на доработку  в соответствии с разделом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настоящего ТЗ.</w:t>
      </w:r>
    </w:p>
    <w:p w14:paraId="6B3227B6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.2.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. Доработка Системы включает в себя обработку и реализацию в Системе поступающих запросов на доработку, развитие и изменение существующего функционала, разработку нового функционала с учетом опыта промышленной эксплуатации, а также внесением изменений в уже реализованные в системе процессы для повышения их эффективности в связи с  необходимостью нового функционала, настройкой ролевых расширений, изменением состава информации в формах, заполняемых в системе, изменением шаблонов для заполнения в системе и т.п.</w:t>
      </w:r>
    </w:p>
    <w:p w14:paraId="7E2A71EA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.2.5 Выполняемые работы, результатом которых является измененный исходный код системы, настройки программного обеспечения или иное (загрузка-выгрузка данных системы и прочее), должны быть размещены и введены в действие на сервере Заказчика, расположенном в дата-центре Заказчика или в любом другом дата-центре, на усмотрение Заказчика. П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одрядчик обязан перенести измененный код Системы в репозиторий ФРИИ.</w:t>
      </w:r>
    </w:p>
    <w:p w14:paraId="3D612780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.6 Доработка осуществляется в объеме фактических трудозатрат за календарный период каждого отчетного периода, по итогам выполненных работ оформляется отчет.</w:t>
      </w:r>
    </w:p>
    <w:p w14:paraId="53353F54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2.2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>7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При возникновении необходимости доработки Системы и ее компонентов, Заказчик направляет Подрядчику запрос на доработку по электронной почте с доменом </w:t>
      </w:r>
      <w:hyperlink r:id="rId12">
        <w:r>
          <w:rPr>
            <w:rFonts w:ascii="Times New Roman" w:eastAsia="Times New Roman" w:hAnsi="Times New Roman" w:cs="Times New Roman"/>
            <w:color w:val="000000"/>
            <w:highlight w:val="white"/>
          </w:rPr>
          <w:t>iidf.ru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на эл. почту</w:t>
      </w:r>
      <w:r>
        <w:rPr>
          <w:rFonts w:ascii="Times New Roman" w:eastAsia="Times New Roman" w:hAnsi="Times New Roman" w:cs="Times New Roman"/>
          <w:color w:val="000000"/>
        </w:rPr>
        <w:t xml:space="preserve"> ___________ или </w:t>
      </w:r>
      <w:r>
        <w:rPr>
          <w:rFonts w:ascii="Times New Roman" w:eastAsia="Times New Roman" w:hAnsi="Times New Roman" w:cs="Times New Roman"/>
        </w:rPr>
        <w:t xml:space="preserve">любым доступным способом связи (по адресу электронной почты, по телефону, в мессенджере контактного лица) </w:t>
      </w:r>
      <w:r>
        <w:rPr>
          <w:rFonts w:ascii="Times New Roman" w:eastAsia="Times New Roman" w:hAnsi="Times New Roman" w:cs="Times New Roman"/>
          <w:color w:val="000000"/>
        </w:rPr>
        <w:t>с описание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м задачи или требуемых изменений. </w:t>
      </w:r>
    </w:p>
    <w:p w14:paraId="3CCB4D96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12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.8 Подрядчик не позднее следующего рабочего дня фиксирует запрос на доработку, проводит предварительную оценку работ в часах, уведомляет об этом Заказчика по согласованному каналу связи и сообщает время реагирования на запрос. Стоимость доработки рассчитывается исходя из произведения согласованной оценки работ в часах и стоимости одного часа согласно Договору.</w:t>
      </w:r>
    </w:p>
    <w:p w14:paraId="5E6C45B0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2.2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>9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После согласования оценки работ Заказчиком, Подрядчик приступает к выполнению работ на тестовом сервере и незамедлительно уведомляет Заказчика </w:t>
      </w:r>
      <w:r>
        <w:rPr>
          <w:rFonts w:ascii="Times New Roman" w:eastAsia="Times New Roman" w:hAnsi="Times New Roman" w:cs="Times New Roman"/>
          <w:color w:val="000000"/>
        </w:rPr>
        <w:t xml:space="preserve">по электронной почте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it@iidf.ru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или любым доступным способом связи (по адресу электронной почты, по телефону, в мессенджере контактного лица)</w:t>
      </w:r>
    </w:p>
    <w:p w14:paraId="7ABA54BD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.2.10. С момента утверждения Заказчиком внесенных изменений на тестовый сервер, Подрядчик осуществляет публикацию утвержденных изменений на основной сервер в сроки, согласованные с Заказчиком.</w:t>
      </w:r>
    </w:p>
    <w:p w14:paraId="5951D4C3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.2.11. Выполнение Запросов по доработке осуществляется Подрядчиком в рабочие дни с 10 часов до 19 часов по Москве.</w:t>
      </w:r>
    </w:p>
    <w:p w14:paraId="335C31A7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>2.12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При нарушении сроков выполнения работ, Стороны составляют Акт нарушения сроков выполнения работ, с указанием даты запроса, описания задачи и фактического превышения сроков. </w:t>
      </w:r>
    </w:p>
    <w:p w14:paraId="72E9B453" w14:textId="77777777" w:rsidR="00167635" w:rsidRDefault="0016763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highlight w:val="white"/>
        </w:rPr>
      </w:pPr>
    </w:p>
    <w:p w14:paraId="0AB7BA22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13. Обязанности Подрядчика.</w:t>
      </w:r>
    </w:p>
    <w:p w14:paraId="456C6612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Подрядчик обязуется:</w:t>
      </w:r>
    </w:p>
    <w:p w14:paraId="6A949176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1 осуществлять резервное копирование до публикации на основной сервер;</w:t>
      </w:r>
    </w:p>
    <w:p w14:paraId="609D3C4C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2 осуществлять восстановление до предыдущей версии в случае обнаружения ошибок в работе Системы, вызванных применением изменений, сделанных Подрядчиком;</w:t>
      </w:r>
    </w:p>
    <w:p w14:paraId="0B1F270C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3 контролировать безопасность в части кода, внесенного Подрядчиком;</w:t>
      </w:r>
    </w:p>
    <w:p w14:paraId="4529BF5E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4 контролировать безопасность данных, внесенных базы данных Системы;</w:t>
      </w:r>
    </w:p>
    <w:p w14:paraId="6D9F41FA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5 предоставлять Заказчику гарантии качества выполненных работ, которые распространяются на работы, связанные с обновлением, доработкой и развитием функциональных возможностей системы, в период действия Договора;</w:t>
      </w:r>
    </w:p>
    <w:p w14:paraId="11B302F1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6 бесплатно производить устранение выявленных скрытых или явных дефектов в выполненных работах в период действия Договора, а так</w:t>
      </w:r>
      <w:r>
        <w:rPr>
          <w:rFonts w:ascii="Times New Roman" w:eastAsia="Times New Roman" w:hAnsi="Times New Roman" w:cs="Times New Roman"/>
          <w:highlight w:val="white"/>
        </w:rPr>
        <w:t xml:space="preserve">же в течение 6 (шести) месяцев после его окончания,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в том числе исправление обнаруженных ошибок и дефектов в программных компонентах, разработанных Подрядчиком, а также исправление грамматических и орфографических ошибок, если они были допущены Подрядчиком;</w:t>
      </w:r>
    </w:p>
    <w:p w14:paraId="1B84996A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13.7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в случае необходимости выполнения работ, связанных с остановкой работы Системы, если это необходимо для оказания профилактических работ, вызванных введением нового функционала или работами по исправлению ошибок, заранее согласовывать с Заказчиком время и срок выполнения таких работ;</w:t>
      </w:r>
    </w:p>
    <w:p w14:paraId="48FE4462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8 в случаях выполнения работ по доработке функционала, Подрядчик по запросу З</w:t>
      </w:r>
      <w:r>
        <w:rPr>
          <w:rFonts w:ascii="Times New Roman" w:eastAsia="Times New Roman" w:hAnsi="Times New Roman" w:cs="Times New Roman"/>
          <w:highlight w:val="white"/>
        </w:rPr>
        <w:t>а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казчика </w:t>
      </w:r>
      <w:r>
        <w:rPr>
          <w:rFonts w:ascii="Times New Roman" w:eastAsia="Times New Roman" w:hAnsi="Times New Roman" w:cs="Times New Roman"/>
          <w:highlight w:val="white"/>
        </w:rPr>
        <w:t xml:space="preserve">актуализирует </w:t>
      </w:r>
      <w:r>
        <w:rPr>
          <w:rFonts w:ascii="Times New Roman" w:eastAsia="Times New Roman" w:hAnsi="Times New Roman" w:cs="Times New Roman"/>
        </w:rPr>
        <w:t xml:space="preserve">руководство администратора системы в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техни</w:t>
      </w:r>
      <w:r>
        <w:rPr>
          <w:rFonts w:ascii="Times New Roman" w:eastAsia="Times New Roman" w:hAnsi="Times New Roman" w:cs="Times New Roman"/>
          <w:highlight w:val="white"/>
        </w:rPr>
        <w:t xml:space="preserve">ческой документации Системы </w:t>
      </w:r>
      <w:r>
        <w:rPr>
          <w:rFonts w:ascii="Times New Roman" w:eastAsia="Times New Roman" w:hAnsi="Times New Roman" w:cs="Times New Roman"/>
        </w:rPr>
        <w:t>в части доработанного функционала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Техническая документация предоставляется Заказчику по запросу, но не позднее 0</w:t>
      </w:r>
      <w:r>
        <w:rPr>
          <w:rFonts w:ascii="Times New Roman" w:eastAsia="Times New Roman" w:hAnsi="Times New Roman" w:cs="Times New Roman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декабря 2025 года.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>Разработка всей документации должна проводиться с учетом нормативно-технических документов и методических материалов, обязательных к соблюдению при разработке Системы (раздел 9 настоящего ТЗ).</w:t>
      </w:r>
    </w:p>
    <w:p w14:paraId="5D924B60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>9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В случае критических сбоев в работе Системы, работы по его восстановлению, а также работы с важными приоритетами выполняются Подрядчиком в круглосуточном режиме, включая выходные и праздничные дни без предварительной оценки по часам. Работы по восстановлению из резервной копии проводятся специалистами Заказчика.</w:t>
      </w:r>
    </w:p>
    <w:p w14:paraId="506291AB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.1</w:t>
      </w:r>
      <w:r>
        <w:rPr>
          <w:rFonts w:ascii="Times New Roman" w:eastAsia="Times New Roman" w:hAnsi="Times New Roman" w:cs="Times New Roman"/>
          <w:highlight w:val="white"/>
        </w:rPr>
        <w:t>0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При необходимости восстановления сайта из резервной копии, Подрядчик незамедлительно направляет запрос по электронной почте  </w:t>
      </w:r>
      <w:hyperlink r:id="rId14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it@iidf.ru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>  (Департамент ИТ Заказчика). </w:t>
      </w:r>
    </w:p>
    <w:p w14:paraId="707B2742" w14:textId="77777777" w:rsidR="00167635" w:rsidRDefault="0016763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highlight w:val="white"/>
        </w:rPr>
      </w:pPr>
    </w:p>
    <w:p w14:paraId="3F9DFC86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 Объем работ.</w:t>
      </w:r>
    </w:p>
    <w:p w14:paraId="2AED69BD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Предельное количество часов работ в течение срока действия договора не может превышать 1000 часов. Фактическое количество часов определяется в запросах Заказчика.</w:t>
      </w:r>
    </w:p>
    <w:p w14:paraId="70FE2EF4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625C48CA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15. </w:t>
      </w:r>
      <w:r>
        <w:rPr>
          <w:rFonts w:ascii="Times New Roman" w:eastAsia="Times New Roman" w:hAnsi="Times New Roman" w:cs="Times New Roman"/>
          <w:b/>
          <w:color w:val="000000"/>
        </w:rPr>
        <w:t>Нефункциональные требования к Системе:</w:t>
      </w:r>
    </w:p>
    <w:p w14:paraId="09615ADB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>.1 Система должна обеспечивать одновременную работу не менее 1000 пользователей; </w:t>
      </w:r>
    </w:p>
    <w:p w14:paraId="76E7457E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.2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Работа в Системе должна быть интуитивно понятна неопытному пользователю. </w:t>
      </w:r>
    </w:p>
    <w:p w14:paraId="2161ECFC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.3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Надежность системы должна быть не менее 98% (суммарное допустимое время простоя в работе системы не более 9 часов в течение месяца). Данное требование распространяется на все компоненты системы.</w:t>
      </w:r>
    </w:p>
    <w:p w14:paraId="44CD3CEA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.4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Среднее время реакции интерфейса на действие пользователя – не более 10 секунд с момента наведения курсора, движения мыши или клика.</w:t>
      </w:r>
    </w:p>
    <w:p w14:paraId="10A6ADC9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.5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Необходимо предусмотреть мероприятия по защите данных Системы от повреждения (резервное копирование и восстановление) и обеспечению их доступности в период проведения регламентных работ на серверном оборудовании по инициативе Подрядчика, а также при обновлении функционала системы в ходе разработки.</w:t>
      </w:r>
    </w:p>
    <w:p w14:paraId="6565A426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.6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В случае нарушения работоспособности системы по вине Подрядчика при обновлении функционала системы суммарное время простоя в работе системы не должно превышать 9 часов в течение месяца.</w:t>
      </w:r>
    </w:p>
    <w:p w14:paraId="0757457C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Контроль параметров надежности системы осуществляется при тестировании нового функционала при сдаче задачи по запросу.</w:t>
      </w:r>
    </w:p>
    <w:p w14:paraId="3A116D4E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.8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Система должна обеспечивать безопасность персональных данных пользователей в соответствии с П</w:t>
      </w:r>
      <w:r>
        <w:rPr>
          <w:rFonts w:ascii="Times New Roman" w:eastAsia="Times New Roman" w:hAnsi="Times New Roman" w:cs="Times New Roman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литикой в области обработки и обеспечения безопасности персональных данных ФРИИ.</w:t>
      </w:r>
    </w:p>
    <w:p w14:paraId="499B1936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.9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Необходимо обеспечить гарантийную поддержку Системы в течение 6 месяцев после подписания Акта о выполненных работах.</w:t>
      </w:r>
    </w:p>
    <w:p w14:paraId="5E22F838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</w:p>
    <w:p w14:paraId="7E9960BF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 Форма отчета</w:t>
      </w:r>
    </w:p>
    <w:p w14:paraId="5D216882" w14:textId="77777777" w:rsidR="00167635" w:rsidRDefault="00F6655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По завершении проведения работ по отчетному периоду, Подрядчик обязан предоставить Заказчику отчет о выполненных работах с указанием функционального блока, наименования работ, планового и фактического сроков выполнения, количества часов, стоимости одного часа работ и общей стоимости работ. Информация из отчета в обобщенном виде указывается в актах по каждому этапу. Форма отчета указана в таблице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.1.</w:t>
      </w:r>
    </w:p>
    <w:p w14:paraId="65B33D6F" w14:textId="77777777" w:rsidR="00167635" w:rsidRDefault="00167635">
      <w:pPr>
        <w:spacing w:after="0" w:line="240" w:lineRule="auto"/>
        <w:ind w:right="350"/>
        <w:jc w:val="both"/>
        <w:rPr>
          <w:rFonts w:ascii="Times New Roman" w:eastAsia="Times New Roman" w:hAnsi="Times New Roman" w:cs="Times New Roman"/>
        </w:rPr>
      </w:pPr>
      <w:bookmarkStart w:id="1" w:name="_heading=h.t3j27sigq9kg" w:colFirst="0" w:colLast="0"/>
      <w:bookmarkEnd w:id="1"/>
    </w:p>
    <w:p w14:paraId="2848AEFB" w14:textId="77777777" w:rsidR="00167635" w:rsidRDefault="00F66555">
      <w:pPr>
        <w:spacing w:after="0" w:line="240" w:lineRule="auto"/>
        <w:ind w:right="350" w:firstLine="70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Таблица 1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.1.</w:t>
      </w:r>
    </w:p>
    <w:p w14:paraId="076D9CFE" w14:textId="77777777" w:rsidR="00167635" w:rsidRDefault="00F66555">
      <w:pPr>
        <w:spacing w:after="0" w:line="240" w:lineRule="auto"/>
        <w:ind w:right="350"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Форма отчета о доработке Системы</w:t>
      </w:r>
    </w:p>
    <w:tbl>
      <w:tblPr>
        <w:tblStyle w:val="af0"/>
        <w:tblW w:w="109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"/>
        <w:gridCol w:w="799"/>
        <w:gridCol w:w="1929"/>
        <w:gridCol w:w="1192"/>
        <w:gridCol w:w="1375"/>
        <w:gridCol w:w="1593"/>
        <w:gridCol w:w="1416"/>
        <w:gridCol w:w="755"/>
        <w:gridCol w:w="1412"/>
      </w:tblGrid>
      <w:tr w:rsidR="00167635" w14:paraId="447F8CFC" w14:textId="77777777">
        <w:trPr>
          <w:trHeight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C6C88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№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C4FFC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Этап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54153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Функциональный модуль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7F1A1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Описание задачи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D9D94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Плановый срок исполнения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32CC7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Фактический срок исполнения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9AB5C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Количество часов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6F8C77" w14:textId="77777777" w:rsidR="00167635" w:rsidRDefault="00F66555">
            <w:pPr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Цена часа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6C72DD" w14:textId="77777777" w:rsidR="00167635" w:rsidRDefault="00F66555">
            <w:pPr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Стоимость работ</w:t>
            </w:r>
          </w:p>
        </w:tc>
      </w:tr>
      <w:tr w:rsidR="00167635" w14:paraId="595DC72A" w14:textId="77777777">
        <w:trPr>
          <w:trHeight w:val="30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506D65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81B154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7CC43F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8191D4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C47643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F9D91C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0AC8CF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C68B89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E3D48B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635" w14:paraId="612FB660" w14:textId="77777777">
        <w:trPr>
          <w:trHeight w:val="30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AE7AF5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B00E01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15FFB9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00415D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D84882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624DC9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4F03F4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577065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7FBAD8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635" w14:paraId="3DE37387" w14:textId="77777777">
        <w:trPr>
          <w:trHeight w:val="30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746CC5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7DB0FC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FB9149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0159EA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E328EB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A5A114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2150B5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2224CB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EA4EF2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635" w14:paraId="031CE5A2" w14:textId="77777777">
        <w:trPr>
          <w:trHeight w:val="176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D3E52C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6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0BAEBD" w14:textId="77777777" w:rsidR="00167635" w:rsidRDefault="00F6655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__ от</w:t>
            </w:r>
            <w:r>
              <w:rPr>
                <w:rFonts w:ascii="Times New Roman" w:eastAsia="Times New Roman" w:hAnsi="Times New Roman" w:cs="Times New Roman"/>
              </w:rPr>
              <w:t>четный период: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3B55C3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55F029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EB11F7" w14:textId="77777777" w:rsidR="00167635" w:rsidRDefault="00167635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23479" w14:textId="77777777" w:rsidR="00167635" w:rsidRDefault="00167635">
      <w:pPr>
        <w:spacing w:after="0" w:line="240" w:lineRule="auto"/>
        <w:ind w:right="350"/>
        <w:rPr>
          <w:rFonts w:ascii="Times New Roman" w:eastAsia="Times New Roman" w:hAnsi="Times New Roman" w:cs="Times New Roman"/>
        </w:rPr>
      </w:pPr>
    </w:p>
    <w:p w14:paraId="17C3B76A" w14:textId="77777777" w:rsidR="00167635" w:rsidRDefault="00167635">
      <w:pPr>
        <w:ind w:right="350"/>
        <w:jc w:val="both"/>
        <w:rPr>
          <w:rFonts w:ascii="Times New Roman" w:eastAsia="Times New Roman" w:hAnsi="Times New Roman" w:cs="Times New Roman"/>
        </w:rPr>
      </w:pPr>
    </w:p>
    <w:sectPr w:rsidR="00167635">
      <w:pgSz w:w="11906" w:h="16838"/>
      <w:pgMar w:top="426" w:right="227" w:bottom="567" w:left="709" w:header="142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5546C"/>
    <w:multiLevelType w:val="multilevel"/>
    <w:tmpl w:val="04FEC8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2428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35"/>
    <w:rsid w:val="00167635"/>
    <w:rsid w:val="00712756"/>
    <w:rsid w:val="00CD001F"/>
    <w:rsid w:val="00DE6D65"/>
    <w:rsid w:val="00F66555"/>
    <w:rsid w:val="00F9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A871"/>
  <w15:docId w15:val="{AC581C03-FB28-4155-A229-6D48F0EE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5">
    <w:name w:val="annotation reference"/>
    <w:basedOn w:val="a0"/>
    <w:rPr>
      <w:sz w:val="16"/>
      <w:szCs w:val="16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annotation text"/>
    <w:basedOn w:val="a"/>
    <w:link w:val="a8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rPr>
      <w:b/>
      <w:bCs/>
    </w:r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25">
    <w:name w:val="_Style 25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6">
    <w:name w:val="_Style 26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7">
    <w:name w:val="_Style 27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8">
    <w:name w:val="_Style 28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9">
    <w:name w:val="_Style 29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0">
    <w:name w:val="_Style 30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2">
    <w:name w:val="_Style 3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4">
    <w:name w:val="_Style 34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5">
    <w:name w:val="_Style 35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6">
    <w:name w:val="_Style 36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10">
    <w:name w:val="Рецензия1"/>
    <w:hidden/>
    <w:uiPriority w:val="99"/>
    <w:unhideWhenUsed/>
  </w:style>
  <w:style w:type="character" w:customStyle="1" w:styleId="a8">
    <w:name w:val="Текст примечания Знак"/>
    <w:basedOn w:val="a0"/>
    <w:link w:val="a7"/>
  </w:style>
  <w:style w:type="character" w:customStyle="1" w:styleId="aa">
    <w:name w:val="Тема примечания Знак"/>
    <w:basedOn w:val="a8"/>
    <w:link w:val="a9"/>
    <w:rPr>
      <w:b/>
      <w:bCs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iidf.ru/" TargetMode="External"/><Relationship Id="rId13" Type="http://schemas.openxmlformats.org/officeDocument/2006/relationships/hyperlink" Target="mailto:it@iidf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iidf.ru" TargetMode="External"/><Relationship Id="rId12" Type="http://schemas.openxmlformats.org/officeDocument/2006/relationships/hyperlink" Target="http://iid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.iidf.ru" TargetMode="External"/><Relationship Id="rId11" Type="http://schemas.openxmlformats.org/officeDocument/2006/relationships/hyperlink" Target="mailto:it@iidf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id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idf.ru/upload/documents/politika_zashchity_pdn_v_frii.pdf" TargetMode="External"/><Relationship Id="rId14" Type="http://schemas.openxmlformats.org/officeDocument/2006/relationships/hyperlink" Target="mailto:it@iid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D2qL3QZl/H3nXCUbz+D/C58S+A==">CgMxLjAyCGguZ2pkZ3hzMg5oLnQzajI3c2lncTlrZzgAakIKNXN1Z2dlc3RJZEltcG9ydDk0YWNjOWIwLWFjNmYtNDMyMS1hYWFiLWUyNWFlMDQ2YTMzZV8zEglNeStPZmZpY2VyITE1aHdKeVY1amhuVlp0ZTVBV3B3UnpaVlRha3ZVekRFMA==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2712</Words>
  <Characters>15460</Characters>
  <Application>Microsoft Office Word</Application>
  <DocSecurity>0</DocSecurity>
  <Lines>128</Lines>
  <Paragraphs>36</Paragraphs>
  <ScaleCrop>false</ScaleCrop>
  <Company/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MarPl</dc:creator>
  <cp:lastModifiedBy>My+Office</cp:lastModifiedBy>
  <cp:revision>4</cp:revision>
  <dcterms:created xsi:type="dcterms:W3CDTF">2025-05-22T10:55:00Z</dcterms:created>
  <dcterms:modified xsi:type="dcterms:W3CDTF">2025-06-02T16:16:00Z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6B2F46A5B75940FD8147B7666D271764_13</vt:lpwstr>
  </property>
</Properties>
</file>