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 xml:space="preserve">Фонд развития </w:t>
      </w:r>
      <w:proofErr w:type="gramStart"/>
      <w:r w:rsidRPr="008045F9">
        <w:rPr>
          <w:b/>
          <w:bCs/>
          <w:sz w:val="28"/>
          <w:szCs w:val="28"/>
        </w:rPr>
        <w:t>интернет</w:t>
      </w:r>
      <w:r w:rsidRPr="00F23A29">
        <w:rPr>
          <w:b/>
          <w:bCs/>
          <w:sz w:val="28"/>
          <w:szCs w:val="28"/>
        </w:rPr>
        <w:t>-</w:t>
      </w:r>
      <w:r w:rsidRPr="008045F9">
        <w:rPr>
          <w:b/>
          <w:bCs/>
          <w:sz w:val="28"/>
          <w:szCs w:val="28"/>
        </w:rPr>
        <w:t>инициатив</w:t>
      </w:r>
      <w:proofErr w:type="gramEnd"/>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517205">
        <w:rPr>
          <w:b/>
          <w:sz w:val="28"/>
          <w:szCs w:val="28"/>
          <w:lang w:val="ru-RU"/>
        </w:rPr>
        <w:t>4</w:t>
      </w:r>
      <w:r w:rsidR="00F62BEA">
        <w:rPr>
          <w:b/>
          <w:sz w:val="28"/>
          <w:szCs w:val="28"/>
          <w:lang w:val="ru-RU"/>
        </w:rPr>
        <w:t>/</w:t>
      </w:r>
      <w:r w:rsidR="001707C0">
        <w:rPr>
          <w:b/>
          <w:sz w:val="28"/>
          <w:szCs w:val="28"/>
          <w:lang w:val="ru-RU"/>
        </w:rPr>
        <w:t>5</w:t>
      </w:r>
      <w:r w:rsidR="00F62BEA">
        <w:rPr>
          <w:b/>
          <w:sz w:val="28"/>
          <w:szCs w:val="28"/>
          <w:lang w:val="ru-RU"/>
        </w:rPr>
        <w:t>-14</w:t>
      </w:r>
    </w:p>
    <w:p w:rsidR="00F23A29" w:rsidRDefault="00F23A29"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Default="008114B7" w:rsidP="00F23A29">
      <w:pPr>
        <w:pStyle w:val="aff"/>
        <w:jc w:val="center"/>
        <w:rPr>
          <w:b/>
          <w:bCs/>
          <w:sz w:val="28"/>
          <w:szCs w:val="28"/>
          <w:lang w:val="ru-RU"/>
        </w:rPr>
      </w:pPr>
    </w:p>
    <w:p w:rsidR="008114B7" w:rsidRPr="008114B7" w:rsidRDefault="008114B7" w:rsidP="00F23A29">
      <w:pPr>
        <w:pStyle w:val="aff"/>
        <w:jc w:val="center"/>
        <w:rPr>
          <w:b/>
          <w:bCs/>
          <w:sz w:val="28"/>
          <w:szCs w:val="28"/>
          <w:lang w:val="ru-RU"/>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 xml:space="preserve">на право заключения договора на </w:t>
      </w:r>
      <w:r w:rsidR="00E9376E" w:rsidRPr="00E9376E">
        <w:rPr>
          <w:sz w:val="28"/>
          <w:szCs w:val="28"/>
        </w:rPr>
        <w:t>оказание</w:t>
      </w:r>
      <w:proofErr w:type="gramEnd"/>
      <w:r w:rsidR="00E9376E" w:rsidRPr="00E9376E">
        <w:rPr>
          <w:sz w:val="28"/>
          <w:szCs w:val="28"/>
        </w:rPr>
        <w:t xml:space="preserve"> услуг </w:t>
      </w:r>
      <w:r w:rsidR="00517205">
        <w:rPr>
          <w:sz w:val="28"/>
          <w:szCs w:val="28"/>
        </w:rPr>
        <w:t>по добровольному медицинскому страхованию сотрудников ФРИИ</w:t>
      </w:r>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0337A7" w:rsidRDefault="00F23A29" w:rsidP="00F23A29">
      <w:pPr>
        <w:pStyle w:val="aff"/>
        <w:tabs>
          <w:tab w:val="left" w:pos="6300"/>
          <w:tab w:val="left" w:pos="6804"/>
          <w:tab w:val="left" w:pos="7245"/>
        </w:tabs>
        <w:jc w:val="left"/>
        <w:outlineLvl w:val="0"/>
        <w:rPr>
          <w:b/>
          <w:sz w:val="28"/>
          <w:szCs w:val="28"/>
          <w:lang w:val="ru-RU"/>
        </w:rPr>
      </w:pP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8114B7">
      <w:pPr>
        <w:pStyle w:val="10"/>
        <w:keepNext w:val="0"/>
        <w:pageBreakBefore/>
        <w:widowControl w:val="0"/>
        <w:numPr>
          <w:ilvl w:val="0"/>
          <w:numId w:val="2"/>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8114B7">
      <w:pPr>
        <w:pStyle w:val="aff6"/>
        <w:numPr>
          <w:ilvl w:val="2"/>
          <w:numId w:val="2"/>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8114B7">
      <w:pPr>
        <w:pStyle w:val="10"/>
        <w:keepNext w:val="0"/>
        <w:numPr>
          <w:ilvl w:val="0"/>
          <w:numId w:val="2"/>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2"/>
          <w:numId w:val="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8114B7">
      <w:pPr>
        <w:pStyle w:val="3"/>
        <w:keepNext w:val="0"/>
        <w:numPr>
          <w:ilvl w:val="0"/>
          <w:numId w:val="5"/>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8114B7">
      <w:pPr>
        <w:numPr>
          <w:ilvl w:val="0"/>
          <w:numId w:val="6"/>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8114B7">
      <w:pPr>
        <w:pStyle w:val="3"/>
        <w:keepNext w:val="0"/>
        <w:numPr>
          <w:ilvl w:val="0"/>
          <w:numId w:val="7"/>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8114B7">
      <w:pPr>
        <w:numPr>
          <w:ilvl w:val="0"/>
          <w:numId w:val="7"/>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8114B7">
      <w:pPr>
        <w:pStyle w:val="3"/>
        <w:keepNext w:val="0"/>
        <w:numPr>
          <w:ilvl w:val="1"/>
          <w:numId w:val="7"/>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8114B7">
      <w:pPr>
        <w:pStyle w:val="3"/>
        <w:keepNext w:val="0"/>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8114B7">
      <w:pPr>
        <w:pStyle w:val="3"/>
        <w:numPr>
          <w:ilvl w:val="2"/>
          <w:numId w:val="8"/>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8114B7">
      <w:pPr>
        <w:numPr>
          <w:ilvl w:val="2"/>
          <w:numId w:val="8"/>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8114B7">
      <w:pPr>
        <w:numPr>
          <w:ilvl w:val="2"/>
          <w:numId w:val="21"/>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8114B7">
      <w:pPr>
        <w:pStyle w:val="4"/>
        <w:keepNext w:val="0"/>
        <w:numPr>
          <w:ilvl w:val="3"/>
          <w:numId w:val="22"/>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8114B7">
      <w:pPr>
        <w:numPr>
          <w:ilvl w:val="3"/>
          <w:numId w:val="22"/>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8114B7">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8114B7">
      <w:pPr>
        <w:pStyle w:val="3"/>
        <w:keepNext w:val="0"/>
        <w:numPr>
          <w:ilvl w:val="2"/>
          <w:numId w:val="9"/>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8114B7">
      <w:pPr>
        <w:pStyle w:val="3"/>
        <w:keepNext w:val="0"/>
        <w:numPr>
          <w:ilvl w:val="3"/>
          <w:numId w:val="9"/>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8114B7">
      <w:pPr>
        <w:numPr>
          <w:ilvl w:val="0"/>
          <w:numId w:val="10"/>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8114B7">
      <w:pPr>
        <w:numPr>
          <w:ilvl w:val="0"/>
          <w:numId w:val="10"/>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8114B7">
      <w:pPr>
        <w:pStyle w:val="3"/>
        <w:keepNext w:val="0"/>
        <w:numPr>
          <w:ilvl w:val="1"/>
          <w:numId w:val="22"/>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8114B7">
      <w:pPr>
        <w:numPr>
          <w:ilvl w:val="0"/>
          <w:numId w:val="11"/>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8114B7">
      <w:pPr>
        <w:pStyle w:val="3"/>
        <w:keepNext w:val="0"/>
        <w:numPr>
          <w:ilvl w:val="2"/>
          <w:numId w:val="12"/>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8114B7">
      <w:pPr>
        <w:pStyle w:val="3"/>
        <w:keepNext w:val="0"/>
        <w:numPr>
          <w:ilvl w:val="2"/>
          <w:numId w:val="13"/>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8114B7">
      <w:pPr>
        <w:pStyle w:val="3"/>
        <w:keepNext w:val="0"/>
        <w:numPr>
          <w:ilvl w:val="0"/>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8114B7">
      <w:pPr>
        <w:numPr>
          <w:ilvl w:val="0"/>
          <w:numId w:val="15"/>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8114B7">
      <w:pPr>
        <w:pStyle w:val="3"/>
        <w:keepNext w:val="0"/>
        <w:numPr>
          <w:ilvl w:val="0"/>
          <w:numId w:val="16"/>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8114B7">
      <w:pPr>
        <w:pStyle w:val="3"/>
        <w:keepNext w:val="0"/>
        <w:numPr>
          <w:ilvl w:val="2"/>
          <w:numId w:val="18"/>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8114B7">
      <w:pPr>
        <w:pStyle w:val="4"/>
        <w:keepNext w:val="0"/>
        <w:numPr>
          <w:ilvl w:val="0"/>
          <w:numId w:val="19"/>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8114B7">
      <w:pPr>
        <w:numPr>
          <w:ilvl w:val="0"/>
          <w:numId w:val="19"/>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8114B7">
      <w:pPr>
        <w:numPr>
          <w:ilvl w:val="0"/>
          <w:numId w:val="17"/>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8114B7">
      <w:pPr>
        <w:numPr>
          <w:ilvl w:val="0"/>
          <w:numId w:val="17"/>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8114B7">
      <w:pPr>
        <w:numPr>
          <w:ilvl w:val="0"/>
          <w:numId w:val="17"/>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8114B7">
      <w:pPr>
        <w:pStyle w:val="2"/>
        <w:keepNext w:val="0"/>
        <w:numPr>
          <w:ilvl w:val="2"/>
          <w:numId w:val="44"/>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8114B7">
      <w:pPr>
        <w:pStyle w:val="2"/>
        <w:keepNext w:val="0"/>
        <w:numPr>
          <w:ilvl w:val="2"/>
          <w:numId w:val="44"/>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8114B7">
      <w:pPr>
        <w:pStyle w:val="2"/>
        <w:numPr>
          <w:ilvl w:val="2"/>
          <w:numId w:val="44"/>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8114B7">
      <w:pPr>
        <w:pStyle w:val="2"/>
        <w:numPr>
          <w:ilvl w:val="2"/>
          <w:numId w:val="44"/>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8114B7">
      <w:pPr>
        <w:pStyle w:val="2"/>
        <w:numPr>
          <w:ilvl w:val="2"/>
          <w:numId w:val="44"/>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8114B7">
      <w:pPr>
        <w:pStyle w:val="2"/>
        <w:keepNext w:val="0"/>
        <w:numPr>
          <w:ilvl w:val="1"/>
          <w:numId w:val="44"/>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8114B7">
      <w:pPr>
        <w:pStyle w:val="10"/>
        <w:numPr>
          <w:ilvl w:val="0"/>
          <w:numId w:val="20"/>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8114B7">
      <w:pPr>
        <w:pStyle w:val="2"/>
        <w:numPr>
          <w:ilvl w:val="1"/>
          <w:numId w:val="20"/>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8114B7">
      <w:pPr>
        <w:pStyle w:val="2"/>
        <w:numPr>
          <w:ilvl w:val="1"/>
          <w:numId w:val="20"/>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8114B7">
      <w:pPr>
        <w:pStyle w:val="3"/>
        <w:keepNext w:val="0"/>
        <w:numPr>
          <w:ilvl w:val="2"/>
          <w:numId w:val="20"/>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8114B7">
      <w:pPr>
        <w:pStyle w:val="2"/>
        <w:numPr>
          <w:ilvl w:val="1"/>
          <w:numId w:val="20"/>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8114B7">
      <w:pPr>
        <w:pStyle w:val="2"/>
        <w:numPr>
          <w:ilvl w:val="2"/>
          <w:numId w:val="20"/>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8114B7">
      <w:pPr>
        <w:pStyle w:val="10"/>
        <w:keepNext w:val="0"/>
        <w:pageBreakBefore/>
        <w:numPr>
          <w:ilvl w:val="0"/>
          <w:numId w:val="2"/>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517205" w:rsidP="00E47DC8">
            <w:pPr>
              <w:pStyle w:val="10"/>
              <w:numPr>
                <w:ilvl w:val="0"/>
                <w:numId w:val="0"/>
              </w:numPr>
              <w:spacing w:before="0" w:after="0" w:line="264" w:lineRule="auto"/>
              <w:jc w:val="both"/>
              <w:rPr>
                <w:sz w:val="28"/>
                <w:szCs w:val="28"/>
                <w:lang w:val="ru-RU"/>
              </w:rPr>
            </w:pPr>
            <w:bookmarkStart w:id="260" w:name="_GoBack"/>
            <w:r>
              <w:rPr>
                <w:b w:val="0"/>
                <w:kern w:val="0"/>
                <w:sz w:val="28"/>
                <w:szCs w:val="28"/>
                <w:lang w:val="ru-RU" w:eastAsia="ru-RU"/>
              </w:rPr>
              <w:t>О</w:t>
            </w:r>
            <w:r w:rsidRPr="00517205">
              <w:rPr>
                <w:b w:val="0"/>
                <w:kern w:val="0"/>
                <w:sz w:val="28"/>
                <w:szCs w:val="28"/>
                <w:lang w:val="ru-RU" w:eastAsia="ru-RU"/>
              </w:rPr>
              <w:t>казание услуг по добровольному медицинскому страхованию сотрудников ФРИИ</w:t>
            </w:r>
            <w:bookmarkEnd w:id="260"/>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1" w:name="_Toc275177222"/>
            <w:bookmarkStart w:id="262" w:name="_Toc292372134"/>
            <w:bookmarkStart w:id="263" w:name="_Toc321331733"/>
            <w:r w:rsidRPr="008045F9">
              <w:rPr>
                <w:b/>
                <w:sz w:val="28"/>
                <w:szCs w:val="28"/>
              </w:rPr>
              <w:lastRenderedPageBreak/>
              <w:t xml:space="preserve">Наименование </w:t>
            </w:r>
            <w:r w:rsidR="00E9376E">
              <w:rPr>
                <w:b/>
                <w:sz w:val="28"/>
                <w:szCs w:val="28"/>
              </w:rPr>
              <w:t>оказываемых услуг</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1"/>
          <w:bookmarkEnd w:id="262"/>
          <w:bookmarkEnd w:id="263"/>
          <w:p w:rsidR="00F23A29" w:rsidRPr="008045F9" w:rsidRDefault="00E9376E" w:rsidP="008114B7">
            <w:pPr>
              <w:pStyle w:val="affff4"/>
              <w:numPr>
                <w:ilvl w:val="0"/>
                <w:numId w:val="31"/>
              </w:numPr>
              <w:spacing w:line="264" w:lineRule="auto"/>
              <w:ind w:left="0" w:hanging="426"/>
              <w:rPr>
                <w:sz w:val="28"/>
              </w:rPr>
            </w:pPr>
            <w:r>
              <w:rPr>
                <w:b/>
                <w:sz w:val="28"/>
              </w:rPr>
              <w:t>Объем оказываемых услуг</w:t>
            </w:r>
            <w:r w:rsidR="00F23A29" w:rsidRPr="008045F9">
              <w:rPr>
                <w:b/>
                <w:sz w:val="28"/>
              </w:rPr>
              <w:t xml:space="preserve">: </w:t>
            </w:r>
            <w:r w:rsidR="00F23A29" w:rsidRPr="008045F9">
              <w:rPr>
                <w:sz w:val="28"/>
              </w:rPr>
              <w:t>определен</w:t>
            </w:r>
            <w:r w:rsidR="00F23A29">
              <w:rPr>
                <w:sz w:val="28"/>
              </w:rPr>
              <w:t>о</w:t>
            </w:r>
            <w:r w:rsidR="00F23A29" w:rsidRPr="008045F9">
              <w:rPr>
                <w:sz w:val="28"/>
              </w:rPr>
              <w:t xml:space="preserve"> в технической части закупочной документации (Часть </w:t>
            </w:r>
            <w:r w:rsidR="00F23A29" w:rsidRPr="008045F9">
              <w:rPr>
                <w:sz w:val="28"/>
              </w:rPr>
              <w:fldChar w:fldCharType="begin"/>
            </w:r>
            <w:r w:rsidR="00F23A29" w:rsidRPr="008045F9">
              <w:rPr>
                <w:sz w:val="28"/>
              </w:rPr>
              <w:instrText xml:space="preserve"> REF _Ref296680093 \r \h  \* MERGEFORMAT </w:instrText>
            </w:r>
            <w:r w:rsidR="00F23A29" w:rsidRPr="008045F9">
              <w:rPr>
                <w:sz w:val="28"/>
              </w:rPr>
            </w:r>
            <w:r w:rsidR="00F23A29" w:rsidRPr="008045F9">
              <w:rPr>
                <w:sz w:val="28"/>
              </w:rPr>
              <w:fldChar w:fldCharType="separate"/>
            </w:r>
            <w:r w:rsidR="00F23A29" w:rsidRPr="008045F9">
              <w:rPr>
                <w:sz w:val="28"/>
              </w:rPr>
              <w:t>VI</w:t>
            </w:r>
            <w:r w:rsidR="00F23A29" w:rsidRPr="008045F9">
              <w:rPr>
                <w:sz w:val="28"/>
              </w:rPr>
              <w:fldChar w:fldCharType="end"/>
            </w:r>
            <w:r w:rsidR="00F23A29" w:rsidRPr="008045F9">
              <w:rPr>
                <w:sz w:val="28"/>
              </w:rPr>
              <w:t>).</w:t>
            </w:r>
          </w:p>
          <w:p w:rsidR="00F23A29" w:rsidRPr="00F301D2"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sidR="00E9376E">
              <w:rPr>
                <w:b/>
                <w:kern w:val="28"/>
                <w:sz w:val="28"/>
                <w:szCs w:val="28"/>
              </w:rPr>
              <w:t>оказания услуг</w:t>
            </w:r>
            <w:r w:rsidRPr="008045F9">
              <w:rPr>
                <w:b/>
                <w:kern w:val="28"/>
                <w:sz w:val="28"/>
                <w:szCs w:val="28"/>
              </w:rPr>
              <w:t>:</w:t>
            </w:r>
            <w:r w:rsidRPr="008045F9">
              <w:rPr>
                <w:kern w:val="28"/>
                <w:sz w:val="28"/>
                <w:szCs w:val="28"/>
              </w:rPr>
              <w:t xml:space="preserve"> </w:t>
            </w:r>
            <w:r w:rsidR="001707C0" w:rsidRPr="001707C0">
              <w:rPr>
                <w:kern w:val="28"/>
                <w:sz w:val="28"/>
                <w:szCs w:val="28"/>
              </w:rPr>
              <w:t>г. Москва</w:t>
            </w:r>
          </w:p>
          <w:p w:rsidR="008D4011" w:rsidRPr="00E9376E" w:rsidRDefault="00E9376E" w:rsidP="00E9376E">
            <w:pPr>
              <w:keepNext/>
              <w:keepLines/>
              <w:widowControl w:val="0"/>
              <w:suppressLineNumbers/>
              <w:suppressAutoHyphens/>
              <w:jc w:val="both"/>
              <w:rPr>
                <w:bCs/>
                <w:sz w:val="28"/>
                <w:szCs w:val="28"/>
              </w:rPr>
            </w:pPr>
            <w:r>
              <w:rPr>
                <w:b/>
                <w:sz w:val="28"/>
              </w:rPr>
              <w:t>Срок оказания услуг:</w:t>
            </w:r>
            <w:r>
              <w:rPr>
                <w:sz w:val="28"/>
                <w:szCs w:val="28"/>
              </w:rPr>
              <w:t xml:space="preserve"> определен в </w:t>
            </w:r>
            <w:r w:rsidRPr="008045F9">
              <w:rPr>
                <w:sz w:val="28"/>
              </w:rPr>
              <w:t xml:space="preserve">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r>
              <w:rPr>
                <w:sz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517205" w:rsidP="0090212A">
            <w:pPr>
              <w:jc w:val="both"/>
              <w:rPr>
                <w:b/>
                <w:sz w:val="28"/>
                <w:szCs w:val="28"/>
              </w:rPr>
            </w:pPr>
            <w:r>
              <w:rPr>
                <w:b/>
                <w:sz w:val="28"/>
                <w:szCs w:val="28"/>
              </w:rPr>
              <w:t>М</w:t>
            </w:r>
            <w:r w:rsidR="00F23A29">
              <w:rPr>
                <w:b/>
                <w:sz w:val="28"/>
                <w:szCs w:val="28"/>
              </w:rPr>
              <w:t>аксимальная</w:t>
            </w:r>
            <w:r w:rsidR="001707C0">
              <w:rPr>
                <w:b/>
                <w:sz w:val="28"/>
                <w:szCs w:val="28"/>
              </w:rPr>
              <w:t xml:space="preserve"> цена договора составляет</w:t>
            </w:r>
          </w:p>
          <w:p w:rsidR="00517205" w:rsidRPr="00E3069D" w:rsidRDefault="00517205" w:rsidP="00E3069D">
            <w:pPr>
              <w:jc w:val="both"/>
              <w:rPr>
                <w:sz w:val="28"/>
                <w:szCs w:val="28"/>
              </w:rPr>
            </w:pPr>
            <w:r>
              <w:rPr>
                <w:b/>
                <w:sz w:val="28"/>
                <w:szCs w:val="28"/>
              </w:rPr>
              <w:t>2 500 000</w:t>
            </w:r>
            <w:r w:rsidR="00623127" w:rsidRPr="001A7230">
              <w:rPr>
                <w:b/>
                <w:sz w:val="28"/>
                <w:szCs w:val="28"/>
              </w:rPr>
              <w:t xml:space="preserve"> (</w:t>
            </w:r>
            <w:r>
              <w:rPr>
                <w:b/>
                <w:sz w:val="28"/>
                <w:szCs w:val="28"/>
              </w:rPr>
              <w:t>два миллиона пятьсот тысяч</w:t>
            </w:r>
            <w:r w:rsidR="00623127" w:rsidRPr="001A7230">
              <w:rPr>
                <w:b/>
                <w:sz w:val="28"/>
                <w:szCs w:val="28"/>
              </w:rPr>
              <w:t>)</w:t>
            </w:r>
            <w:r w:rsidR="00F23A29" w:rsidRPr="001A7230">
              <w:rPr>
                <w:b/>
                <w:sz w:val="28"/>
                <w:szCs w:val="28"/>
              </w:rPr>
              <w:t xml:space="preserve"> </w:t>
            </w:r>
            <w:r w:rsidR="00E9376E">
              <w:rPr>
                <w:b/>
                <w:sz w:val="28"/>
                <w:szCs w:val="28"/>
              </w:rPr>
              <w:t>рублей</w:t>
            </w:r>
            <w:r w:rsidRPr="00F301D2">
              <w:rPr>
                <w:b/>
                <w:sz w:val="28"/>
                <w:szCs w:val="28"/>
              </w:rPr>
              <w:t>.</w:t>
            </w:r>
            <w:r>
              <w:rPr>
                <w:b/>
                <w:sz w:val="28"/>
                <w:szCs w:val="28"/>
              </w:rPr>
              <w:t xml:space="preserve"> Сумма может быть увеличена на основании дополнительных соглашений Сторон.</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B57FCB" w:rsidRDefault="00B57FCB" w:rsidP="00B57FCB">
            <w:pPr>
              <w:spacing w:line="264" w:lineRule="auto"/>
              <w:jc w:val="both"/>
              <w:rPr>
                <w:b/>
                <w:snapToGrid w:val="0"/>
                <w:sz w:val="28"/>
                <w:szCs w:val="28"/>
              </w:rPr>
            </w:pPr>
            <w:r w:rsidRPr="00B57FCB">
              <w:rPr>
                <w:b/>
                <w:snapToGrid w:val="0"/>
                <w:sz w:val="28"/>
                <w:szCs w:val="28"/>
              </w:rPr>
              <w:t xml:space="preserve">Начальная (максимальная) цена Программы 1 составляет </w:t>
            </w:r>
            <w:r w:rsidR="00942559">
              <w:rPr>
                <w:b/>
                <w:snapToGrid w:val="0"/>
                <w:sz w:val="28"/>
                <w:szCs w:val="28"/>
              </w:rPr>
              <w:t xml:space="preserve">62 567 </w:t>
            </w:r>
            <w:r w:rsidRPr="00B57FCB">
              <w:rPr>
                <w:b/>
                <w:snapToGrid w:val="0"/>
                <w:sz w:val="28"/>
                <w:szCs w:val="28"/>
              </w:rPr>
              <w:t xml:space="preserve">(шестьдесят </w:t>
            </w:r>
            <w:r w:rsidR="00942559">
              <w:rPr>
                <w:b/>
                <w:snapToGrid w:val="0"/>
                <w:sz w:val="28"/>
                <w:szCs w:val="28"/>
              </w:rPr>
              <w:t>две</w:t>
            </w:r>
            <w:r w:rsidRPr="00B57FCB">
              <w:rPr>
                <w:b/>
                <w:snapToGrid w:val="0"/>
                <w:sz w:val="28"/>
                <w:szCs w:val="28"/>
              </w:rPr>
              <w:t xml:space="preserve"> тысяч</w:t>
            </w:r>
            <w:r w:rsidR="00942559">
              <w:rPr>
                <w:b/>
                <w:snapToGrid w:val="0"/>
                <w:sz w:val="28"/>
                <w:szCs w:val="28"/>
              </w:rPr>
              <w:t>и</w:t>
            </w:r>
            <w:r w:rsidRPr="00B57FCB">
              <w:rPr>
                <w:b/>
                <w:snapToGrid w:val="0"/>
                <w:sz w:val="28"/>
                <w:szCs w:val="28"/>
              </w:rPr>
              <w:t xml:space="preserve"> </w:t>
            </w:r>
            <w:r w:rsidR="00942559">
              <w:rPr>
                <w:b/>
                <w:snapToGrid w:val="0"/>
                <w:sz w:val="28"/>
                <w:szCs w:val="28"/>
              </w:rPr>
              <w:t>пятьсот шестьдесят семь</w:t>
            </w:r>
            <w:r w:rsidRPr="00B57FCB">
              <w:rPr>
                <w:b/>
                <w:snapToGrid w:val="0"/>
                <w:sz w:val="28"/>
                <w:szCs w:val="28"/>
              </w:rPr>
              <w:t>) рублей.</w:t>
            </w:r>
          </w:p>
          <w:p w:rsidR="00B57FCB" w:rsidRPr="00B57FCB" w:rsidRDefault="00B57FCB" w:rsidP="00B57FCB">
            <w:pPr>
              <w:spacing w:line="264" w:lineRule="auto"/>
              <w:jc w:val="both"/>
              <w:rPr>
                <w:b/>
                <w:snapToGrid w:val="0"/>
                <w:sz w:val="28"/>
                <w:szCs w:val="28"/>
              </w:rPr>
            </w:pPr>
          </w:p>
          <w:p w:rsidR="00B57FCB" w:rsidRPr="0050588F" w:rsidRDefault="00B57FCB" w:rsidP="00942559">
            <w:pPr>
              <w:spacing w:line="264" w:lineRule="auto"/>
              <w:jc w:val="both"/>
              <w:rPr>
                <w:snapToGrid w:val="0"/>
                <w:sz w:val="28"/>
                <w:szCs w:val="28"/>
              </w:rPr>
            </w:pPr>
            <w:r w:rsidRPr="00B57FCB">
              <w:rPr>
                <w:b/>
                <w:snapToGrid w:val="0"/>
                <w:sz w:val="28"/>
                <w:szCs w:val="28"/>
              </w:rPr>
              <w:t xml:space="preserve">Начальная (максимальная) цена Программы 2 составляет </w:t>
            </w:r>
            <w:r w:rsidR="00942559">
              <w:rPr>
                <w:b/>
                <w:snapToGrid w:val="0"/>
                <w:sz w:val="28"/>
                <w:szCs w:val="28"/>
              </w:rPr>
              <w:t xml:space="preserve">32 823 </w:t>
            </w:r>
            <w:r w:rsidRPr="00B57FCB">
              <w:rPr>
                <w:b/>
                <w:snapToGrid w:val="0"/>
                <w:sz w:val="28"/>
                <w:szCs w:val="28"/>
              </w:rPr>
              <w:t xml:space="preserve">(тридцать </w:t>
            </w:r>
            <w:r w:rsidR="00942559">
              <w:rPr>
                <w:b/>
                <w:snapToGrid w:val="0"/>
                <w:sz w:val="28"/>
                <w:szCs w:val="28"/>
              </w:rPr>
              <w:t>две</w:t>
            </w:r>
            <w:r w:rsidRPr="00B57FCB">
              <w:rPr>
                <w:b/>
                <w:snapToGrid w:val="0"/>
                <w:sz w:val="28"/>
                <w:szCs w:val="28"/>
              </w:rPr>
              <w:t xml:space="preserve"> тысяч</w:t>
            </w:r>
            <w:r w:rsidR="00942559">
              <w:rPr>
                <w:b/>
                <w:snapToGrid w:val="0"/>
                <w:sz w:val="28"/>
                <w:szCs w:val="28"/>
              </w:rPr>
              <w:t>и</w:t>
            </w:r>
            <w:r w:rsidRPr="00B57FCB">
              <w:rPr>
                <w:b/>
                <w:snapToGrid w:val="0"/>
                <w:sz w:val="28"/>
                <w:szCs w:val="28"/>
              </w:rPr>
              <w:t xml:space="preserve"> восемьсот </w:t>
            </w:r>
            <w:r w:rsidR="00942559">
              <w:rPr>
                <w:b/>
                <w:snapToGrid w:val="0"/>
                <w:sz w:val="28"/>
                <w:szCs w:val="28"/>
              </w:rPr>
              <w:t>двадцать три</w:t>
            </w:r>
            <w:r w:rsidRPr="00B57FCB">
              <w:rPr>
                <w:b/>
                <w:snapToGrid w:val="0"/>
                <w:sz w:val="28"/>
                <w:szCs w:val="28"/>
              </w:rPr>
              <w:t>) рубл</w:t>
            </w:r>
            <w:r w:rsidR="00942559">
              <w:rPr>
                <w:b/>
                <w:snapToGrid w:val="0"/>
                <w:sz w:val="28"/>
                <w:szCs w:val="28"/>
              </w:rPr>
              <w:t>я</w:t>
            </w:r>
            <w:r w:rsidRPr="00B57FCB">
              <w:rPr>
                <w:b/>
                <w:snapToGrid w:val="0"/>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4" w:name="_Ref166311380"/>
            <w:r w:rsidRPr="008045F9">
              <w:rPr>
                <w:rFonts w:ascii="Times New Roman" w:hAnsi="Times New Roman"/>
                <w:b w:val="0"/>
                <w:sz w:val="28"/>
                <w:szCs w:val="28"/>
                <w:lang w:val="ru-RU" w:eastAsia="ru-RU"/>
              </w:rPr>
              <w:t>8.7.</w:t>
            </w:r>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5" w:name="_Ref166312013"/>
            <w:r w:rsidRPr="008045F9">
              <w:rPr>
                <w:sz w:val="28"/>
                <w:szCs w:val="28"/>
              </w:rPr>
              <w:t>8.8.</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w:t>
            </w:r>
            <w:r w:rsidRPr="008045F9">
              <w:rPr>
                <w:sz w:val="28"/>
                <w:szCs w:val="28"/>
              </w:rPr>
              <w:lastRenderedPageBreak/>
              <w:t xml:space="preserve">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0337A7" w:rsidP="0090212A">
            <w:pPr>
              <w:tabs>
                <w:tab w:val="left" w:pos="900"/>
              </w:tabs>
              <w:spacing w:line="264" w:lineRule="auto"/>
              <w:jc w:val="both"/>
              <w:rPr>
                <w:sz w:val="28"/>
                <w:szCs w:val="28"/>
              </w:rPr>
            </w:pPr>
            <w:bookmarkStart w:id="266" w:name="_Ref166352742"/>
            <w:r>
              <w:rPr>
                <w:sz w:val="28"/>
                <w:szCs w:val="28"/>
              </w:rPr>
              <w:lastRenderedPageBreak/>
              <w:t xml:space="preserve">- </w:t>
            </w:r>
            <w:r w:rsidR="00F23A29"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w:t>
            </w:r>
            <w:r w:rsidR="00F23A29" w:rsidRPr="008045F9">
              <w:rPr>
                <w:sz w:val="28"/>
                <w:szCs w:val="28"/>
              </w:rPr>
              <w:lastRenderedPageBreak/>
              <w:t xml:space="preserve">адресу </w:t>
            </w:r>
            <w:hyperlink r:id="rId15" w:history="1">
              <w:r w:rsidR="00F23A29" w:rsidRPr="008045F9">
                <w:rPr>
                  <w:sz w:val="28"/>
                  <w:szCs w:val="28"/>
                </w:rPr>
                <w:t>http://rnp.fas.gov.ru</w:t>
              </w:r>
            </w:hyperlink>
            <w:r w:rsidR="00F23A29" w:rsidRPr="008045F9">
              <w:rPr>
                <w:sz w:val="28"/>
                <w:szCs w:val="28"/>
              </w:rPr>
              <w:t>;</w:t>
            </w:r>
          </w:p>
          <w:p w:rsidR="0050588F" w:rsidRDefault="000337A7" w:rsidP="008114B7">
            <w:pPr>
              <w:tabs>
                <w:tab w:val="left" w:pos="900"/>
              </w:tabs>
              <w:jc w:val="both"/>
              <w:rPr>
                <w:sz w:val="28"/>
                <w:szCs w:val="28"/>
              </w:rPr>
            </w:pPr>
            <w:r>
              <w:rPr>
                <w:sz w:val="28"/>
                <w:szCs w:val="28"/>
              </w:rPr>
              <w:t xml:space="preserve">- </w:t>
            </w:r>
            <w:r w:rsidR="00F23A29" w:rsidRPr="008045F9">
              <w:rPr>
                <w:sz w:val="28"/>
                <w:szCs w:val="28"/>
              </w:rPr>
              <w:t>Создание участника закупки – юридического лица не менее чем за два года до публикации объявления о Закупке</w:t>
            </w:r>
            <w:bookmarkEnd w:id="266"/>
            <w:r w:rsidR="00B57FCB">
              <w:rPr>
                <w:sz w:val="28"/>
                <w:szCs w:val="28"/>
              </w:rPr>
              <w:t>;</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Высокий рейтинг надежности страховой компании (не ниже</w:t>
            </w:r>
            <w:proofErr w:type="gramStart"/>
            <w:r w:rsidRPr="00B57FCB">
              <w:rPr>
                <w:sz w:val="28"/>
                <w:szCs w:val="28"/>
              </w:rPr>
              <w:t xml:space="preserve"> А</w:t>
            </w:r>
            <w:proofErr w:type="gramEnd"/>
            <w:r w:rsidRPr="00B57FCB">
              <w:rPr>
                <w:sz w:val="28"/>
                <w:szCs w:val="28"/>
              </w:rPr>
              <w:t>++);</w:t>
            </w:r>
          </w:p>
          <w:p w:rsidR="00B57FCB" w:rsidRDefault="00B57FCB" w:rsidP="00B57FCB">
            <w:pPr>
              <w:tabs>
                <w:tab w:val="left" w:pos="900"/>
              </w:tabs>
              <w:jc w:val="both"/>
              <w:rPr>
                <w:sz w:val="28"/>
                <w:szCs w:val="28"/>
              </w:rPr>
            </w:pPr>
            <w:r>
              <w:rPr>
                <w:sz w:val="28"/>
                <w:szCs w:val="28"/>
              </w:rPr>
              <w:t xml:space="preserve">- </w:t>
            </w:r>
            <w:r w:rsidRPr="00B57FCB">
              <w:rPr>
                <w:sz w:val="28"/>
                <w:szCs w:val="28"/>
              </w:rPr>
              <w:t>Опыт работы на рынке оказ</w:t>
            </w:r>
            <w:r>
              <w:rPr>
                <w:sz w:val="28"/>
                <w:szCs w:val="28"/>
              </w:rPr>
              <w:t>ания услуг ДМС не менее 10 лет.</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Стоимость услуг устанавливается на весь период действия договора страхования;</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Страховая премия оплачивается Заказчиком безналичными платежами;</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 xml:space="preserve">Высокий уровень обслуживания </w:t>
            </w:r>
            <w:proofErr w:type="gramStart"/>
            <w:r w:rsidRPr="00B57FCB">
              <w:rPr>
                <w:sz w:val="28"/>
                <w:szCs w:val="28"/>
              </w:rPr>
              <w:t>застрахованных</w:t>
            </w:r>
            <w:proofErr w:type="gramEnd"/>
            <w:r w:rsidRPr="00B57FCB">
              <w:rPr>
                <w:sz w:val="28"/>
                <w:szCs w:val="28"/>
              </w:rPr>
              <w:t xml:space="preserve">;  </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Наличие развитой региональной сети страховой компании;</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Содержание и количество дополнительных видов медицинской помощи и иных дополнительных услуг, предоставляемых претендентом в рамках заключенного по итогам закупочной процедуры договора и включенных в стоимость договора;</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Наличие прямого доступа (без предварительного заказа пропуска) застрахованных сотрудников в поликлиники;</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Наличие в программах ведомственных поликлиник и частной клиники с количеством филиалов в г. Москва не менее 6-ти;</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Наличие возможности прикрепления близких родственников сотрудников по льготной стоимости (мать/отец, супруг/супруга, дети) при первичном прикреплении (заключении договора).</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 xml:space="preserve">Проведение вакцинации </w:t>
            </w:r>
            <w:proofErr w:type="gramStart"/>
            <w:r w:rsidRPr="00B57FCB">
              <w:rPr>
                <w:sz w:val="28"/>
                <w:szCs w:val="28"/>
              </w:rPr>
              <w:t>застрахованных</w:t>
            </w:r>
            <w:proofErr w:type="gramEnd"/>
            <w:r w:rsidRPr="00B57FCB">
              <w:rPr>
                <w:sz w:val="28"/>
                <w:szCs w:val="28"/>
              </w:rPr>
              <w:t xml:space="preserve"> не реже 1 раза в год (на территории Заказчика);</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Наличие выделенного куратора договора, круглосуточного диспетчерского пульта;</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Обеспечение оформления и замены полиса ДМС по гарантийному письму.</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 xml:space="preserve">Возможность уменьшения Страхователем количества Застрахованных лиц, в связи с увольнением, в течение всего срока действия договора добровольного медицинского страхования, с правом истребования части страховой премии к возврату. При этом </w:t>
            </w:r>
            <w:r w:rsidRPr="00B57FCB">
              <w:rPr>
                <w:sz w:val="28"/>
                <w:szCs w:val="28"/>
              </w:rPr>
              <w:lastRenderedPageBreak/>
              <w:t>Страховщик возвращает Страхователю 100% суммы страхового взноса, приходящейся на не истекший оплаченный срок действия Договора;</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 xml:space="preserve">Страхование </w:t>
            </w:r>
            <w:proofErr w:type="gramStart"/>
            <w:r w:rsidRPr="00B57FCB">
              <w:rPr>
                <w:sz w:val="28"/>
                <w:szCs w:val="28"/>
              </w:rPr>
              <w:t>выезжающих</w:t>
            </w:r>
            <w:proofErr w:type="gramEnd"/>
            <w:r w:rsidRPr="00B57FCB">
              <w:rPr>
                <w:sz w:val="28"/>
                <w:szCs w:val="28"/>
              </w:rPr>
              <w:t xml:space="preserve"> за границу;</w:t>
            </w:r>
          </w:p>
          <w:p w:rsidR="00B57FCB" w:rsidRPr="00B57FCB" w:rsidRDefault="00B57FCB" w:rsidP="00B57FCB">
            <w:pPr>
              <w:tabs>
                <w:tab w:val="left" w:pos="900"/>
              </w:tabs>
              <w:jc w:val="both"/>
              <w:rPr>
                <w:sz w:val="28"/>
                <w:szCs w:val="28"/>
              </w:rPr>
            </w:pPr>
            <w:r>
              <w:rPr>
                <w:sz w:val="28"/>
                <w:szCs w:val="28"/>
              </w:rPr>
              <w:t xml:space="preserve">- </w:t>
            </w:r>
            <w:r w:rsidRPr="00B57FCB">
              <w:rPr>
                <w:sz w:val="28"/>
                <w:szCs w:val="28"/>
              </w:rPr>
              <w:t>Предоставление иных льгот.</w:t>
            </w:r>
          </w:p>
          <w:p w:rsidR="00B57FCB" w:rsidRPr="009C468D" w:rsidRDefault="00B57FCB" w:rsidP="00B57FCB">
            <w:pPr>
              <w:tabs>
                <w:tab w:val="left" w:pos="900"/>
              </w:tabs>
              <w:jc w:val="both"/>
              <w:rPr>
                <w:sz w:val="28"/>
                <w:szCs w:val="28"/>
              </w:rPr>
            </w:pPr>
            <w:r>
              <w:rPr>
                <w:sz w:val="28"/>
                <w:szCs w:val="28"/>
              </w:rPr>
              <w:t xml:space="preserve">- </w:t>
            </w:r>
            <w:r w:rsidRPr="00B57FCB">
              <w:rPr>
                <w:sz w:val="28"/>
                <w:szCs w:val="28"/>
              </w:rPr>
              <w:t>Срок выдачи полисов ДМС не должен превышать 5 рабочих дней со дня заключения договора страхования.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7" w:name="_Ref166324425"/>
            <w:r w:rsidRPr="008045F9">
              <w:rPr>
                <w:rFonts w:ascii="Times New Roman" w:hAnsi="Times New Roman"/>
                <w:b w:val="0"/>
                <w:sz w:val="28"/>
                <w:szCs w:val="28"/>
                <w:lang w:val="ru-RU" w:eastAsia="ru-RU"/>
              </w:rPr>
              <w:lastRenderedPageBreak/>
              <w:t>8.9.</w:t>
            </w:r>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114B7" w:rsidRDefault="00B57FCB" w:rsidP="00B56D0C">
            <w:pPr>
              <w:keepNext/>
              <w:keepLines/>
              <w:widowControl w:val="0"/>
              <w:suppressLineNumbers/>
              <w:suppressAutoHyphens/>
              <w:spacing w:line="264" w:lineRule="auto"/>
              <w:jc w:val="both"/>
              <w:rPr>
                <w:snapToGrid w:val="0"/>
                <w:sz w:val="28"/>
                <w:szCs w:val="28"/>
              </w:rPr>
            </w:pPr>
            <w:r>
              <w:rPr>
                <w:sz w:val="28"/>
                <w:szCs w:val="28"/>
              </w:rPr>
              <w:t>Не 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8" w:name="_Ref166381471"/>
            <w:r w:rsidRPr="008045F9">
              <w:rPr>
                <w:rFonts w:ascii="Times New Roman" w:hAnsi="Times New Roman"/>
                <w:b w:val="0"/>
                <w:sz w:val="28"/>
                <w:szCs w:val="28"/>
                <w:lang w:val="ru-RU" w:eastAsia="ru-RU"/>
              </w:rPr>
              <w:t>8.10.</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8114B7" w:rsidRPr="008114B7">
              <w:rPr>
                <w:b/>
                <w:sz w:val="28"/>
                <w:szCs w:val="28"/>
              </w:rPr>
              <w:t>1</w:t>
            </w:r>
            <w:r w:rsidR="0074056B">
              <w:rPr>
                <w:b/>
                <w:sz w:val="28"/>
                <w:szCs w:val="28"/>
              </w:rPr>
              <w:t>6</w:t>
            </w:r>
            <w:r w:rsidR="00AF5503">
              <w:rPr>
                <w:b/>
                <w:sz w:val="28"/>
                <w:szCs w:val="28"/>
              </w:rPr>
              <w:t xml:space="preserve"> </w:t>
            </w:r>
            <w:r w:rsidR="008114B7">
              <w:rPr>
                <w:b/>
                <w:sz w:val="28"/>
                <w:szCs w:val="28"/>
              </w:rPr>
              <w:t>ма</w:t>
            </w:r>
            <w:r w:rsidR="00E47DC8">
              <w:rPr>
                <w:b/>
                <w:sz w:val="28"/>
                <w:szCs w:val="28"/>
              </w:rPr>
              <w:t>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E3069D">
              <w:rPr>
                <w:b/>
                <w:sz w:val="28"/>
                <w:szCs w:val="28"/>
              </w:rPr>
              <w:t>2</w:t>
            </w:r>
            <w:r w:rsidR="00942559">
              <w:rPr>
                <w:b/>
                <w:sz w:val="28"/>
                <w:szCs w:val="28"/>
              </w:rPr>
              <w:t>8</w:t>
            </w:r>
            <w:r w:rsidR="003E5CBA">
              <w:rPr>
                <w:b/>
                <w:sz w:val="28"/>
                <w:szCs w:val="28"/>
              </w:rPr>
              <w:t xml:space="preserve"> </w:t>
            </w:r>
            <w:r w:rsidR="0050588F">
              <w:rPr>
                <w:b/>
                <w:sz w:val="28"/>
                <w:szCs w:val="28"/>
              </w:rPr>
              <w:t>ма</w:t>
            </w:r>
            <w:r w:rsidR="003E5CBA">
              <w:rPr>
                <w:b/>
                <w:sz w:val="28"/>
                <w:szCs w:val="28"/>
              </w:rPr>
              <w:t>я</w:t>
            </w:r>
            <w:r w:rsidR="00AF5503">
              <w:rPr>
                <w:b/>
                <w:sz w:val="28"/>
                <w:szCs w:val="28"/>
              </w:rPr>
              <w:t xml:space="preserve"> 2014 г.</w:t>
            </w:r>
          </w:p>
          <w:p w:rsidR="00F23A29" w:rsidRPr="008045F9" w:rsidRDefault="00F23A29" w:rsidP="00E3069D">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w:t>
            </w:r>
            <w:r w:rsidRPr="008045F9">
              <w:rPr>
                <w:sz w:val="28"/>
                <w:szCs w:val="28"/>
              </w:rPr>
              <w:lastRenderedPageBreak/>
              <w:t>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9" w:name="_Ref166313061"/>
            <w:r w:rsidRPr="008045F9">
              <w:rPr>
                <w:sz w:val="28"/>
                <w:szCs w:val="28"/>
              </w:rPr>
              <w:lastRenderedPageBreak/>
              <w:t>8.12.</w:t>
            </w:r>
            <w:bookmarkEnd w:id="2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 xml:space="preserve">одтверждающих соответствие Поставщика требованиям, установленным в соответствии с законодательством Российской Федерации к </w:t>
            </w:r>
            <w:r w:rsidRPr="00F665A0">
              <w:rPr>
                <w:sz w:val="28"/>
                <w:szCs w:val="28"/>
              </w:rPr>
              <w:lastRenderedPageBreak/>
              <w:t>лицам, осуществляющим поставку товара, выполнение работы, оказание услуги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sidR="00113BCF">
              <w:rPr>
                <w:sz w:val="28"/>
                <w:szCs w:val="28"/>
              </w:rPr>
              <w:t>качестве работ, услуг</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w:t>
            </w:r>
            <w:r w:rsidRPr="008045F9">
              <w:rPr>
                <w:sz w:val="28"/>
                <w:szCs w:val="28"/>
              </w:rPr>
              <w:lastRenderedPageBreak/>
              <w:t xml:space="preserve">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42559">
            <w:pPr>
              <w:pStyle w:val="21"/>
              <w:tabs>
                <w:tab w:val="clear" w:pos="567"/>
                <w:tab w:val="num" w:pos="0"/>
              </w:tabs>
              <w:spacing w:line="276" w:lineRule="auto"/>
              <w:ind w:left="0" w:firstLine="0"/>
              <w:rPr>
                <w:sz w:val="28"/>
                <w:szCs w:val="28"/>
              </w:rPr>
            </w:pPr>
            <w:r w:rsidRPr="008045F9">
              <w:rPr>
                <w:sz w:val="28"/>
                <w:szCs w:val="28"/>
              </w:rPr>
              <w:lastRenderedPageBreak/>
              <w:t xml:space="preserve">Вскрытие конвертов с предложениями на участие в закупке состоится, начиная с 11 часов 00 минут по московскому времени </w:t>
            </w:r>
            <w:r w:rsidR="00942559">
              <w:rPr>
                <w:b/>
                <w:sz w:val="28"/>
                <w:szCs w:val="28"/>
              </w:rPr>
              <w:t>28</w:t>
            </w:r>
            <w:r w:rsidR="003E5CBA">
              <w:rPr>
                <w:b/>
                <w:sz w:val="28"/>
                <w:szCs w:val="28"/>
              </w:rPr>
              <w:t xml:space="preserve"> </w:t>
            </w:r>
            <w:r w:rsidR="002C1BCD">
              <w:rPr>
                <w:b/>
                <w:sz w:val="28"/>
                <w:szCs w:val="28"/>
              </w:rPr>
              <w:t>мая</w:t>
            </w:r>
            <w:r w:rsidR="00E47DC8">
              <w:rPr>
                <w:b/>
                <w:sz w:val="28"/>
                <w:szCs w:val="28"/>
              </w:rPr>
              <w:t xml:space="preserve"> </w:t>
            </w:r>
            <w:r w:rsidR="00AF5503">
              <w:rPr>
                <w:b/>
                <w:sz w:val="28"/>
                <w:szCs w:val="28"/>
              </w:rPr>
              <w:t>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w:t>
            </w:r>
            <w:r w:rsidR="00E47DC8" w:rsidRPr="00E47DC8">
              <w:rPr>
                <w:sz w:val="28"/>
                <w:szCs w:val="28"/>
              </w:rPr>
              <w:lastRenderedPageBreak/>
              <w:t>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70" w:name="OLE_LINK106"/>
            <w:r w:rsidRPr="008045F9">
              <w:rPr>
                <w:sz w:val="28"/>
                <w:szCs w:val="28"/>
              </w:rPr>
              <w:t xml:space="preserve">Место и дата рассмотрения предложений на участие в закупке </w:t>
            </w:r>
            <w:bookmarkEnd w:id="270"/>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42559">
            <w:pPr>
              <w:pStyle w:val="21"/>
              <w:tabs>
                <w:tab w:val="clear" w:pos="567"/>
                <w:tab w:val="num" w:pos="0"/>
              </w:tabs>
              <w:spacing w:line="276" w:lineRule="auto"/>
              <w:ind w:left="0" w:firstLine="0"/>
              <w:rPr>
                <w:sz w:val="28"/>
                <w:szCs w:val="28"/>
              </w:rPr>
            </w:pPr>
            <w:bookmarkStart w:id="271" w:name="OLE_LINK107"/>
            <w:r w:rsidRPr="008045F9">
              <w:rPr>
                <w:sz w:val="28"/>
                <w:szCs w:val="28"/>
              </w:rPr>
              <w:t xml:space="preserve">Рассмотрение предложений на участие в закупке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1"/>
            <w:r w:rsidR="009B236A">
              <w:rPr>
                <w:b/>
                <w:bCs/>
                <w:sz w:val="28"/>
                <w:szCs w:val="28"/>
              </w:rPr>
              <w:t>2</w:t>
            </w:r>
            <w:r w:rsidR="00942559">
              <w:rPr>
                <w:b/>
                <w:bCs/>
                <w:sz w:val="28"/>
                <w:szCs w:val="28"/>
              </w:rPr>
              <w:t>8</w:t>
            </w:r>
            <w:r w:rsidR="003E5CBA">
              <w:rPr>
                <w:b/>
                <w:sz w:val="28"/>
                <w:szCs w:val="28"/>
              </w:rPr>
              <w:t xml:space="preserve"> </w:t>
            </w:r>
            <w:r w:rsidR="002C1BCD">
              <w:rPr>
                <w:b/>
                <w:sz w:val="28"/>
                <w:szCs w:val="28"/>
              </w:rPr>
              <w:t>ма</w:t>
            </w:r>
            <w:r w:rsidR="003E5CBA">
              <w:rPr>
                <w:b/>
                <w:sz w:val="28"/>
                <w:szCs w:val="28"/>
              </w:rPr>
              <w:t>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2" w:name="OLE_LINK111"/>
            <w:r w:rsidRPr="008045F9">
              <w:rPr>
                <w:rFonts w:ascii="Times New Roman" w:hAnsi="Times New Roman" w:cs="Times New Roman"/>
                <w:sz w:val="28"/>
                <w:szCs w:val="28"/>
              </w:rPr>
              <w:t xml:space="preserve">Место и дата подведения итогов </w:t>
            </w:r>
            <w:bookmarkEnd w:id="272"/>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42559">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942559">
              <w:rPr>
                <w:b/>
                <w:sz w:val="28"/>
                <w:szCs w:val="28"/>
              </w:rPr>
              <w:t>28</w:t>
            </w:r>
            <w:r w:rsidR="003E5CBA">
              <w:rPr>
                <w:b/>
                <w:sz w:val="28"/>
                <w:szCs w:val="28"/>
              </w:rPr>
              <w:t xml:space="preserve"> </w:t>
            </w:r>
            <w:r w:rsidR="002C1BCD">
              <w:rPr>
                <w:b/>
                <w:sz w:val="28"/>
                <w:szCs w:val="28"/>
              </w:rPr>
              <w:t>мая</w:t>
            </w:r>
            <w:r w:rsidR="003E5CBA">
              <w:rPr>
                <w:b/>
                <w:sz w:val="28"/>
                <w:szCs w:val="28"/>
              </w:rPr>
              <w:t xml:space="preserve"> 2014 г.</w:t>
            </w:r>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3" w:name="OLE_LINK79"/>
            <w:r w:rsidRPr="008045F9">
              <w:rPr>
                <w:sz w:val="28"/>
                <w:szCs w:val="28"/>
              </w:rPr>
              <w:t xml:space="preserve">Критерии оценки предложений на участие в закупке, их содержание и значимость </w:t>
            </w:r>
            <w:bookmarkEnd w:id="273"/>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5A0666">
            <w:pPr>
              <w:spacing w:line="264" w:lineRule="auto"/>
              <w:jc w:val="both"/>
              <w:rPr>
                <w:snapToGrid w:val="0"/>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4" w:name="_Ref166337491"/>
            <w:r w:rsidRPr="008045F9">
              <w:rPr>
                <w:rFonts w:ascii="Times New Roman" w:hAnsi="Times New Roman"/>
                <w:b w:val="0"/>
                <w:sz w:val="28"/>
                <w:szCs w:val="28"/>
                <w:lang w:val="ru-RU" w:eastAsia="ru-RU"/>
              </w:rPr>
              <w:t>8.18.</w:t>
            </w:r>
          </w:p>
        </w:tc>
        <w:bookmarkEnd w:id="2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5A0666">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5" w:name="_Ref166315737"/>
            <w:r w:rsidRPr="008045F9">
              <w:rPr>
                <w:rFonts w:ascii="Times New Roman" w:hAnsi="Times New Roman"/>
                <w:b w:val="0"/>
                <w:sz w:val="28"/>
                <w:szCs w:val="28"/>
                <w:lang w:val="ru-RU" w:eastAsia="ru-RU"/>
              </w:rPr>
              <w:t>8.19.</w:t>
            </w:r>
          </w:p>
        </w:tc>
        <w:bookmarkEnd w:id="27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Реквизиты счета для внесения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6" w:name="_Ref166340053"/>
            <w:r w:rsidRPr="008045F9">
              <w:rPr>
                <w:rFonts w:ascii="Times New Roman" w:hAnsi="Times New Roman"/>
                <w:b w:val="0"/>
                <w:sz w:val="28"/>
                <w:szCs w:val="28"/>
                <w:lang w:val="ru-RU" w:eastAsia="ru-RU"/>
              </w:rPr>
              <w:t>8.20.</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w:t>
            </w:r>
            <w:r w:rsidRPr="008045F9">
              <w:rPr>
                <w:sz w:val="28"/>
                <w:szCs w:val="28"/>
              </w:rPr>
              <w:lastRenderedPageBreak/>
              <w:t xml:space="preserve">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widowControl w:val="0"/>
              <w:suppressLineNumbers/>
              <w:suppressAutoHyphens/>
              <w:spacing w:line="264" w:lineRule="auto"/>
              <w:rPr>
                <w:sz w:val="28"/>
                <w:szCs w:val="28"/>
              </w:rPr>
            </w:pPr>
            <w:r w:rsidRPr="008045F9">
              <w:rPr>
                <w:sz w:val="28"/>
                <w:szCs w:val="28"/>
              </w:rPr>
              <w:t xml:space="preserve">Срок, в течение которого отобранный </w:t>
            </w:r>
            <w:r w:rsidR="002C1BCD">
              <w:rPr>
                <w:sz w:val="28"/>
                <w:szCs w:val="28"/>
              </w:rPr>
              <w:t>участник закупки</w:t>
            </w:r>
            <w:r w:rsidRPr="008045F9">
              <w:rPr>
                <w:sz w:val="28"/>
                <w:szCs w:val="28"/>
              </w:rPr>
              <w:t xml:space="preserve">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C1BCD">
            <w:pPr>
              <w:spacing w:line="264" w:lineRule="auto"/>
              <w:jc w:val="both"/>
              <w:rPr>
                <w:sz w:val="28"/>
                <w:szCs w:val="28"/>
              </w:rPr>
            </w:pPr>
            <w:r w:rsidRPr="008045F9">
              <w:rPr>
                <w:sz w:val="28"/>
                <w:szCs w:val="28"/>
              </w:rPr>
              <w:t xml:space="preserve">В течение 2 рабочих дней. </w:t>
            </w:r>
            <w:r w:rsidR="002C1BCD">
              <w:rPr>
                <w:sz w:val="28"/>
                <w:szCs w:val="28"/>
              </w:rPr>
              <w:t xml:space="preserve">Участник закупки </w:t>
            </w:r>
            <w:r w:rsidRPr="008045F9">
              <w:rPr>
                <w:sz w:val="28"/>
                <w:szCs w:val="28"/>
              </w:rPr>
              <w:t xml:space="preserve">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0D3CA6" w:rsidRDefault="000D3CA6" w:rsidP="00F23A29">
      <w:pPr>
        <w:widowControl w:val="0"/>
        <w:spacing w:afterLines="20" w:after="48"/>
        <w:ind w:firstLine="400"/>
        <w:rPr>
          <w:sz w:val="28"/>
          <w:szCs w:val="28"/>
        </w:rPr>
      </w:pPr>
      <w:r>
        <w:rPr>
          <w:sz w:val="28"/>
          <w:szCs w:val="28"/>
        </w:rPr>
        <w:t>1</w:t>
      </w:r>
      <w:r w:rsidR="00F23A29" w:rsidRPr="00623127">
        <w:rPr>
          <w:sz w:val="28"/>
          <w:szCs w:val="28"/>
        </w:rPr>
        <w:t xml:space="preserve">) Цена </w:t>
      </w:r>
      <w:r>
        <w:rPr>
          <w:sz w:val="28"/>
          <w:szCs w:val="28"/>
        </w:rPr>
        <w:t>за единицу услуги</w:t>
      </w:r>
    </w:p>
    <w:p w:rsidR="00F23A29" w:rsidRDefault="000D3CA6" w:rsidP="000D3CA6">
      <w:pPr>
        <w:widowControl w:val="0"/>
        <w:spacing w:afterLines="20" w:after="48"/>
        <w:ind w:left="709"/>
        <w:rPr>
          <w:sz w:val="28"/>
          <w:szCs w:val="28"/>
        </w:rPr>
      </w:pPr>
      <w:r>
        <w:rPr>
          <w:sz w:val="28"/>
          <w:szCs w:val="28"/>
        </w:rPr>
        <w:t>Подкритерий: Цена Программы 1</w:t>
      </w:r>
    </w:p>
    <w:p w:rsidR="000D3CA6" w:rsidRPr="00623127" w:rsidRDefault="000D3CA6" w:rsidP="000D3CA6">
      <w:pPr>
        <w:widowControl w:val="0"/>
        <w:spacing w:afterLines="20" w:after="48"/>
        <w:ind w:left="709"/>
        <w:rPr>
          <w:sz w:val="28"/>
          <w:szCs w:val="28"/>
        </w:rPr>
      </w:pPr>
      <w:r>
        <w:rPr>
          <w:sz w:val="28"/>
          <w:szCs w:val="28"/>
        </w:rPr>
        <w:t>Подкритерий: Цена Программы 2</w:t>
      </w:r>
    </w:p>
    <w:p w:rsidR="00F23A29" w:rsidRPr="008045F9" w:rsidRDefault="00F23A29" w:rsidP="00F23A29">
      <w:pPr>
        <w:widowControl w:val="0"/>
        <w:spacing w:afterLines="20" w:after="48"/>
        <w:ind w:firstLine="400"/>
        <w:rPr>
          <w:sz w:val="28"/>
          <w:szCs w:val="28"/>
        </w:rPr>
      </w:pPr>
      <w:r w:rsidRPr="00623127">
        <w:rPr>
          <w:sz w:val="28"/>
          <w:szCs w:val="28"/>
        </w:rPr>
        <w:t xml:space="preserve">б) </w:t>
      </w:r>
      <w:r w:rsidR="002C1BCD">
        <w:rPr>
          <w:sz w:val="28"/>
          <w:szCs w:val="28"/>
        </w:rPr>
        <w:t xml:space="preserve">Качество </w:t>
      </w:r>
      <w:r w:rsidR="008114B7">
        <w:rPr>
          <w:sz w:val="28"/>
          <w:szCs w:val="28"/>
        </w:rPr>
        <w:t>услуг</w:t>
      </w:r>
      <w:r w:rsidRPr="00623127">
        <w:rPr>
          <w:sz w:val="28"/>
          <w:szCs w:val="28"/>
        </w:rPr>
        <w:t xml:space="preserve"> и</w:t>
      </w:r>
      <w:r w:rsidR="008114B7">
        <w:rPr>
          <w:sz w:val="28"/>
          <w:szCs w:val="28"/>
        </w:rPr>
        <w:t>/или</w:t>
      </w:r>
      <w:r w:rsidRPr="00623127">
        <w:rPr>
          <w:sz w:val="28"/>
          <w:szCs w:val="28"/>
        </w:rPr>
        <w:t xml:space="preserve">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8114B7">
      <w:pPr>
        <w:pStyle w:val="4c"/>
        <w:numPr>
          <w:ilvl w:val="0"/>
          <w:numId w:val="43"/>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w:t>
      </w:r>
      <w:r w:rsidR="002C1BCD">
        <w:rPr>
          <w:sz w:val="28"/>
          <w:szCs w:val="28"/>
        </w:rPr>
        <w:t>, «Цена за единицу услуги»</w:t>
      </w:r>
      <w:r w:rsidRPr="008045F9">
        <w:rPr>
          <w:sz w:val="28"/>
          <w:szCs w:val="28"/>
        </w:rPr>
        <w:t xml:space="preserve"> и «Расходы на Товар», определяется по формуле:</w:t>
      </w:r>
    </w:p>
    <w:p w:rsidR="00F23A29" w:rsidRPr="000D3CA6" w:rsidRDefault="000D3CA6" w:rsidP="000D3CA6">
      <w:pPr>
        <w:pStyle w:val="4c"/>
        <w:shd w:val="clear" w:color="auto" w:fill="auto"/>
        <w:spacing w:before="0" w:line="240" w:lineRule="auto"/>
        <w:rPr>
          <w:b/>
          <w:sz w:val="28"/>
          <w:szCs w:val="28"/>
          <w:lang w:val="en-US"/>
        </w:rPr>
      </w:pPr>
      <w:r w:rsidRPr="00942559">
        <w:rPr>
          <w:b/>
          <w:sz w:val="28"/>
          <w:szCs w:val="28"/>
        </w:rPr>
        <w:t xml:space="preserve">           </w:t>
      </w:r>
      <w:r w:rsidR="00F23A29" w:rsidRPr="008045F9">
        <w:rPr>
          <w:b/>
          <w:sz w:val="28"/>
          <w:szCs w:val="28"/>
          <w:lang w:val="en-US"/>
        </w:rPr>
        <w:t>A</w:t>
      </w:r>
      <w:r w:rsidRPr="000D3CA6">
        <w:rPr>
          <w:rFonts w:cs="Times New Roman"/>
          <w:b/>
          <w:sz w:val="28"/>
          <w:szCs w:val="28"/>
          <w:lang w:val="en-US"/>
        </w:rPr>
        <w:t>¹</w:t>
      </w:r>
      <w:r w:rsidR="00F23A29" w:rsidRPr="000D3CA6">
        <w:rPr>
          <w:b/>
          <w:sz w:val="28"/>
          <w:szCs w:val="28"/>
          <w:lang w:val="en-US"/>
        </w:rPr>
        <w:t xml:space="preserve"> </w:t>
      </w:r>
      <w:r w:rsidR="00F23A29" w:rsidRPr="008045F9">
        <w:rPr>
          <w:b/>
          <w:sz w:val="28"/>
          <w:szCs w:val="28"/>
          <w:lang w:val="en-US"/>
        </w:rPr>
        <w:t>max</w:t>
      </w:r>
      <w:r w:rsidR="00F23A29" w:rsidRPr="000D3CA6">
        <w:rPr>
          <w:b/>
          <w:sz w:val="28"/>
          <w:szCs w:val="28"/>
          <w:lang w:val="en-US"/>
        </w:rPr>
        <w:t xml:space="preserve"> — </w:t>
      </w:r>
      <w:r w:rsidR="00F23A29" w:rsidRPr="008045F9">
        <w:rPr>
          <w:b/>
          <w:sz w:val="28"/>
          <w:szCs w:val="28"/>
          <w:lang w:val="en-US"/>
        </w:rPr>
        <w:t>A</w:t>
      </w:r>
      <w:r w:rsidRPr="000D3CA6">
        <w:rPr>
          <w:rFonts w:cs="Times New Roman"/>
          <w:b/>
          <w:sz w:val="28"/>
          <w:szCs w:val="28"/>
          <w:lang w:val="en-US"/>
        </w:rPr>
        <w:t>¹</w:t>
      </w:r>
      <w:r w:rsidR="00F23A29" w:rsidRPr="008045F9">
        <w:rPr>
          <w:b/>
          <w:sz w:val="28"/>
          <w:szCs w:val="28"/>
          <w:lang w:val="en-US"/>
        </w:rPr>
        <w:t>i</w:t>
      </w:r>
      <w:r w:rsidRPr="000D3CA6">
        <w:rPr>
          <w:b/>
          <w:sz w:val="28"/>
          <w:szCs w:val="28"/>
          <w:lang w:val="en-US"/>
        </w:rPr>
        <w:t xml:space="preserve">         </w:t>
      </w:r>
      <w:r>
        <w:rPr>
          <w:b/>
          <w:sz w:val="28"/>
          <w:szCs w:val="28"/>
          <w:lang w:val="en-US"/>
        </w:rPr>
        <w:t xml:space="preserve">                         </w:t>
      </w:r>
      <w:r w:rsidRPr="000D3CA6">
        <w:rPr>
          <w:b/>
          <w:sz w:val="28"/>
          <w:szCs w:val="28"/>
          <w:lang w:val="en-US"/>
        </w:rPr>
        <w:t xml:space="preserve">   </w:t>
      </w:r>
      <w:r>
        <w:rPr>
          <w:b/>
          <w:sz w:val="28"/>
          <w:szCs w:val="28"/>
        </w:rPr>
        <w:t>А</w:t>
      </w:r>
      <w:r w:rsidRPr="000D3CA6">
        <w:rPr>
          <w:rFonts w:cs="Times New Roman"/>
          <w:b/>
          <w:sz w:val="28"/>
          <w:szCs w:val="28"/>
          <w:lang w:val="en-US"/>
        </w:rPr>
        <w:t>²</w:t>
      </w:r>
      <w:r>
        <w:rPr>
          <w:b/>
          <w:sz w:val="28"/>
          <w:szCs w:val="28"/>
          <w:lang w:val="en-US"/>
        </w:rPr>
        <w:t xml:space="preserve">max </w:t>
      </w:r>
      <w:r w:rsidRPr="000D3CA6">
        <w:rPr>
          <w:b/>
          <w:sz w:val="28"/>
          <w:szCs w:val="28"/>
          <w:lang w:val="en-US"/>
        </w:rPr>
        <w:t>—</w:t>
      </w:r>
      <w:r>
        <w:rPr>
          <w:b/>
          <w:sz w:val="28"/>
          <w:szCs w:val="28"/>
          <w:lang w:val="en-US"/>
        </w:rPr>
        <w:t xml:space="preserve"> A</w:t>
      </w:r>
      <w:r w:rsidRPr="000D3CA6">
        <w:rPr>
          <w:rFonts w:cs="Times New Roman"/>
          <w:b/>
          <w:sz w:val="28"/>
          <w:szCs w:val="28"/>
          <w:lang w:val="en-US"/>
        </w:rPr>
        <w:t>²</w:t>
      </w:r>
      <w:r>
        <w:rPr>
          <w:rFonts w:cs="Times New Roman"/>
          <w:b/>
          <w:sz w:val="28"/>
          <w:szCs w:val="28"/>
          <w:lang w:val="en-US"/>
        </w:rPr>
        <w:t>i</w:t>
      </w:r>
    </w:p>
    <w:p w:rsidR="00F23A29" w:rsidRPr="000D3CA6" w:rsidRDefault="00F23A29" w:rsidP="000D3CA6">
      <w:pPr>
        <w:pStyle w:val="4c"/>
        <w:shd w:val="clear" w:color="auto" w:fill="auto"/>
        <w:tabs>
          <w:tab w:val="left" w:leader="hyphen" w:pos="4605"/>
          <w:tab w:val="left" w:leader="hyphen" w:pos="5469"/>
        </w:tabs>
        <w:spacing w:before="0" w:line="240" w:lineRule="auto"/>
        <w:rPr>
          <w:b/>
          <w:sz w:val="28"/>
          <w:szCs w:val="28"/>
        </w:rPr>
      </w:pPr>
      <w:proofErr w:type="spellStart"/>
      <w:r w:rsidRPr="008045F9">
        <w:rPr>
          <w:rStyle w:val="135pt1pt"/>
          <w:rFonts w:eastAsiaTheme="minorHAnsi"/>
          <w:b/>
          <w:sz w:val="28"/>
          <w:szCs w:val="28"/>
        </w:rPr>
        <w:t>Rai</w:t>
      </w:r>
      <w:proofErr w:type="spellEnd"/>
      <w:r w:rsidRPr="000D3CA6">
        <w:rPr>
          <w:b/>
          <w:sz w:val="28"/>
          <w:szCs w:val="28"/>
        </w:rPr>
        <w:t>=--------------------</w:t>
      </w:r>
      <w:r w:rsidR="000D3CA6">
        <w:rPr>
          <w:b/>
          <w:sz w:val="28"/>
          <w:szCs w:val="28"/>
        </w:rPr>
        <w:t>*</w:t>
      </w:r>
      <w:r w:rsidRPr="000D3CA6">
        <w:rPr>
          <w:b/>
          <w:sz w:val="28"/>
          <w:szCs w:val="28"/>
        </w:rPr>
        <w:t>100</w:t>
      </w:r>
      <w:r w:rsidR="000D3CA6">
        <w:rPr>
          <w:b/>
          <w:sz w:val="28"/>
          <w:szCs w:val="28"/>
        </w:rPr>
        <w:t>*</w:t>
      </w:r>
      <w:r w:rsidRPr="008045F9">
        <w:rPr>
          <w:b/>
          <w:sz w:val="28"/>
          <w:szCs w:val="28"/>
        </w:rPr>
        <w:t>Значимость</w:t>
      </w:r>
      <w:r w:rsidR="000D3CA6" w:rsidRPr="000D3CA6">
        <w:rPr>
          <w:b/>
          <w:sz w:val="28"/>
          <w:szCs w:val="28"/>
        </w:rPr>
        <w:t xml:space="preserve"> + -------------------</w:t>
      </w:r>
      <w:r w:rsidR="000D3CA6">
        <w:rPr>
          <w:b/>
          <w:sz w:val="28"/>
          <w:szCs w:val="28"/>
        </w:rPr>
        <w:t>*100*Значимость</w:t>
      </w:r>
    </w:p>
    <w:p w:rsidR="00F23A29" w:rsidRPr="000D3CA6" w:rsidRDefault="000D3CA6" w:rsidP="000D3CA6">
      <w:pPr>
        <w:pStyle w:val="4c"/>
        <w:shd w:val="clear" w:color="auto" w:fill="auto"/>
        <w:spacing w:before="0" w:after="418" w:line="240" w:lineRule="auto"/>
        <w:rPr>
          <w:b/>
          <w:sz w:val="28"/>
          <w:szCs w:val="28"/>
        </w:rPr>
      </w:pPr>
      <w:r>
        <w:rPr>
          <w:b/>
          <w:sz w:val="28"/>
          <w:szCs w:val="28"/>
        </w:rPr>
        <w:t xml:space="preserve">              </w:t>
      </w:r>
      <w:r w:rsidRPr="000D3CA6">
        <w:rPr>
          <w:b/>
          <w:sz w:val="28"/>
          <w:szCs w:val="28"/>
        </w:rPr>
        <w:t xml:space="preserve">  </w:t>
      </w:r>
      <w:r w:rsidR="00F23A29" w:rsidRPr="008045F9">
        <w:rPr>
          <w:b/>
          <w:sz w:val="28"/>
          <w:szCs w:val="28"/>
          <w:lang w:val="en-US"/>
        </w:rPr>
        <w:t>A</w:t>
      </w:r>
      <w:r w:rsidRPr="000D3CA6">
        <w:rPr>
          <w:rFonts w:cs="Times New Roman"/>
          <w:b/>
          <w:sz w:val="28"/>
          <w:szCs w:val="28"/>
        </w:rPr>
        <w:t>¹</w:t>
      </w:r>
      <w:r w:rsidR="00F23A29" w:rsidRPr="008045F9">
        <w:rPr>
          <w:b/>
          <w:sz w:val="28"/>
          <w:szCs w:val="28"/>
          <w:lang w:val="en-US"/>
        </w:rPr>
        <w:t>max</w:t>
      </w:r>
      <w:r w:rsidRPr="000D3CA6">
        <w:rPr>
          <w:b/>
          <w:sz w:val="28"/>
          <w:szCs w:val="28"/>
        </w:rPr>
        <w:t xml:space="preserve">            </w:t>
      </w:r>
      <w:r>
        <w:rPr>
          <w:b/>
          <w:sz w:val="28"/>
          <w:szCs w:val="28"/>
        </w:rPr>
        <w:t xml:space="preserve">                          </w:t>
      </w:r>
      <w:r w:rsidRPr="000D3CA6">
        <w:rPr>
          <w:b/>
          <w:sz w:val="28"/>
          <w:szCs w:val="28"/>
        </w:rPr>
        <w:t xml:space="preserve">           </w:t>
      </w:r>
      <w:r>
        <w:rPr>
          <w:b/>
          <w:sz w:val="28"/>
          <w:szCs w:val="28"/>
          <w:lang w:val="en-US"/>
        </w:rPr>
        <w:t>A</w:t>
      </w:r>
      <w:r w:rsidRPr="000D3CA6">
        <w:rPr>
          <w:rFonts w:cs="Times New Roman"/>
          <w:b/>
          <w:sz w:val="28"/>
          <w:szCs w:val="28"/>
        </w:rPr>
        <w:t>²</w:t>
      </w:r>
      <w:r>
        <w:rPr>
          <w:rFonts w:cs="Times New Roman"/>
          <w:b/>
          <w:sz w:val="28"/>
          <w:szCs w:val="28"/>
          <w:lang w:val="en-US"/>
        </w:rPr>
        <w:t>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B21B0E" w:rsidRDefault="00F23A29" w:rsidP="00F23A29">
      <w:pPr>
        <w:pStyle w:val="4c"/>
        <w:shd w:val="clear" w:color="auto" w:fill="auto"/>
        <w:spacing w:before="0" w:line="240" w:lineRule="auto"/>
        <w:ind w:firstLine="560"/>
        <w:rPr>
          <w:sz w:val="28"/>
          <w:szCs w:val="28"/>
        </w:rPr>
      </w:pPr>
      <w:proofErr w:type="gramStart"/>
      <w:r w:rsidRPr="00B21B0E">
        <w:rPr>
          <w:sz w:val="28"/>
          <w:szCs w:val="28"/>
          <w:lang w:val="en-US"/>
        </w:rPr>
        <w:t>A</w:t>
      </w:r>
      <w:r w:rsidR="00E3069D" w:rsidRPr="00B21B0E">
        <w:rPr>
          <w:rFonts w:cs="Times New Roman"/>
          <w:sz w:val="28"/>
          <w:szCs w:val="28"/>
        </w:rPr>
        <w:t>¹</w:t>
      </w:r>
      <w:r w:rsidRPr="00B21B0E">
        <w:rPr>
          <w:sz w:val="28"/>
          <w:szCs w:val="28"/>
          <w:lang w:val="en-US"/>
        </w:rPr>
        <w:t>max</w:t>
      </w:r>
      <w:r w:rsidRPr="00B21B0E">
        <w:rPr>
          <w:sz w:val="28"/>
          <w:szCs w:val="28"/>
        </w:rPr>
        <w:t xml:space="preserve"> </w:t>
      </w:r>
      <w:r w:rsidR="00B21B0E" w:rsidRPr="00B21B0E">
        <w:rPr>
          <w:sz w:val="28"/>
          <w:szCs w:val="28"/>
        </w:rPr>
        <w:t>–</w:t>
      </w:r>
      <w:r w:rsidRPr="00B21B0E">
        <w:rPr>
          <w:sz w:val="28"/>
          <w:szCs w:val="28"/>
        </w:rPr>
        <w:t xml:space="preserve"> начальная</w:t>
      </w:r>
      <w:r w:rsidR="00B21B0E" w:rsidRPr="00B21B0E">
        <w:rPr>
          <w:sz w:val="28"/>
          <w:szCs w:val="28"/>
        </w:rPr>
        <w:t xml:space="preserve"> (начальная)</w:t>
      </w:r>
      <w:r w:rsidRPr="00B21B0E">
        <w:rPr>
          <w:sz w:val="28"/>
          <w:szCs w:val="28"/>
        </w:rPr>
        <w:t xml:space="preserve"> цена </w:t>
      </w:r>
      <w:r w:rsidR="00B21B0E" w:rsidRPr="00B21B0E">
        <w:rPr>
          <w:sz w:val="28"/>
          <w:szCs w:val="28"/>
        </w:rPr>
        <w:t>Программы 1.</w:t>
      </w:r>
      <w:proofErr w:type="gramEnd"/>
    </w:p>
    <w:p w:rsidR="00B21B0E" w:rsidRPr="00B21B0E" w:rsidRDefault="00B21B0E" w:rsidP="00F23A29">
      <w:pPr>
        <w:pStyle w:val="4c"/>
        <w:shd w:val="clear" w:color="auto" w:fill="auto"/>
        <w:spacing w:before="0" w:line="240" w:lineRule="auto"/>
        <w:ind w:firstLine="560"/>
        <w:rPr>
          <w:sz w:val="28"/>
          <w:szCs w:val="28"/>
        </w:rPr>
      </w:pPr>
      <w:proofErr w:type="gramStart"/>
      <w:r w:rsidRPr="00B21B0E">
        <w:rPr>
          <w:sz w:val="28"/>
          <w:szCs w:val="28"/>
          <w:lang w:val="en-US"/>
        </w:rPr>
        <w:t>A</w:t>
      </w:r>
      <w:r w:rsidRPr="00B21B0E">
        <w:rPr>
          <w:rFonts w:cs="Times New Roman"/>
          <w:sz w:val="28"/>
          <w:szCs w:val="28"/>
        </w:rPr>
        <w:t>²</w:t>
      </w:r>
      <w:r w:rsidRPr="00B21B0E">
        <w:rPr>
          <w:sz w:val="28"/>
          <w:szCs w:val="28"/>
        </w:rPr>
        <w:t xml:space="preserve"> </w:t>
      </w:r>
      <w:r w:rsidRPr="00B21B0E">
        <w:rPr>
          <w:sz w:val="28"/>
          <w:szCs w:val="28"/>
          <w:lang w:val="en-US"/>
        </w:rPr>
        <w:t>max</w:t>
      </w:r>
      <w:r w:rsidRPr="00B21B0E">
        <w:rPr>
          <w:sz w:val="28"/>
          <w:szCs w:val="28"/>
        </w:rPr>
        <w:t xml:space="preserve"> - начальная (начальная) цена Программы 2.</w:t>
      </w:r>
      <w:proofErr w:type="gramEnd"/>
    </w:p>
    <w:p w:rsidR="00F23A29" w:rsidRPr="00942559" w:rsidRDefault="00F23A29" w:rsidP="00F23A29">
      <w:pPr>
        <w:pStyle w:val="4c"/>
        <w:shd w:val="clear" w:color="auto" w:fill="auto"/>
        <w:spacing w:before="0" w:line="240" w:lineRule="auto"/>
        <w:ind w:firstLine="560"/>
        <w:rPr>
          <w:sz w:val="28"/>
          <w:szCs w:val="28"/>
        </w:rPr>
      </w:pPr>
      <w:proofErr w:type="gramStart"/>
      <w:r w:rsidRPr="00B21B0E">
        <w:rPr>
          <w:sz w:val="28"/>
          <w:szCs w:val="28"/>
          <w:lang w:val="en-US"/>
        </w:rPr>
        <w:t>A</w:t>
      </w:r>
      <w:r w:rsidR="00B21B0E" w:rsidRPr="00B21B0E">
        <w:rPr>
          <w:rFonts w:cs="Times New Roman"/>
          <w:sz w:val="28"/>
          <w:szCs w:val="28"/>
        </w:rPr>
        <w:t>¹</w:t>
      </w:r>
      <w:proofErr w:type="spellStart"/>
      <w:r w:rsidRPr="00B21B0E">
        <w:rPr>
          <w:sz w:val="28"/>
          <w:szCs w:val="28"/>
          <w:lang w:val="en-US"/>
        </w:rPr>
        <w:t>i</w:t>
      </w:r>
      <w:proofErr w:type="spellEnd"/>
      <w:r w:rsidRPr="00B21B0E">
        <w:rPr>
          <w:sz w:val="28"/>
          <w:szCs w:val="28"/>
        </w:rPr>
        <w:t xml:space="preserve"> </w:t>
      </w:r>
      <w:r w:rsidR="00B21B0E" w:rsidRPr="00B21B0E">
        <w:rPr>
          <w:sz w:val="28"/>
          <w:szCs w:val="28"/>
        </w:rPr>
        <w:t>–</w:t>
      </w:r>
      <w:r w:rsidRPr="00B21B0E">
        <w:rPr>
          <w:sz w:val="28"/>
          <w:szCs w:val="28"/>
        </w:rPr>
        <w:t xml:space="preserve"> </w:t>
      </w:r>
      <w:r w:rsidR="00B21B0E" w:rsidRPr="00B21B0E">
        <w:rPr>
          <w:sz w:val="28"/>
          <w:szCs w:val="28"/>
        </w:rPr>
        <w:t>цена Программы 1,</w:t>
      </w:r>
      <w:r w:rsidRPr="00B21B0E">
        <w:rPr>
          <w:sz w:val="28"/>
          <w:szCs w:val="28"/>
        </w:rPr>
        <w:t xml:space="preserve"> предложенн</w:t>
      </w:r>
      <w:r w:rsidR="00B21B0E" w:rsidRPr="00B21B0E">
        <w:rPr>
          <w:sz w:val="28"/>
          <w:szCs w:val="28"/>
        </w:rPr>
        <w:t>ая</w:t>
      </w:r>
      <w:r w:rsidRPr="00B21B0E">
        <w:rPr>
          <w:sz w:val="28"/>
          <w:szCs w:val="28"/>
        </w:rPr>
        <w:t xml:space="preserve"> </w:t>
      </w:r>
      <w:proofErr w:type="spellStart"/>
      <w:r w:rsidRPr="00B21B0E">
        <w:rPr>
          <w:sz w:val="28"/>
          <w:szCs w:val="28"/>
          <w:lang w:val="en-US"/>
        </w:rPr>
        <w:t>i</w:t>
      </w:r>
      <w:proofErr w:type="spellEnd"/>
      <w:r w:rsidRPr="00B21B0E">
        <w:rPr>
          <w:sz w:val="28"/>
          <w:szCs w:val="28"/>
        </w:rPr>
        <w:t>-м Поставщиком.</w:t>
      </w:r>
      <w:proofErr w:type="gramEnd"/>
    </w:p>
    <w:p w:rsidR="00B21B0E" w:rsidRPr="00B21B0E" w:rsidRDefault="00B21B0E" w:rsidP="00F23A29">
      <w:pPr>
        <w:pStyle w:val="4c"/>
        <w:shd w:val="clear" w:color="auto" w:fill="auto"/>
        <w:spacing w:before="0" w:line="240" w:lineRule="auto"/>
        <w:ind w:firstLine="560"/>
        <w:rPr>
          <w:sz w:val="28"/>
          <w:szCs w:val="28"/>
        </w:rPr>
      </w:pPr>
      <w:proofErr w:type="gramStart"/>
      <w:r w:rsidRPr="00B21B0E">
        <w:rPr>
          <w:sz w:val="28"/>
          <w:szCs w:val="28"/>
          <w:lang w:val="en-US"/>
        </w:rPr>
        <w:t>A</w:t>
      </w:r>
      <w:r w:rsidRPr="00B21B0E">
        <w:rPr>
          <w:sz w:val="28"/>
          <w:szCs w:val="28"/>
        </w:rPr>
        <w:t>²</w:t>
      </w:r>
      <w:proofErr w:type="spellStart"/>
      <w:r>
        <w:rPr>
          <w:sz w:val="28"/>
          <w:szCs w:val="28"/>
          <w:lang w:val="en-US"/>
        </w:rPr>
        <w:t>i</w:t>
      </w:r>
      <w:proofErr w:type="spellEnd"/>
      <w:r w:rsidRPr="00B21B0E">
        <w:rPr>
          <w:sz w:val="28"/>
          <w:szCs w:val="28"/>
        </w:rPr>
        <w:t xml:space="preserve"> – </w:t>
      </w:r>
      <w:r>
        <w:rPr>
          <w:sz w:val="28"/>
          <w:szCs w:val="28"/>
        </w:rPr>
        <w:t xml:space="preserve">цена Программы 2, </w:t>
      </w:r>
      <w:r w:rsidRPr="00B21B0E">
        <w:rPr>
          <w:sz w:val="28"/>
          <w:szCs w:val="28"/>
        </w:rPr>
        <w:t xml:space="preserve">предложенная </w:t>
      </w:r>
      <w:proofErr w:type="spellStart"/>
      <w:r w:rsidRPr="00B21B0E">
        <w:rPr>
          <w:sz w:val="28"/>
          <w:szCs w:val="28"/>
          <w:lang w:val="en-US"/>
        </w:rPr>
        <w:t>i</w:t>
      </w:r>
      <w:proofErr w:type="spellEnd"/>
      <w:r w:rsidRPr="00B21B0E">
        <w:rPr>
          <w:sz w:val="28"/>
          <w:szCs w:val="28"/>
        </w:rPr>
        <w:t>-м Поставщиком</w:t>
      </w:r>
      <w:r>
        <w:rPr>
          <w:sz w:val="28"/>
          <w:szCs w:val="28"/>
        </w:rPr>
        <w:t>.</w:t>
      </w:r>
      <w:proofErr w:type="gramEnd"/>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lastRenderedPageBreak/>
        <w:t xml:space="preserve">Значимость – значимость критерия в процентах в соответствии с Таблицей 1. </w:t>
      </w:r>
    </w:p>
    <w:p w:rsidR="00F23A29" w:rsidRPr="008045F9" w:rsidRDefault="00F23A29" w:rsidP="008114B7">
      <w:pPr>
        <w:pStyle w:val="4c"/>
        <w:numPr>
          <w:ilvl w:val="0"/>
          <w:numId w:val="43"/>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sidR="002C1BCD">
        <w:rPr>
          <w:sz w:val="28"/>
          <w:szCs w:val="28"/>
        </w:rPr>
        <w:t>Качество работ</w:t>
      </w:r>
      <w:r w:rsidR="008114B7">
        <w:rPr>
          <w:sz w:val="28"/>
          <w:szCs w:val="28"/>
        </w:rPr>
        <w:t>, услуг</w:t>
      </w:r>
      <w:r w:rsidR="002C1BCD" w:rsidRPr="00623127">
        <w:rPr>
          <w:sz w:val="28"/>
          <w:szCs w:val="28"/>
        </w:rPr>
        <w:t xml:space="preserve"> и</w:t>
      </w:r>
      <w:r w:rsidR="008114B7">
        <w:rPr>
          <w:sz w:val="28"/>
          <w:szCs w:val="28"/>
        </w:rPr>
        <w:t>/или</w:t>
      </w:r>
      <w:r w:rsidR="002C1BCD" w:rsidRPr="00623127">
        <w:rPr>
          <w:sz w:val="28"/>
          <w:szCs w:val="28"/>
        </w:rPr>
        <w:t xml:space="preserve"> Квалификация Участника</w:t>
      </w:r>
      <w:r w:rsidRPr="008045F9">
        <w:rPr>
          <w:sz w:val="28"/>
          <w:szCs w:val="28"/>
        </w:rPr>
        <w:t>» каждой заявке по каждому из критериев Комитетом по закупкам выставляется значение от 0 до 100 баллов.</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8114B7">
      <w:pPr>
        <w:pStyle w:val="4c"/>
        <w:numPr>
          <w:ilvl w:val="0"/>
          <w:numId w:val="42"/>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283"/>
        <w:gridCol w:w="3247"/>
        <w:gridCol w:w="2333"/>
        <w:gridCol w:w="1437"/>
      </w:tblGrid>
      <w:tr w:rsidR="00F23A29" w:rsidRPr="001D169B" w:rsidTr="009E6EFF">
        <w:trPr>
          <w:trHeight w:hRule="exact" w:val="855"/>
        </w:trPr>
        <w:tc>
          <w:tcPr>
            <w:tcW w:w="228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3247"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333"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437"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9E6EFF" w:rsidRPr="001D169B" w:rsidTr="009E6EFF">
        <w:trPr>
          <w:trHeight w:hRule="exact" w:val="657"/>
        </w:trPr>
        <w:tc>
          <w:tcPr>
            <w:tcW w:w="2283" w:type="dxa"/>
            <w:tcBorders>
              <w:top w:val="single" w:sz="8" w:space="0" w:color="auto"/>
              <w:left w:val="single" w:sz="8" w:space="0" w:color="auto"/>
              <w:bottom w:val="single" w:sz="4" w:space="0" w:color="auto"/>
              <w:right w:val="nil"/>
            </w:tcBorders>
            <w:shd w:val="clear" w:color="000000" w:fill="FFFFFF"/>
            <w:vAlign w:val="center"/>
            <w:hideMark/>
          </w:tcPr>
          <w:p w:rsidR="009E6EFF" w:rsidRPr="001D169B" w:rsidRDefault="009E6EFF" w:rsidP="009E6EFF">
            <w:pPr>
              <w:rPr>
                <w:color w:val="000000"/>
              </w:rPr>
            </w:pPr>
            <w:r>
              <w:rPr>
                <w:color w:val="000000"/>
              </w:rPr>
              <w:t>Цена единицы услуги, в том числе:</w:t>
            </w:r>
          </w:p>
        </w:tc>
        <w:tc>
          <w:tcPr>
            <w:tcW w:w="3247" w:type="dxa"/>
            <w:tcBorders>
              <w:top w:val="single" w:sz="8" w:space="0" w:color="auto"/>
              <w:left w:val="single" w:sz="8" w:space="0" w:color="auto"/>
              <w:bottom w:val="single" w:sz="4" w:space="0" w:color="auto"/>
              <w:right w:val="nil"/>
            </w:tcBorders>
            <w:shd w:val="clear" w:color="000000" w:fill="FFFFFF"/>
            <w:vAlign w:val="center"/>
            <w:hideMark/>
          </w:tcPr>
          <w:p w:rsidR="009E6EFF" w:rsidRPr="008114B7" w:rsidRDefault="009E6EFF" w:rsidP="004A48E3">
            <w:pPr>
              <w:rPr>
                <w:color w:val="000000"/>
              </w:rPr>
            </w:pPr>
            <w:r>
              <w:rPr>
                <w:color w:val="000000"/>
              </w:rPr>
              <w:t>-</w:t>
            </w:r>
          </w:p>
        </w:tc>
        <w:tc>
          <w:tcPr>
            <w:tcW w:w="2333" w:type="dxa"/>
            <w:tcBorders>
              <w:top w:val="single" w:sz="8" w:space="0" w:color="auto"/>
              <w:left w:val="single" w:sz="8" w:space="0" w:color="auto"/>
              <w:bottom w:val="single" w:sz="4" w:space="0" w:color="auto"/>
              <w:right w:val="nil"/>
            </w:tcBorders>
            <w:shd w:val="clear" w:color="000000" w:fill="FFFFFF"/>
            <w:vAlign w:val="center"/>
          </w:tcPr>
          <w:p w:rsidR="009E6EFF" w:rsidRPr="001D169B" w:rsidRDefault="009E6EFF" w:rsidP="004A48E3">
            <w:pPr>
              <w:rPr>
                <w:color w:val="000000"/>
              </w:rPr>
            </w:pPr>
            <w:r>
              <w:rPr>
                <w:color w:val="000000"/>
              </w:rPr>
              <w:t>-</w:t>
            </w:r>
          </w:p>
        </w:tc>
        <w:tc>
          <w:tcPr>
            <w:tcW w:w="1437"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E6EFF" w:rsidRPr="00623127" w:rsidRDefault="009E6EFF" w:rsidP="004A48E3">
            <w:pPr>
              <w:rPr>
                <w:color w:val="000000"/>
              </w:rPr>
            </w:pPr>
            <w:r>
              <w:rPr>
                <w:color w:val="000000"/>
              </w:rPr>
              <w:t>7</w:t>
            </w:r>
            <w:r w:rsidRPr="00623127">
              <w:rPr>
                <w:color w:val="000000"/>
              </w:rPr>
              <w:t>0%</w:t>
            </w:r>
            <w:r>
              <w:rPr>
                <w:color w:val="000000"/>
              </w:rPr>
              <w:t>, из них:</w:t>
            </w:r>
          </w:p>
        </w:tc>
      </w:tr>
      <w:tr w:rsidR="009E6EFF" w:rsidRPr="001D169B" w:rsidTr="009E6EFF">
        <w:trPr>
          <w:trHeight w:hRule="exact" w:val="1106"/>
        </w:trPr>
        <w:tc>
          <w:tcPr>
            <w:tcW w:w="2283" w:type="dxa"/>
            <w:tcBorders>
              <w:top w:val="single" w:sz="4" w:space="0" w:color="auto"/>
              <w:left w:val="single" w:sz="8" w:space="0" w:color="auto"/>
              <w:bottom w:val="single" w:sz="4" w:space="0" w:color="auto"/>
              <w:right w:val="nil"/>
            </w:tcBorders>
            <w:shd w:val="clear" w:color="000000" w:fill="FFFFFF"/>
            <w:vAlign w:val="center"/>
          </w:tcPr>
          <w:p w:rsidR="009E6EFF" w:rsidRDefault="009E6EFF" w:rsidP="00B21B0E">
            <w:pPr>
              <w:rPr>
                <w:color w:val="000000"/>
              </w:rPr>
            </w:pPr>
            <w:r w:rsidRPr="009E6EFF">
              <w:rPr>
                <w:b/>
                <w:color w:val="000000"/>
              </w:rPr>
              <w:t>Подкритерий 1</w:t>
            </w:r>
            <w:r>
              <w:rPr>
                <w:color w:val="000000"/>
              </w:rPr>
              <w:t xml:space="preserve"> «Цена Программы 1»</w:t>
            </w:r>
          </w:p>
        </w:tc>
        <w:tc>
          <w:tcPr>
            <w:tcW w:w="3247" w:type="dxa"/>
            <w:tcBorders>
              <w:top w:val="single" w:sz="4" w:space="0" w:color="auto"/>
              <w:left w:val="single" w:sz="8" w:space="0" w:color="auto"/>
              <w:bottom w:val="single" w:sz="4" w:space="0" w:color="auto"/>
              <w:right w:val="nil"/>
            </w:tcBorders>
            <w:shd w:val="clear" w:color="000000" w:fill="FFFFFF"/>
            <w:vAlign w:val="center"/>
          </w:tcPr>
          <w:p w:rsidR="009E6EFF" w:rsidRPr="008114B7" w:rsidRDefault="009E6EFF" w:rsidP="004A48E3">
            <w:pPr>
              <w:rPr>
                <w:color w:val="000000"/>
              </w:rPr>
            </w:pPr>
            <w:r w:rsidRPr="009E6EFF">
              <w:rPr>
                <w:color w:val="000000"/>
              </w:rPr>
              <w:t xml:space="preserve">Начальная (максимальная) цена Программы 1 составляет </w:t>
            </w:r>
            <w:r w:rsidR="00942559" w:rsidRPr="00942559">
              <w:rPr>
                <w:color w:val="000000"/>
              </w:rPr>
              <w:t>62 567 (шестьдесят две тысячи пятьсот шестьдесят семь) рублей</w:t>
            </w:r>
            <w:r w:rsidRPr="009E6EFF">
              <w:rPr>
                <w:color w:val="000000"/>
              </w:rPr>
              <w:t>.</w:t>
            </w:r>
          </w:p>
        </w:tc>
        <w:tc>
          <w:tcPr>
            <w:tcW w:w="2333" w:type="dxa"/>
            <w:tcBorders>
              <w:top w:val="single" w:sz="4" w:space="0" w:color="auto"/>
              <w:left w:val="single" w:sz="8" w:space="0" w:color="auto"/>
              <w:bottom w:val="single" w:sz="4" w:space="0" w:color="auto"/>
              <w:right w:val="nil"/>
            </w:tcBorders>
            <w:shd w:val="clear" w:color="000000" w:fill="FFFFFF"/>
            <w:vAlign w:val="center"/>
          </w:tcPr>
          <w:p w:rsidR="009E6EFF" w:rsidRPr="001D169B" w:rsidRDefault="009E6EFF" w:rsidP="00E23DDC">
            <w:pPr>
              <w:rPr>
                <w:color w:val="000000"/>
              </w:rPr>
            </w:pPr>
            <w:r w:rsidRPr="001D169B">
              <w:rPr>
                <w:color w:val="000000"/>
              </w:rPr>
              <w:t xml:space="preserve">Предложение </w:t>
            </w:r>
            <w:r>
              <w:rPr>
                <w:color w:val="000000"/>
              </w:rPr>
              <w:t>Участника</w:t>
            </w:r>
          </w:p>
        </w:tc>
        <w:tc>
          <w:tcPr>
            <w:tcW w:w="1437" w:type="dxa"/>
            <w:tcBorders>
              <w:top w:val="single" w:sz="4" w:space="0" w:color="auto"/>
              <w:left w:val="single" w:sz="8" w:space="0" w:color="auto"/>
              <w:bottom w:val="single" w:sz="4" w:space="0" w:color="auto"/>
              <w:right w:val="single" w:sz="8" w:space="0" w:color="auto"/>
            </w:tcBorders>
            <w:shd w:val="clear" w:color="000000" w:fill="FFFFFF"/>
            <w:vAlign w:val="center"/>
          </w:tcPr>
          <w:p w:rsidR="009E6EFF" w:rsidRDefault="009E6EFF" w:rsidP="004A48E3">
            <w:pPr>
              <w:rPr>
                <w:color w:val="000000"/>
              </w:rPr>
            </w:pPr>
            <w:r>
              <w:rPr>
                <w:color w:val="000000"/>
              </w:rPr>
              <w:t>35%</w:t>
            </w:r>
          </w:p>
        </w:tc>
      </w:tr>
      <w:tr w:rsidR="009E6EFF" w:rsidRPr="001D169B" w:rsidTr="009E6EFF">
        <w:trPr>
          <w:trHeight w:hRule="exact" w:val="1036"/>
        </w:trPr>
        <w:tc>
          <w:tcPr>
            <w:tcW w:w="2283" w:type="dxa"/>
            <w:tcBorders>
              <w:top w:val="single" w:sz="4" w:space="0" w:color="auto"/>
              <w:left w:val="single" w:sz="8" w:space="0" w:color="auto"/>
              <w:bottom w:val="single" w:sz="8" w:space="0" w:color="auto"/>
              <w:right w:val="nil"/>
            </w:tcBorders>
            <w:shd w:val="clear" w:color="000000" w:fill="FFFFFF"/>
            <w:vAlign w:val="center"/>
          </w:tcPr>
          <w:p w:rsidR="009E6EFF" w:rsidRDefault="009E6EFF" w:rsidP="009E6EFF">
            <w:pPr>
              <w:rPr>
                <w:color w:val="000000"/>
              </w:rPr>
            </w:pPr>
            <w:r w:rsidRPr="009E6EFF">
              <w:rPr>
                <w:b/>
                <w:color w:val="000000"/>
              </w:rPr>
              <w:t>Подкритерий 2</w:t>
            </w:r>
            <w:r>
              <w:rPr>
                <w:color w:val="000000"/>
              </w:rPr>
              <w:t xml:space="preserve"> «Цена Программы 2»</w:t>
            </w:r>
          </w:p>
        </w:tc>
        <w:tc>
          <w:tcPr>
            <w:tcW w:w="3247" w:type="dxa"/>
            <w:tcBorders>
              <w:top w:val="single" w:sz="4" w:space="0" w:color="auto"/>
              <w:left w:val="single" w:sz="8" w:space="0" w:color="auto"/>
              <w:bottom w:val="single" w:sz="4" w:space="0" w:color="auto"/>
              <w:right w:val="nil"/>
            </w:tcBorders>
            <w:shd w:val="clear" w:color="000000" w:fill="FFFFFF"/>
            <w:vAlign w:val="center"/>
          </w:tcPr>
          <w:p w:rsidR="009E6EFF" w:rsidRPr="008114B7" w:rsidRDefault="009E6EFF" w:rsidP="004A48E3">
            <w:pPr>
              <w:rPr>
                <w:color w:val="000000"/>
              </w:rPr>
            </w:pPr>
            <w:r w:rsidRPr="009E6EFF">
              <w:rPr>
                <w:color w:val="000000"/>
              </w:rPr>
              <w:t xml:space="preserve">Начальная (максимальная) цена Программы 2 составляет </w:t>
            </w:r>
            <w:r w:rsidR="00942559" w:rsidRPr="00942559">
              <w:rPr>
                <w:color w:val="000000"/>
              </w:rPr>
              <w:t>32 823 (тридцать две тысячи восемьсот двадцать три) рубля</w:t>
            </w:r>
            <w:r w:rsidRPr="009E6EFF">
              <w:rPr>
                <w:color w:val="000000"/>
              </w:rPr>
              <w:t>.</w:t>
            </w:r>
          </w:p>
        </w:tc>
        <w:tc>
          <w:tcPr>
            <w:tcW w:w="2333" w:type="dxa"/>
            <w:tcBorders>
              <w:top w:val="single" w:sz="4" w:space="0" w:color="auto"/>
              <w:left w:val="single" w:sz="8" w:space="0" w:color="auto"/>
              <w:bottom w:val="single" w:sz="4" w:space="0" w:color="auto"/>
              <w:right w:val="nil"/>
            </w:tcBorders>
            <w:shd w:val="clear" w:color="000000" w:fill="FFFFFF"/>
            <w:vAlign w:val="center"/>
          </w:tcPr>
          <w:p w:rsidR="009E6EFF" w:rsidRPr="001D169B" w:rsidRDefault="009E6EFF" w:rsidP="004A48E3">
            <w:pPr>
              <w:rPr>
                <w:color w:val="000000"/>
              </w:rPr>
            </w:pPr>
            <w:r w:rsidRPr="001D169B">
              <w:rPr>
                <w:color w:val="000000"/>
              </w:rPr>
              <w:t xml:space="preserve">Предложение </w:t>
            </w:r>
            <w:r>
              <w:rPr>
                <w:color w:val="000000"/>
              </w:rPr>
              <w:t>Участника</w:t>
            </w:r>
          </w:p>
        </w:tc>
        <w:tc>
          <w:tcPr>
            <w:tcW w:w="1437" w:type="dxa"/>
            <w:tcBorders>
              <w:top w:val="single" w:sz="4" w:space="0" w:color="auto"/>
              <w:left w:val="single" w:sz="8" w:space="0" w:color="auto"/>
              <w:bottom w:val="nil"/>
              <w:right w:val="single" w:sz="8" w:space="0" w:color="auto"/>
            </w:tcBorders>
            <w:shd w:val="clear" w:color="000000" w:fill="FFFFFF"/>
            <w:vAlign w:val="center"/>
          </w:tcPr>
          <w:p w:rsidR="009E6EFF" w:rsidRDefault="009E6EFF" w:rsidP="004A48E3">
            <w:pPr>
              <w:rPr>
                <w:color w:val="000000"/>
              </w:rPr>
            </w:pPr>
            <w:r>
              <w:rPr>
                <w:color w:val="000000"/>
              </w:rPr>
              <w:t>35%</w:t>
            </w:r>
          </w:p>
        </w:tc>
      </w:tr>
      <w:tr w:rsidR="009E6EFF" w:rsidRPr="001D169B" w:rsidTr="009E6EFF">
        <w:trPr>
          <w:trHeight w:val="998"/>
        </w:trPr>
        <w:tc>
          <w:tcPr>
            <w:tcW w:w="2283" w:type="dxa"/>
            <w:tcBorders>
              <w:top w:val="nil"/>
              <w:left w:val="single" w:sz="8" w:space="0" w:color="auto"/>
              <w:right w:val="single" w:sz="4" w:space="0" w:color="auto"/>
            </w:tcBorders>
            <w:shd w:val="clear" w:color="000000" w:fill="FFFFFF"/>
            <w:vAlign w:val="center"/>
          </w:tcPr>
          <w:p w:rsidR="009E6EFF" w:rsidRPr="0031758B" w:rsidRDefault="009E6EFF" w:rsidP="008114B7">
            <w:pPr>
              <w:rPr>
                <w:color w:val="000000"/>
              </w:rPr>
            </w:pPr>
            <w:r>
              <w:rPr>
                <w:color w:val="000000"/>
              </w:rPr>
              <w:t>Качество работ, услуг, к</w:t>
            </w:r>
            <w:r w:rsidRPr="001D169B">
              <w:rPr>
                <w:color w:val="000000"/>
              </w:rPr>
              <w:t xml:space="preserve">валификация </w:t>
            </w:r>
            <w:r>
              <w:rPr>
                <w:color w:val="000000"/>
              </w:rPr>
              <w:t>Участника</w:t>
            </w:r>
          </w:p>
        </w:tc>
        <w:tc>
          <w:tcPr>
            <w:tcW w:w="3247" w:type="dxa"/>
            <w:vMerge w:val="restart"/>
            <w:tcBorders>
              <w:top w:val="single" w:sz="4" w:space="0" w:color="auto"/>
              <w:left w:val="single" w:sz="4" w:space="0" w:color="auto"/>
              <w:right w:val="nil"/>
            </w:tcBorders>
            <w:shd w:val="clear" w:color="000000" w:fill="FFFFFF"/>
            <w:vAlign w:val="center"/>
          </w:tcPr>
          <w:p w:rsidR="009E6EFF" w:rsidRPr="001D169B" w:rsidRDefault="009E6EFF" w:rsidP="00623127">
            <w:pPr>
              <w:jc w:val="both"/>
              <w:rPr>
                <w:color w:val="000000"/>
              </w:rPr>
            </w:pPr>
            <w:r>
              <w:rPr>
                <w:lang w:eastAsia="en-US"/>
              </w:rPr>
              <w:t>Полнота и соответствие предложения Участника Техническому заданию</w:t>
            </w:r>
          </w:p>
        </w:tc>
        <w:tc>
          <w:tcPr>
            <w:tcW w:w="2333" w:type="dxa"/>
            <w:vMerge w:val="restart"/>
            <w:tcBorders>
              <w:top w:val="single" w:sz="4" w:space="0" w:color="auto"/>
              <w:left w:val="single" w:sz="8" w:space="0" w:color="auto"/>
              <w:right w:val="single" w:sz="4" w:space="0" w:color="auto"/>
            </w:tcBorders>
            <w:shd w:val="clear" w:color="000000" w:fill="FFFFFF"/>
            <w:vAlign w:val="center"/>
          </w:tcPr>
          <w:p w:rsidR="009E6EFF" w:rsidRPr="001D169B" w:rsidRDefault="009E6EFF" w:rsidP="004A48E3">
            <w:pPr>
              <w:rPr>
                <w:color w:val="000000"/>
              </w:rPr>
            </w:pPr>
            <w:r>
              <w:rPr>
                <w:color w:val="000000"/>
              </w:rPr>
              <w:t>Предложение Участника</w:t>
            </w:r>
          </w:p>
        </w:tc>
        <w:tc>
          <w:tcPr>
            <w:tcW w:w="1437" w:type="dxa"/>
            <w:tcBorders>
              <w:top w:val="single" w:sz="8" w:space="0" w:color="auto"/>
              <w:left w:val="single" w:sz="4" w:space="0" w:color="auto"/>
              <w:right w:val="single" w:sz="8" w:space="0" w:color="auto"/>
            </w:tcBorders>
            <w:shd w:val="clear" w:color="000000" w:fill="FFFFFF"/>
            <w:vAlign w:val="center"/>
          </w:tcPr>
          <w:p w:rsidR="009E6EFF" w:rsidRPr="001D169B" w:rsidRDefault="009E6EFF" w:rsidP="00CC08FD">
            <w:pPr>
              <w:rPr>
                <w:color w:val="000000"/>
              </w:rPr>
            </w:pPr>
            <w:r>
              <w:rPr>
                <w:color w:val="000000"/>
              </w:rPr>
              <w:t>3</w:t>
            </w:r>
            <w:r w:rsidRPr="00623127">
              <w:rPr>
                <w:color w:val="000000"/>
              </w:rPr>
              <w:t>0%</w:t>
            </w:r>
          </w:p>
        </w:tc>
      </w:tr>
      <w:tr w:rsidR="009E6EFF" w:rsidRPr="001D169B" w:rsidTr="009E6EFF">
        <w:trPr>
          <w:trHeight w:hRule="exact" w:val="66"/>
        </w:trPr>
        <w:tc>
          <w:tcPr>
            <w:tcW w:w="2283" w:type="dxa"/>
            <w:tcBorders>
              <w:left w:val="single" w:sz="8" w:space="0" w:color="auto"/>
              <w:bottom w:val="single" w:sz="4" w:space="0" w:color="auto"/>
              <w:right w:val="single" w:sz="4" w:space="0" w:color="auto"/>
            </w:tcBorders>
            <w:shd w:val="clear" w:color="000000" w:fill="FFFFFF"/>
            <w:vAlign w:val="center"/>
          </w:tcPr>
          <w:p w:rsidR="009E6EFF" w:rsidRPr="001D169B" w:rsidRDefault="009E6EFF" w:rsidP="002C1BCD">
            <w:pPr>
              <w:rPr>
                <w:color w:val="000000"/>
              </w:rPr>
            </w:pPr>
          </w:p>
        </w:tc>
        <w:tc>
          <w:tcPr>
            <w:tcW w:w="3247" w:type="dxa"/>
            <w:vMerge/>
            <w:tcBorders>
              <w:left w:val="single" w:sz="4" w:space="0" w:color="auto"/>
              <w:bottom w:val="single" w:sz="4" w:space="0" w:color="auto"/>
              <w:right w:val="single" w:sz="8" w:space="0" w:color="auto"/>
            </w:tcBorders>
            <w:shd w:val="clear" w:color="000000" w:fill="FFFFFF"/>
            <w:vAlign w:val="center"/>
          </w:tcPr>
          <w:p w:rsidR="009E6EFF" w:rsidRDefault="009E6EFF" w:rsidP="002C1BCD">
            <w:pPr>
              <w:spacing w:line="276" w:lineRule="auto"/>
              <w:rPr>
                <w:lang w:eastAsia="en-US"/>
              </w:rPr>
            </w:pPr>
          </w:p>
        </w:tc>
        <w:tc>
          <w:tcPr>
            <w:tcW w:w="2333" w:type="dxa"/>
            <w:vMerge/>
            <w:tcBorders>
              <w:left w:val="single" w:sz="8" w:space="0" w:color="auto"/>
              <w:bottom w:val="single" w:sz="4" w:space="0" w:color="auto"/>
              <w:right w:val="single" w:sz="4" w:space="0" w:color="auto"/>
            </w:tcBorders>
            <w:shd w:val="clear" w:color="000000" w:fill="FFFFFF"/>
            <w:vAlign w:val="center"/>
          </w:tcPr>
          <w:p w:rsidR="009E6EFF" w:rsidRDefault="009E6EFF" w:rsidP="002C1BCD">
            <w:pPr>
              <w:spacing w:line="276" w:lineRule="auto"/>
              <w:rPr>
                <w:lang w:eastAsia="en-US"/>
              </w:rPr>
            </w:pPr>
          </w:p>
        </w:tc>
        <w:tc>
          <w:tcPr>
            <w:tcW w:w="1437" w:type="dxa"/>
            <w:tcBorders>
              <w:left w:val="single" w:sz="4" w:space="0" w:color="auto"/>
              <w:bottom w:val="single" w:sz="4" w:space="0" w:color="auto"/>
              <w:right w:val="single" w:sz="8" w:space="0" w:color="auto"/>
            </w:tcBorders>
            <w:shd w:val="clear" w:color="000000" w:fill="FFFFFF"/>
            <w:vAlign w:val="center"/>
          </w:tcPr>
          <w:p w:rsidR="009E6EFF" w:rsidRPr="001D169B" w:rsidRDefault="009E6EFF" w:rsidP="002C1BCD">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t>При оценке предложений по критерию «качество работ, услуг и (или) квалификация участника закупки»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8114B7">
      <w:pPr>
        <w:pStyle w:val="10"/>
        <w:pageBreakBefore/>
        <w:numPr>
          <w:ilvl w:val="0"/>
          <w:numId w:val="2"/>
        </w:numPr>
        <w:spacing w:before="0" w:after="0"/>
        <w:rPr>
          <w:rStyle w:val="12"/>
          <w:b/>
          <w:bCs w:val="0"/>
        </w:rPr>
      </w:pPr>
      <w:bookmarkStart w:id="277" w:name="_Ref119427310"/>
      <w:bookmarkStart w:id="278" w:name="_Toc166101215"/>
      <w:bookmarkStart w:id="279" w:name="_Ref166101288"/>
      <w:bookmarkStart w:id="280" w:name="_Ref166101291"/>
      <w:bookmarkStart w:id="281" w:name="_Ref166158276"/>
      <w:bookmarkStart w:id="282" w:name="_Ref166158279"/>
      <w:bookmarkStart w:id="283" w:name="_Ref166329210"/>
      <w:bookmarkStart w:id="284" w:name="_Ref166329212"/>
      <w:bookmarkStart w:id="285" w:name="_Ref166329217"/>
      <w:bookmarkStart w:id="286" w:name="_Toc254773153"/>
      <w:bookmarkStart w:id="287" w:name="_Toc366896200"/>
      <w:r w:rsidRPr="008045F9">
        <w:rPr>
          <w:rStyle w:val="12"/>
          <w:b/>
          <w:bCs w:val="0"/>
        </w:rPr>
        <w:lastRenderedPageBreak/>
        <w:t>ОБРАЗЦЫ ФОРМ И ДОКУМЕНТОВ ДЛЯ ЗАПОЛНЕНИЯ УЧАСТНИКАМИ ЗАКУПКИ</w:t>
      </w:r>
      <w:bookmarkEnd w:id="277"/>
      <w:bookmarkEnd w:id="278"/>
      <w:bookmarkEnd w:id="279"/>
      <w:bookmarkEnd w:id="280"/>
      <w:bookmarkEnd w:id="281"/>
      <w:bookmarkEnd w:id="282"/>
      <w:bookmarkEnd w:id="283"/>
      <w:bookmarkEnd w:id="284"/>
      <w:bookmarkEnd w:id="285"/>
      <w:bookmarkEnd w:id="286"/>
      <w:bookmarkEnd w:id="287"/>
    </w:p>
    <w:p w:rsidR="00F23A29" w:rsidRPr="008045F9" w:rsidRDefault="00F23A29" w:rsidP="00F23A29">
      <w:pPr>
        <w:rPr>
          <w:sz w:val="28"/>
          <w:szCs w:val="28"/>
        </w:rPr>
      </w:pPr>
    </w:p>
    <w:p w:rsidR="00F23A29" w:rsidRPr="008045F9" w:rsidRDefault="00F23A29" w:rsidP="008114B7">
      <w:pPr>
        <w:pStyle w:val="10"/>
        <w:numPr>
          <w:ilvl w:val="1"/>
          <w:numId w:val="2"/>
        </w:numPr>
        <w:tabs>
          <w:tab w:val="clear" w:pos="1364"/>
          <w:tab w:val="num" w:pos="2073"/>
        </w:tabs>
        <w:spacing w:before="0" w:after="0"/>
        <w:ind w:left="540" w:hanging="540"/>
        <w:jc w:val="left"/>
        <w:rPr>
          <w:sz w:val="28"/>
          <w:szCs w:val="28"/>
        </w:rPr>
      </w:pPr>
      <w:bookmarkStart w:id="288" w:name="_Toc127334282"/>
      <w:bookmarkStart w:id="289" w:name="_Ref166329160"/>
      <w:bookmarkStart w:id="290" w:name="_Ref166329169"/>
      <w:bookmarkStart w:id="291" w:name="_Ref166487238"/>
      <w:bookmarkStart w:id="292" w:name="_Ref166487244"/>
      <w:bookmarkStart w:id="293" w:name="_Ref166487316"/>
      <w:bookmarkStart w:id="294" w:name="_Toc249870893"/>
      <w:bookmarkStart w:id="295" w:name="_Toc366896201"/>
      <w:r w:rsidRPr="008045F9">
        <w:rPr>
          <w:sz w:val="28"/>
          <w:szCs w:val="28"/>
        </w:rPr>
        <w:t>ОПИСЬ ДОКУМЕНТОВ</w:t>
      </w:r>
      <w:bookmarkEnd w:id="288"/>
      <w:bookmarkEnd w:id="289"/>
      <w:bookmarkEnd w:id="290"/>
      <w:bookmarkEnd w:id="291"/>
      <w:bookmarkEnd w:id="292"/>
      <w:bookmarkEnd w:id="293"/>
      <w:bookmarkEnd w:id="294"/>
      <w:bookmarkEnd w:id="295"/>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6" w:name="_Toc119343910"/>
      <w:bookmarkStart w:id="297" w:name="_Toc366837810"/>
      <w:bookmarkStart w:id="298" w:name="_Toc366896202"/>
      <w:r w:rsidRPr="008045F9">
        <w:rPr>
          <w:b/>
          <w:sz w:val="28"/>
          <w:szCs w:val="28"/>
        </w:rPr>
        <w:t>ОПИСЬ ДОКУМЕНТОВ,</w:t>
      </w:r>
      <w:bookmarkEnd w:id="296"/>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w:t>
      </w:r>
      <w:r w:rsidR="002C1BCD">
        <w:rPr>
          <w:sz w:val="28"/>
          <w:szCs w:val="28"/>
        </w:rPr>
        <w:t xml:space="preserve">на право заключения договора </w:t>
      </w:r>
      <w:r w:rsidR="009E6EFF">
        <w:rPr>
          <w:sz w:val="28"/>
          <w:szCs w:val="28"/>
        </w:rPr>
        <w:t xml:space="preserve">на </w:t>
      </w:r>
      <w:r w:rsidR="009E6EFF" w:rsidRPr="00E9376E">
        <w:rPr>
          <w:sz w:val="28"/>
          <w:szCs w:val="28"/>
        </w:rPr>
        <w:t xml:space="preserve">оказание услуг </w:t>
      </w:r>
      <w:r w:rsidR="009E6EFF">
        <w:rPr>
          <w:sz w:val="28"/>
          <w:szCs w:val="28"/>
        </w:rPr>
        <w:t>по добровольному медицинскому страхованию сотрудников ФРИИ</w:t>
      </w:r>
      <w:r w:rsidRPr="008045F9">
        <w:rPr>
          <w:b/>
          <w:bCs/>
          <w:sz w:val="28"/>
          <w:szCs w:val="28"/>
        </w:rPr>
        <w:t>,</w:t>
      </w:r>
      <w:bookmarkEnd w:id="297"/>
      <w:bookmarkEnd w:id="298"/>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299" w:name="_Toc366837811"/>
      <w:bookmarkStart w:id="300"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299"/>
      <w:bookmarkEnd w:id="300"/>
      <w:r w:rsidR="00F62BEA">
        <w:rPr>
          <w:b w:val="0"/>
          <w:sz w:val="28"/>
          <w:szCs w:val="28"/>
          <w:lang w:val="ru-RU"/>
        </w:rPr>
        <w:t>К</w:t>
      </w:r>
      <w:r w:rsidR="009E6EFF">
        <w:rPr>
          <w:b w:val="0"/>
          <w:sz w:val="28"/>
          <w:szCs w:val="28"/>
          <w:lang w:val="ru-RU"/>
        </w:rPr>
        <w:t>4</w:t>
      </w:r>
      <w:r w:rsidR="00F62BEA">
        <w:rPr>
          <w:b w:val="0"/>
          <w:sz w:val="28"/>
          <w:szCs w:val="28"/>
          <w:lang w:val="ru-RU"/>
        </w:rPr>
        <w:t>/</w:t>
      </w:r>
      <w:r w:rsidR="008114B7">
        <w:rPr>
          <w:b w:val="0"/>
          <w:sz w:val="28"/>
          <w:szCs w:val="28"/>
          <w:lang w:val="ru-RU"/>
        </w:rPr>
        <w:t>5</w:t>
      </w:r>
      <w:r w:rsidR="00F62BEA">
        <w:rPr>
          <w:b w:val="0"/>
          <w:sz w:val="28"/>
          <w:szCs w:val="28"/>
          <w:lang w:val="ru-RU"/>
        </w:rPr>
        <w:t>-14</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w:t>
      </w:r>
      <w:r w:rsidR="002C1BCD">
        <w:rPr>
          <w:sz w:val="28"/>
          <w:szCs w:val="28"/>
        </w:rPr>
        <w:t xml:space="preserve">на право заключения договора </w:t>
      </w:r>
      <w:r w:rsidR="008114B7">
        <w:rPr>
          <w:sz w:val="28"/>
          <w:szCs w:val="28"/>
        </w:rPr>
        <w:t xml:space="preserve">на </w:t>
      </w:r>
      <w:r w:rsidR="009E6EFF" w:rsidRPr="00E9376E">
        <w:rPr>
          <w:sz w:val="28"/>
          <w:szCs w:val="28"/>
        </w:rPr>
        <w:t xml:space="preserve">оказание услуг </w:t>
      </w:r>
      <w:r w:rsidR="009E6EFF">
        <w:rPr>
          <w:sz w:val="28"/>
          <w:szCs w:val="28"/>
        </w:rPr>
        <w:t>по добровольному медицинскому страхованию сотрудников ФРИИ</w:t>
      </w:r>
      <w:r w:rsidRPr="008045F9">
        <w:rPr>
          <w:sz w:val="28"/>
          <w:szCs w:val="28"/>
        </w:rPr>
        <w:t xml:space="preserve">, реестровый номер закупки </w:t>
      </w:r>
      <w:r w:rsidR="00F62BEA">
        <w:rPr>
          <w:sz w:val="28"/>
          <w:szCs w:val="28"/>
        </w:rPr>
        <w:t>К</w:t>
      </w:r>
      <w:proofErr w:type="gramStart"/>
      <w:r w:rsidR="009E6EFF">
        <w:rPr>
          <w:sz w:val="28"/>
          <w:szCs w:val="28"/>
        </w:rPr>
        <w:t>4</w:t>
      </w:r>
      <w:proofErr w:type="gramEnd"/>
      <w:r w:rsidR="00F62BEA">
        <w:rPr>
          <w:sz w:val="28"/>
          <w:szCs w:val="28"/>
        </w:rPr>
        <w:t>/</w:t>
      </w:r>
      <w:r w:rsidR="008114B7">
        <w:rPr>
          <w:sz w:val="28"/>
          <w:szCs w:val="28"/>
        </w:rPr>
        <w:t>5</w:t>
      </w:r>
      <w:r w:rsidR="00F62BEA">
        <w:rPr>
          <w:sz w:val="28"/>
          <w:szCs w:val="28"/>
        </w:rPr>
        <w:t>-14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2C1BCD">
            <w:pPr>
              <w:rPr>
                <w:sz w:val="28"/>
                <w:szCs w:val="28"/>
              </w:rPr>
            </w:pPr>
            <w:r w:rsidRPr="008045F9">
              <w:rPr>
                <w:sz w:val="28"/>
                <w:szCs w:val="28"/>
              </w:rPr>
              <w:t xml:space="preserve">Предложение о </w:t>
            </w:r>
            <w:r w:rsidR="002C1BCD">
              <w:rPr>
                <w:sz w:val="28"/>
                <w:szCs w:val="28"/>
              </w:rPr>
              <w:t>качестве работ, услуг</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8045F9">
              <w:rPr>
                <w:sz w:val="28"/>
                <w:szCs w:val="28"/>
              </w:rPr>
              <w:lastRenderedPageBreak/>
              <w:t>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w:t>
            </w:r>
            <w:r w:rsidRPr="002F7505">
              <w:rPr>
                <w:bCs/>
                <w:sz w:val="28"/>
                <w:szCs w:val="28"/>
              </w:rPr>
              <w:lastRenderedPageBreak/>
              <w:t>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8114B7">
            <w:pPr>
              <w:numPr>
                <w:ilvl w:val="0"/>
                <w:numId w:val="3"/>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1"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1"/>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bookmarkStart w:id="302" w:name="_Ref166329536"/>
      <w:bookmarkStart w:id="303" w:name="_Toc249870894"/>
      <w:bookmarkStart w:id="304" w:name="_Toc366896204"/>
      <w:bookmarkStart w:id="305" w:name="_Toc121292706"/>
      <w:bookmarkStart w:id="306" w:name="_Toc127334286"/>
      <w:r w:rsidRPr="008045F9">
        <w:rPr>
          <w:sz w:val="28"/>
          <w:szCs w:val="28"/>
          <w:lang w:val="ru-RU"/>
        </w:rPr>
        <w:lastRenderedPageBreak/>
        <w:t>ПРЕДЛОЖЕНИЕ</w:t>
      </w:r>
      <w:r w:rsidRPr="008045F9">
        <w:rPr>
          <w:sz w:val="28"/>
          <w:szCs w:val="28"/>
        </w:rPr>
        <w:t xml:space="preserve"> НА УЧАСТИЕ В ЗАКУПКЕ</w:t>
      </w:r>
      <w:bookmarkEnd w:id="302"/>
      <w:bookmarkEnd w:id="303"/>
      <w:bookmarkEnd w:id="304"/>
    </w:p>
    <w:p w:rsidR="00F23A29" w:rsidRPr="008045F9" w:rsidRDefault="00F23A29" w:rsidP="00F23A29">
      <w:pPr>
        <w:rPr>
          <w:sz w:val="28"/>
          <w:szCs w:val="28"/>
        </w:rPr>
      </w:pPr>
      <w:bookmarkStart w:id="307" w:name="_Ref166329400"/>
      <w:r w:rsidRPr="008045F9">
        <w:rPr>
          <w:sz w:val="28"/>
          <w:szCs w:val="28"/>
        </w:rPr>
        <w:t>На бланке участника закупки</w:t>
      </w:r>
      <w:bookmarkEnd w:id="307"/>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002C1BCD">
        <w:rPr>
          <w:sz w:val="28"/>
          <w:szCs w:val="28"/>
        </w:rPr>
        <w:t xml:space="preserve">право заключения </w:t>
      </w:r>
      <w:proofErr w:type="gramStart"/>
      <w:r w:rsidR="002C1BCD">
        <w:rPr>
          <w:sz w:val="28"/>
          <w:szCs w:val="28"/>
        </w:rPr>
        <w:t>договора</w:t>
      </w:r>
      <w:proofErr w:type="gramEnd"/>
      <w:r w:rsidR="002C1BCD">
        <w:rPr>
          <w:sz w:val="28"/>
          <w:szCs w:val="28"/>
        </w:rPr>
        <w:t xml:space="preserve"> </w:t>
      </w:r>
      <w:r w:rsidR="008114B7">
        <w:rPr>
          <w:sz w:val="28"/>
          <w:szCs w:val="28"/>
        </w:rPr>
        <w:t xml:space="preserve">на </w:t>
      </w:r>
      <w:r w:rsidR="009E6EFF" w:rsidRPr="00E9376E">
        <w:rPr>
          <w:sz w:val="28"/>
          <w:szCs w:val="28"/>
        </w:rPr>
        <w:t xml:space="preserve">оказание услуг </w:t>
      </w:r>
      <w:r w:rsidR="009E6EFF">
        <w:rPr>
          <w:sz w:val="28"/>
          <w:szCs w:val="28"/>
        </w:rPr>
        <w:t>по добровольному медицинскому страхованию сотрудников ФРИИ</w:t>
      </w:r>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proofErr w:type="gramStart"/>
      <w:r w:rsidR="009E6EFF">
        <w:rPr>
          <w:sz w:val="28"/>
          <w:szCs w:val="28"/>
        </w:rPr>
        <w:t>4</w:t>
      </w:r>
      <w:proofErr w:type="gramEnd"/>
      <w:r w:rsidR="00F62BEA">
        <w:rPr>
          <w:sz w:val="28"/>
          <w:szCs w:val="28"/>
        </w:rPr>
        <w:t>/</w:t>
      </w:r>
      <w:r w:rsidR="008114B7">
        <w:rPr>
          <w:sz w:val="28"/>
          <w:szCs w:val="28"/>
        </w:rPr>
        <w:t>5</w:t>
      </w:r>
      <w:r w:rsidR="00F62BEA">
        <w:rPr>
          <w:sz w:val="28"/>
          <w:szCs w:val="28"/>
        </w:rPr>
        <w:t>-14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w:t>
      </w:r>
      <w:r w:rsidR="002C1BCD">
        <w:rPr>
          <w:sz w:val="28"/>
          <w:szCs w:val="28"/>
        </w:rPr>
        <w:t xml:space="preserve">договора </w:t>
      </w:r>
      <w:r w:rsidR="008114B7">
        <w:rPr>
          <w:sz w:val="28"/>
          <w:szCs w:val="28"/>
        </w:rPr>
        <w:t xml:space="preserve">на </w:t>
      </w:r>
      <w:r w:rsidR="009E6EFF" w:rsidRPr="00E9376E">
        <w:rPr>
          <w:sz w:val="28"/>
          <w:szCs w:val="28"/>
        </w:rPr>
        <w:t xml:space="preserve">оказание услуг </w:t>
      </w:r>
      <w:r w:rsidR="009E6EFF">
        <w:rPr>
          <w:sz w:val="28"/>
          <w:szCs w:val="28"/>
        </w:rPr>
        <w:t>по добровольному медицинскому страхованию сотрудников ФРИИ</w:t>
      </w:r>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9E6EFF" w:rsidP="008114B7">
            <w:pPr>
              <w:rPr>
                <w:b/>
                <w:sz w:val="28"/>
                <w:szCs w:val="28"/>
              </w:rPr>
            </w:pPr>
            <w:r w:rsidRPr="009E6EFF">
              <w:rPr>
                <w:b/>
                <w:sz w:val="28"/>
                <w:szCs w:val="28"/>
              </w:rPr>
              <w:t>Цена Программы 1</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E8704C"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9E6EFF"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9E6EFF" w:rsidRDefault="009E6EFF" w:rsidP="009E6EFF">
            <w:pPr>
              <w:rPr>
                <w:b/>
                <w:sz w:val="28"/>
                <w:szCs w:val="28"/>
              </w:rPr>
            </w:pPr>
            <w:r w:rsidRPr="009E6EFF">
              <w:rPr>
                <w:b/>
                <w:sz w:val="28"/>
                <w:szCs w:val="28"/>
              </w:rPr>
              <w:t xml:space="preserve">Цена Программы </w:t>
            </w:r>
            <w:r>
              <w:rPr>
                <w:b/>
                <w:sz w:val="28"/>
                <w:szCs w:val="28"/>
              </w:rPr>
              <w:t>2</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9E6EFF" w:rsidRDefault="009E6EFF" w:rsidP="004A48E3">
            <w:pPr>
              <w:jc w:val="center"/>
              <w:rPr>
                <w:sz w:val="28"/>
                <w:szCs w:val="28"/>
              </w:rPr>
            </w:pPr>
            <w:r>
              <w:rPr>
                <w:sz w:val="28"/>
                <w:szCs w:val="28"/>
              </w:rPr>
              <w:t>Рубль</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9E6EFF" w:rsidRPr="008045F9" w:rsidRDefault="009E6EFF"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9E6EFF" w:rsidRPr="008045F9" w:rsidRDefault="009E6EFF" w:rsidP="009E6EFF">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9E6EFF" w:rsidRPr="008045F9" w:rsidRDefault="009E6EFF" w:rsidP="009E6EFF">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E8704C" w:rsidP="00615B69">
            <w:pPr>
              <w:shd w:val="clear" w:color="auto" w:fill="FFFFFF"/>
              <w:ind w:left="65"/>
              <w:rPr>
                <w:b/>
                <w:sz w:val="28"/>
                <w:szCs w:val="28"/>
              </w:rPr>
            </w:pPr>
            <w:r>
              <w:rPr>
                <w:b/>
                <w:sz w:val="28"/>
                <w:szCs w:val="28"/>
              </w:rPr>
              <w:t>Качество работ, услуг</w:t>
            </w:r>
            <w:r w:rsidR="00F23A29" w:rsidRPr="008045F9">
              <w:rPr>
                <w:b/>
                <w:sz w:val="28"/>
                <w:szCs w:val="28"/>
              </w:rPr>
              <w:t xml:space="preserve"> </w:t>
            </w:r>
            <w:r w:rsidR="00615B69">
              <w:rPr>
                <w:b/>
                <w:sz w:val="28"/>
                <w:szCs w:val="28"/>
              </w:rPr>
              <w:t>и (или) квалификация Участника</w:t>
            </w:r>
            <w:r w:rsidR="00F23A29"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08" w:name="_Toc292372138"/>
      <w:bookmarkStart w:id="309" w:name="_Toc321331741"/>
      <w:bookmarkStart w:id="310" w:name="_Toc366837813"/>
      <w:r w:rsidRPr="008045F9">
        <w:rPr>
          <w:sz w:val="28"/>
          <w:szCs w:val="28"/>
        </w:rPr>
        <w:t xml:space="preserve">3.2. Приложение № 2 «ПРЕДЛОЖЕНИЕ О </w:t>
      </w:r>
      <w:r w:rsidR="00E8704C">
        <w:rPr>
          <w:sz w:val="28"/>
          <w:szCs w:val="28"/>
        </w:rPr>
        <w:t>КАЧЕСТВЕ РАБОТ, УСЛУГ</w:t>
      </w:r>
      <w:r w:rsidRPr="008045F9">
        <w:rPr>
          <w:sz w:val="28"/>
          <w:szCs w:val="28"/>
        </w:rPr>
        <w:t xml:space="preserve"> И (ИЛИ) КВАЛИФИКАЦИЯ УЧАСТНИКА ЗАКУПКИ» на ___ стр.</w:t>
      </w:r>
      <w:bookmarkEnd w:id="308"/>
      <w:bookmarkEnd w:id="309"/>
      <w:bookmarkEnd w:id="310"/>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w:t>
      </w:r>
      <w:r w:rsidRPr="008045F9">
        <w:rPr>
          <w:sz w:val="28"/>
          <w:szCs w:val="28"/>
        </w:rPr>
        <w:lastRenderedPageBreak/>
        <w:t xml:space="preserve">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1" w:name="OLE_LINK98"/>
      <w:r w:rsidRPr="008045F9">
        <w:rPr>
          <w:b/>
          <w:sz w:val="28"/>
          <w:szCs w:val="28"/>
        </w:rPr>
        <w:t xml:space="preserve">Участник </w:t>
      </w:r>
      <w:proofErr w:type="gramStart"/>
      <w:r w:rsidRPr="008045F9">
        <w:rPr>
          <w:b/>
          <w:sz w:val="28"/>
          <w:szCs w:val="28"/>
        </w:rPr>
        <w:t>закупки</w:t>
      </w:r>
      <w:bookmarkEnd w:id="311"/>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8114B7">
      <w:pPr>
        <w:pStyle w:val="10"/>
        <w:numPr>
          <w:ilvl w:val="1"/>
          <w:numId w:val="2"/>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2" w:name="_Toc366896205"/>
      <w:r w:rsidRPr="008045F9">
        <w:rPr>
          <w:sz w:val="28"/>
          <w:szCs w:val="28"/>
        </w:rPr>
        <w:lastRenderedPageBreak/>
        <w:t>ПРЕДЛОЖЕНИЕ О ЦЕНЕ ДОГОВОРА</w:t>
      </w:r>
      <w:bookmarkEnd w:id="312"/>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Default="00F23A29" w:rsidP="00F23A29">
      <w:pPr>
        <w:pStyle w:val="21"/>
        <w:tabs>
          <w:tab w:val="clear" w:pos="567"/>
        </w:tabs>
        <w:spacing w:after="0"/>
        <w:ind w:left="0" w:firstLine="0"/>
        <w:jc w:val="center"/>
        <w:rPr>
          <w:b/>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3969"/>
        <w:gridCol w:w="2268"/>
      </w:tblGrid>
      <w:tr w:rsidR="00D536F7" w:rsidRPr="008045F9" w:rsidTr="00D536F7">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D536F7" w:rsidRPr="008045F9" w:rsidRDefault="00D536F7" w:rsidP="009C468D">
            <w:pPr>
              <w:pStyle w:val="Paragraph"/>
              <w:spacing w:before="0" w:after="0"/>
              <w:ind w:firstLine="0"/>
              <w:jc w:val="center"/>
              <w:rPr>
                <w:b/>
                <w:sz w:val="28"/>
                <w:szCs w:val="28"/>
              </w:rPr>
            </w:pPr>
            <w:r w:rsidRPr="008045F9">
              <w:rPr>
                <w:b/>
                <w:sz w:val="28"/>
                <w:szCs w:val="28"/>
              </w:rPr>
              <w:br w:type="page"/>
              <w:t xml:space="preserve">№ </w:t>
            </w:r>
          </w:p>
        </w:tc>
        <w:tc>
          <w:tcPr>
            <w:tcW w:w="3261" w:type="dxa"/>
            <w:tcBorders>
              <w:top w:val="single" w:sz="4" w:space="0" w:color="auto"/>
              <w:left w:val="single" w:sz="4" w:space="0" w:color="auto"/>
              <w:right w:val="single" w:sz="4" w:space="0" w:color="auto"/>
            </w:tcBorders>
            <w:shd w:val="clear" w:color="auto" w:fill="D9D9D9"/>
            <w:vAlign w:val="center"/>
          </w:tcPr>
          <w:p w:rsidR="00D536F7" w:rsidRPr="008045F9" w:rsidRDefault="00D536F7" w:rsidP="008114B7">
            <w:pPr>
              <w:pStyle w:val="Paragraph"/>
              <w:spacing w:before="0" w:after="0"/>
              <w:ind w:firstLine="0"/>
              <w:jc w:val="center"/>
              <w:rPr>
                <w:b/>
                <w:sz w:val="28"/>
                <w:szCs w:val="28"/>
              </w:rPr>
            </w:pPr>
            <w:r>
              <w:rPr>
                <w:b/>
                <w:sz w:val="28"/>
                <w:szCs w:val="28"/>
              </w:rPr>
              <w:t>Наименование программы</w:t>
            </w:r>
          </w:p>
        </w:tc>
        <w:tc>
          <w:tcPr>
            <w:tcW w:w="3969" w:type="dxa"/>
            <w:tcBorders>
              <w:top w:val="single" w:sz="4" w:space="0" w:color="auto"/>
              <w:left w:val="single" w:sz="4" w:space="0" w:color="auto"/>
              <w:right w:val="single" w:sz="4" w:space="0" w:color="auto"/>
            </w:tcBorders>
            <w:shd w:val="clear" w:color="auto" w:fill="D9D9D9"/>
            <w:vAlign w:val="center"/>
          </w:tcPr>
          <w:p w:rsidR="00D536F7" w:rsidRPr="008045F9" w:rsidRDefault="00D536F7" w:rsidP="00D536F7">
            <w:pPr>
              <w:jc w:val="center"/>
              <w:rPr>
                <w:b/>
                <w:sz w:val="28"/>
                <w:szCs w:val="28"/>
              </w:rPr>
            </w:pPr>
            <w:r>
              <w:rPr>
                <w:b/>
                <w:sz w:val="28"/>
                <w:szCs w:val="28"/>
              </w:rPr>
              <w:t>Стоимость</w:t>
            </w:r>
            <w:r w:rsidRPr="008045F9">
              <w:rPr>
                <w:b/>
                <w:sz w:val="28"/>
                <w:szCs w:val="28"/>
              </w:rPr>
              <w:t xml:space="preserve"> </w:t>
            </w:r>
            <w:r>
              <w:rPr>
                <w:b/>
                <w:sz w:val="28"/>
                <w:szCs w:val="28"/>
              </w:rPr>
              <w:t>программы</w:t>
            </w:r>
          </w:p>
        </w:tc>
        <w:tc>
          <w:tcPr>
            <w:tcW w:w="2268" w:type="dxa"/>
            <w:tcBorders>
              <w:top w:val="single" w:sz="4" w:space="0" w:color="auto"/>
              <w:left w:val="single" w:sz="4" w:space="0" w:color="auto"/>
              <w:right w:val="single" w:sz="4" w:space="0" w:color="auto"/>
            </w:tcBorders>
            <w:shd w:val="clear" w:color="auto" w:fill="D9D9D9"/>
            <w:vAlign w:val="center"/>
          </w:tcPr>
          <w:p w:rsidR="00D536F7" w:rsidRPr="008045F9" w:rsidRDefault="00D536F7" w:rsidP="009C468D">
            <w:pPr>
              <w:jc w:val="center"/>
              <w:rPr>
                <w:b/>
                <w:sz w:val="28"/>
                <w:szCs w:val="28"/>
              </w:rPr>
            </w:pPr>
            <w:r w:rsidRPr="008045F9">
              <w:rPr>
                <w:b/>
                <w:sz w:val="28"/>
                <w:szCs w:val="28"/>
              </w:rPr>
              <w:t>Стоимость с НДС, руб.</w:t>
            </w:r>
          </w:p>
        </w:tc>
      </w:tr>
      <w:tr w:rsidR="00D536F7" w:rsidRPr="008045F9" w:rsidTr="00D536F7">
        <w:tc>
          <w:tcPr>
            <w:tcW w:w="567" w:type="dxa"/>
            <w:vAlign w:val="center"/>
          </w:tcPr>
          <w:p w:rsidR="00D536F7" w:rsidRPr="008045F9" w:rsidRDefault="00D536F7" w:rsidP="009C468D">
            <w:pPr>
              <w:pStyle w:val="Paragraph"/>
              <w:spacing w:before="0" w:after="0"/>
              <w:ind w:firstLine="0"/>
              <w:jc w:val="center"/>
              <w:rPr>
                <w:sz w:val="28"/>
                <w:szCs w:val="28"/>
              </w:rPr>
            </w:pPr>
            <w:r>
              <w:rPr>
                <w:sz w:val="28"/>
                <w:szCs w:val="28"/>
              </w:rPr>
              <w:t>1</w:t>
            </w:r>
          </w:p>
        </w:tc>
        <w:tc>
          <w:tcPr>
            <w:tcW w:w="3261" w:type="dxa"/>
            <w:vAlign w:val="center"/>
          </w:tcPr>
          <w:p w:rsidR="00D536F7" w:rsidRPr="008045F9" w:rsidRDefault="00D536F7" w:rsidP="00D536F7">
            <w:pPr>
              <w:pStyle w:val="Paragraph"/>
              <w:spacing w:before="0" w:after="0"/>
              <w:ind w:firstLine="0"/>
              <w:jc w:val="left"/>
              <w:rPr>
                <w:sz w:val="28"/>
                <w:szCs w:val="28"/>
              </w:rPr>
            </w:pPr>
            <w:r>
              <w:rPr>
                <w:sz w:val="28"/>
                <w:szCs w:val="28"/>
              </w:rPr>
              <w:t>Программа 1</w:t>
            </w:r>
          </w:p>
        </w:tc>
        <w:tc>
          <w:tcPr>
            <w:tcW w:w="3969" w:type="dxa"/>
          </w:tcPr>
          <w:p w:rsidR="00D536F7" w:rsidRPr="008045F9" w:rsidRDefault="00D536F7" w:rsidP="009C468D">
            <w:pPr>
              <w:pStyle w:val="Paragraph"/>
              <w:spacing w:before="0" w:after="0"/>
              <w:ind w:firstLine="0"/>
              <w:jc w:val="center"/>
              <w:rPr>
                <w:sz w:val="28"/>
                <w:szCs w:val="28"/>
              </w:rPr>
            </w:pPr>
          </w:p>
        </w:tc>
        <w:tc>
          <w:tcPr>
            <w:tcW w:w="2268" w:type="dxa"/>
          </w:tcPr>
          <w:p w:rsidR="00D536F7" w:rsidRPr="008045F9" w:rsidRDefault="00D536F7" w:rsidP="009C468D">
            <w:pPr>
              <w:pStyle w:val="Paragraph"/>
              <w:spacing w:before="0" w:after="0"/>
              <w:ind w:firstLine="0"/>
              <w:jc w:val="center"/>
              <w:rPr>
                <w:sz w:val="28"/>
                <w:szCs w:val="28"/>
              </w:rPr>
            </w:pPr>
          </w:p>
        </w:tc>
      </w:tr>
      <w:tr w:rsidR="00D536F7" w:rsidRPr="008045F9" w:rsidTr="00D536F7">
        <w:tc>
          <w:tcPr>
            <w:tcW w:w="567" w:type="dxa"/>
            <w:vAlign w:val="center"/>
          </w:tcPr>
          <w:p w:rsidR="00D536F7" w:rsidRPr="008045F9" w:rsidRDefault="00D536F7" w:rsidP="009C468D">
            <w:pPr>
              <w:pStyle w:val="Paragraph"/>
              <w:spacing w:before="0" w:after="0"/>
              <w:ind w:firstLine="0"/>
              <w:jc w:val="center"/>
              <w:rPr>
                <w:sz w:val="28"/>
                <w:szCs w:val="28"/>
              </w:rPr>
            </w:pPr>
            <w:r>
              <w:rPr>
                <w:sz w:val="28"/>
                <w:szCs w:val="28"/>
              </w:rPr>
              <w:t>2</w:t>
            </w:r>
          </w:p>
        </w:tc>
        <w:tc>
          <w:tcPr>
            <w:tcW w:w="3261" w:type="dxa"/>
            <w:vAlign w:val="center"/>
          </w:tcPr>
          <w:p w:rsidR="00D536F7" w:rsidRPr="008045F9" w:rsidRDefault="00D536F7" w:rsidP="00D536F7">
            <w:pPr>
              <w:pStyle w:val="Paragraph"/>
              <w:spacing w:before="0" w:after="0"/>
              <w:ind w:firstLine="0"/>
              <w:jc w:val="left"/>
              <w:rPr>
                <w:sz w:val="28"/>
                <w:szCs w:val="28"/>
              </w:rPr>
            </w:pPr>
            <w:r>
              <w:rPr>
                <w:sz w:val="28"/>
                <w:szCs w:val="28"/>
              </w:rPr>
              <w:t>Программа 2</w:t>
            </w:r>
          </w:p>
        </w:tc>
        <w:tc>
          <w:tcPr>
            <w:tcW w:w="3969" w:type="dxa"/>
          </w:tcPr>
          <w:p w:rsidR="00D536F7" w:rsidRPr="008045F9" w:rsidRDefault="00D536F7" w:rsidP="009C468D">
            <w:pPr>
              <w:pStyle w:val="Paragraph"/>
              <w:spacing w:before="0" w:after="0"/>
              <w:ind w:firstLine="0"/>
              <w:jc w:val="center"/>
              <w:rPr>
                <w:sz w:val="28"/>
                <w:szCs w:val="28"/>
              </w:rPr>
            </w:pPr>
          </w:p>
        </w:tc>
        <w:tc>
          <w:tcPr>
            <w:tcW w:w="2268" w:type="dxa"/>
          </w:tcPr>
          <w:p w:rsidR="00D536F7" w:rsidRPr="008045F9" w:rsidRDefault="00D536F7" w:rsidP="009C468D">
            <w:pPr>
              <w:pStyle w:val="Paragraph"/>
              <w:spacing w:before="0" w:after="0"/>
              <w:ind w:firstLine="0"/>
              <w:jc w:val="center"/>
              <w:rPr>
                <w:sz w:val="28"/>
                <w:szCs w:val="28"/>
              </w:rPr>
            </w:pPr>
          </w:p>
        </w:tc>
      </w:tr>
    </w:tbl>
    <w:p w:rsidR="00E8704C" w:rsidRDefault="00E8704C" w:rsidP="00E8704C">
      <w:pPr>
        <w:ind w:firstLine="709"/>
        <w:jc w:val="both"/>
        <w:rPr>
          <w:b/>
          <w:sz w:val="28"/>
          <w:szCs w:val="28"/>
        </w:rPr>
      </w:pPr>
    </w:p>
    <w:p w:rsidR="00E8704C" w:rsidRDefault="00E8704C" w:rsidP="00F23A29">
      <w:pPr>
        <w:ind w:firstLine="709"/>
        <w:rPr>
          <w:b/>
          <w:sz w:val="28"/>
          <w:szCs w:val="28"/>
        </w:rPr>
      </w:pPr>
    </w:p>
    <w:p w:rsidR="005A0666" w:rsidRDefault="005A0666" w:rsidP="00F23A29">
      <w:pPr>
        <w:ind w:firstLine="709"/>
        <w:rPr>
          <w:b/>
          <w:sz w:val="28"/>
          <w:szCs w:val="28"/>
        </w:rPr>
      </w:pPr>
    </w:p>
    <w:p w:rsidR="005A0666" w:rsidRPr="008045F9" w:rsidRDefault="005A0666"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5"/>
    <w:bookmarkEnd w:id="306"/>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3" w:name="_Ref166330475"/>
      <w:bookmarkStart w:id="314" w:name="_Ref166424094"/>
      <w:bookmarkStart w:id="315" w:name="_Toc225857524"/>
      <w:bookmarkStart w:id="316" w:name="_Ref230622735"/>
      <w:bookmarkStart w:id="317" w:name="_Ref230624213"/>
      <w:bookmarkStart w:id="318" w:name="_Toc253648652"/>
      <w:bookmarkStart w:id="319" w:name="_Toc275177227"/>
      <w:bookmarkStart w:id="320" w:name="_Ref290050547"/>
      <w:bookmarkStart w:id="321" w:name="_Toc366896206"/>
      <w:r w:rsidRPr="008045F9">
        <w:rPr>
          <w:sz w:val="28"/>
          <w:szCs w:val="28"/>
        </w:rPr>
        <w:lastRenderedPageBreak/>
        <w:t>Форма 4.</w:t>
      </w:r>
      <w:r w:rsidRPr="008045F9">
        <w:rPr>
          <w:caps/>
          <w:sz w:val="28"/>
          <w:szCs w:val="28"/>
        </w:rPr>
        <w:t xml:space="preserve"> </w:t>
      </w:r>
      <w:bookmarkEnd w:id="313"/>
      <w:bookmarkEnd w:id="314"/>
      <w:bookmarkEnd w:id="315"/>
      <w:bookmarkEnd w:id="316"/>
      <w:bookmarkEnd w:id="317"/>
      <w:bookmarkEnd w:id="318"/>
      <w:bookmarkEnd w:id="319"/>
      <w:bookmarkEnd w:id="320"/>
      <w:r w:rsidRPr="008045F9">
        <w:rPr>
          <w:caps/>
          <w:sz w:val="28"/>
          <w:szCs w:val="28"/>
        </w:rPr>
        <w:t xml:space="preserve">предложение о </w:t>
      </w:r>
      <w:r w:rsidR="00E8704C">
        <w:rPr>
          <w:caps/>
          <w:sz w:val="28"/>
          <w:szCs w:val="28"/>
          <w:lang w:val="ru-RU"/>
        </w:rPr>
        <w:t>КАЧЕСТВЕ РАБОТ, УСЛУГ</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1"/>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w:t>
      </w:r>
      <w:r w:rsidR="00E8704C" w:rsidRPr="00E8704C">
        <w:rPr>
          <w:b/>
          <w:sz w:val="28"/>
          <w:szCs w:val="28"/>
        </w:rPr>
        <w:t xml:space="preserve"> КАЧЕСТВЕ РАБОТ, УСЛУГ </w:t>
      </w:r>
      <w:r w:rsidRPr="008045F9">
        <w:rPr>
          <w:b/>
          <w:sz w:val="28"/>
          <w:szCs w:val="28"/>
        </w:rPr>
        <w:t>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8114B7">
      <w:pPr>
        <w:pStyle w:val="42"/>
        <w:numPr>
          <w:ilvl w:val="0"/>
          <w:numId w:val="40"/>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 xml:space="preserve">о </w:t>
      </w:r>
      <w:r w:rsidR="00E8704C">
        <w:rPr>
          <w:b/>
          <w:color w:val="000000"/>
          <w:sz w:val="28"/>
          <w:szCs w:val="28"/>
        </w:rPr>
        <w:t xml:space="preserve">качестве </w:t>
      </w:r>
      <w:r w:rsidR="008114B7">
        <w:rPr>
          <w:b/>
          <w:color w:val="000000"/>
          <w:sz w:val="28"/>
          <w:szCs w:val="28"/>
        </w:rPr>
        <w:t>услуг</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w:t>
      </w:r>
      <w:r w:rsidR="00E8704C">
        <w:rPr>
          <w:sz w:val="28"/>
          <w:szCs w:val="28"/>
        </w:rPr>
        <w:t xml:space="preserve">Качество </w:t>
      </w:r>
      <w:r w:rsidR="008114B7">
        <w:rPr>
          <w:sz w:val="28"/>
          <w:szCs w:val="28"/>
        </w:rPr>
        <w:t>услуг</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E8704C">
        <w:rPr>
          <w:sz w:val="28"/>
          <w:szCs w:val="28"/>
        </w:rPr>
        <w:t>ая</w:t>
      </w:r>
      <w:r w:rsidRPr="008045F9">
        <w:rPr>
          <w:sz w:val="28"/>
          <w:szCs w:val="28"/>
        </w:rPr>
        <w:t xml:space="preserve"> форм</w:t>
      </w:r>
      <w:r w:rsidR="00E8704C">
        <w:rPr>
          <w:sz w:val="28"/>
          <w:szCs w:val="28"/>
        </w:rPr>
        <w:t>а</w:t>
      </w:r>
      <w:r w:rsidRPr="008045F9">
        <w:rPr>
          <w:sz w:val="28"/>
          <w:szCs w:val="28"/>
        </w:rPr>
        <w:t xml:space="preserve">: </w:t>
      </w:r>
    </w:p>
    <w:p w:rsidR="00F23A29" w:rsidRPr="00C91B73" w:rsidRDefault="009A0BAD" w:rsidP="009A0BAD">
      <w:pPr>
        <w:jc w:val="both"/>
        <w:rPr>
          <w:b/>
          <w:sz w:val="28"/>
          <w:szCs w:val="28"/>
        </w:rPr>
      </w:pPr>
      <w:r w:rsidRPr="00C91B73">
        <w:rPr>
          <w:b/>
          <w:sz w:val="28"/>
          <w:szCs w:val="28"/>
        </w:rPr>
        <w:t xml:space="preserve">1.1. Требования Заказчика к качеству </w:t>
      </w:r>
      <w:r w:rsidR="008114B7" w:rsidRPr="00C91B73">
        <w:rPr>
          <w:b/>
          <w:sz w:val="28"/>
          <w:szCs w:val="28"/>
        </w:rPr>
        <w:t>услуг</w:t>
      </w:r>
      <w:r w:rsidR="00D536F7" w:rsidRPr="00C91B73">
        <w:rPr>
          <w:b/>
          <w:sz w:val="28"/>
          <w:szCs w:val="28"/>
        </w:rPr>
        <w:t xml:space="preserve"> по </w:t>
      </w:r>
      <w:r w:rsidR="00942559">
        <w:rPr>
          <w:b/>
          <w:sz w:val="28"/>
          <w:szCs w:val="28"/>
        </w:rPr>
        <w:t>П</w:t>
      </w:r>
      <w:r w:rsidR="00D536F7" w:rsidRPr="00C91B73">
        <w:rPr>
          <w:b/>
          <w:sz w:val="28"/>
          <w:szCs w:val="28"/>
        </w:rPr>
        <w:t>рограмме 1</w:t>
      </w:r>
      <w:r w:rsidRPr="00C91B73">
        <w:rPr>
          <w:b/>
          <w:sz w:val="28"/>
          <w:szCs w:val="28"/>
        </w:rPr>
        <w:t>:</w:t>
      </w:r>
    </w:p>
    <w:p w:rsidR="00D536F7" w:rsidRPr="009A0BAD" w:rsidRDefault="00D536F7" w:rsidP="009A0BAD">
      <w:pPr>
        <w:jc w:val="both"/>
        <w:rPr>
          <w:sz w:val="28"/>
          <w:szCs w:val="28"/>
        </w:rPr>
      </w:pP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630"/>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F23A29" w:rsidRPr="00113BCF" w:rsidRDefault="00F23A29" w:rsidP="008114B7">
            <w:pPr>
              <w:jc w:val="center"/>
              <w:rPr>
                <w:rFonts w:ascii="Times New Roman" w:hAnsi="Times New Roman"/>
                <w:color w:val="auto"/>
              </w:rPr>
            </w:pPr>
            <w:r w:rsidRPr="00113BCF">
              <w:rPr>
                <w:rFonts w:ascii="Times New Roman" w:hAnsi="Times New Roman"/>
                <w:color w:val="auto"/>
              </w:rPr>
              <w:t xml:space="preserve">ТРЕБОВАНИЯ ЗАКАЗЧИКА К КАЧЕСТВУ </w:t>
            </w:r>
            <w:r w:rsidR="008114B7">
              <w:rPr>
                <w:rFonts w:ascii="Times New Roman" w:hAnsi="Times New Roman"/>
                <w:color w:val="auto"/>
              </w:rPr>
              <w:t>УСЛУГ</w:t>
            </w: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F23A29" w:rsidRPr="00113BCF" w:rsidRDefault="00F23A29" w:rsidP="004A48E3">
            <w:pPr>
              <w:jc w:val="center"/>
              <w:rPr>
                <w:rFonts w:ascii="Times New Roman" w:hAnsi="Times New Roman"/>
                <w:color w:val="auto"/>
              </w:rPr>
            </w:pPr>
            <w:r w:rsidRPr="00113BCF">
              <w:rPr>
                <w:rFonts w:ascii="Times New Roman" w:hAnsi="Times New Roman"/>
                <w:color w:val="auto"/>
              </w:rPr>
              <w:t>ПРЕДЛОЖЕНИЕ УЧАСТНИКА ЗАКУПКИ</w:t>
            </w:r>
          </w:p>
        </w:tc>
      </w:tr>
      <w:tr w:rsidR="00E8704C" w:rsidRPr="002328F1" w:rsidTr="00F23A29">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r w:rsidR="00E8704C" w:rsidRPr="002328F1" w:rsidTr="00F23A29">
        <w:trPr>
          <w:cnfStyle w:val="010000000000" w:firstRow="0" w:lastRow="1"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E8704C" w:rsidRPr="00113BCF" w:rsidRDefault="00E8704C" w:rsidP="00E8704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E8704C" w:rsidRPr="00113BCF" w:rsidRDefault="00E8704C" w:rsidP="004A48E3">
            <w:pPr>
              <w:jc w:val="center"/>
              <w:rPr>
                <w:rFonts w:ascii="Times New Roman" w:hAnsi="Times New Roman"/>
              </w:rPr>
            </w:pPr>
          </w:p>
        </w:tc>
      </w:tr>
    </w:tbl>
    <w:p w:rsidR="00D536F7" w:rsidRDefault="00D536F7" w:rsidP="00123CAA">
      <w:pPr>
        <w:jc w:val="both"/>
        <w:rPr>
          <w:sz w:val="28"/>
          <w:szCs w:val="28"/>
        </w:rPr>
      </w:pPr>
    </w:p>
    <w:p w:rsidR="00D536F7" w:rsidRPr="00C91B73" w:rsidRDefault="00D536F7" w:rsidP="00123CAA">
      <w:pPr>
        <w:jc w:val="both"/>
        <w:rPr>
          <w:b/>
          <w:sz w:val="28"/>
          <w:szCs w:val="28"/>
        </w:rPr>
      </w:pPr>
      <w:r w:rsidRPr="00C91B73">
        <w:rPr>
          <w:b/>
          <w:sz w:val="28"/>
          <w:szCs w:val="28"/>
        </w:rPr>
        <w:t xml:space="preserve">1.2. Требования Заказчика к качеству услуг по </w:t>
      </w:r>
      <w:r w:rsidR="00942559">
        <w:rPr>
          <w:b/>
          <w:sz w:val="28"/>
          <w:szCs w:val="28"/>
        </w:rPr>
        <w:t>П</w:t>
      </w:r>
      <w:r w:rsidRPr="00C91B73">
        <w:rPr>
          <w:b/>
          <w:sz w:val="28"/>
          <w:szCs w:val="28"/>
        </w:rPr>
        <w:t>рограмме 2:</w:t>
      </w:r>
    </w:p>
    <w:p w:rsidR="00D536F7" w:rsidRDefault="00D536F7" w:rsidP="00123CAA">
      <w:pPr>
        <w:jc w:val="both"/>
        <w:rPr>
          <w:i/>
          <w:sz w:val="28"/>
          <w:szCs w:val="28"/>
        </w:rPr>
      </w:pP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7"/>
        <w:gridCol w:w="4630"/>
      </w:tblGrid>
      <w:tr w:rsidR="00D536F7" w:rsidRPr="002328F1" w:rsidTr="00E23DDC">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D536F7" w:rsidRPr="00113BCF" w:rsidRDefault="00D536F7" w:rsidP="00E23DDC">
            <w:pPr>
              <w:jc w:val="center"/>
              <w:rPr>
                <w:rFonts w:ascii="Times New Roman" w:hAnsi="Times New Roman"/>
                <w:color w:val="auto"/>
              </w:rPr>
            </w:pPr>
            <w:r w:rsidRPr="00113BCF">
              <w:rPr>
                <w:rFonts w:ascii="Times New Roman" w:hAnsi="Times New Roman"/>
                <w:color w:val="auto"/>
              </w:rPr>
              <w:t xml:space="preserve">ТРЕБОВАНИЯ ЗАКАЗЧИКА К КАЧЕСТВУ </w:t>
            </w:r>
            <w:r>
              <w:rPr>
                <w:rFonts w:ascii="Times New Roman" w:hAnsi="Times New Roman"/>
                <w:color w:val="auto"/>
              </w:rPr>
              <w:t>УСЛУГ</w:t>
            </w: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D536F7" w:rsidRPr="00113BCF" w:rsidRDefault="00D536F7" w:rsidP="00E23DDC">
            <w:pPr>
              <w:jc w:val="center"/>
              <w:rPr>
                <w:rFonts w:ascii="Times New Roman" w:hAnsi="Times New Roman"/>
                <w:color w:val="auto"/>
              </w:rPr>
            </w:pPr>
            <w:r w:rsidRPr="00113BCF">
              <w:rPr>
                <w:rFonts w:ascii="Times New Roman" w:hAnsi="Times New Roman"/>
                <w:color w:val="auto"/>
              </w:rPr>
              <w:t>ПРЕДЛОЖЕНИЕ УЧАСТНИКА ЗАКУПКИ</w:t>
            </w:r>
          </w:p>
        </w:tc>
      </w:tr>
      <w:tr w:rsidR="00D536F7" w:rsidRPr="002328F1" w:rsidTr="00E23DDC">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D536F7" w:rsidRPr="00113BCF" w:rsidRDefault="00D536F7" w:rsidP="00E23DD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D536F7" w:rsidRPr="00113BCF" w:rsidRDefault="00D536F7" w:rsidP="00E23DDC">
            <w:pPr>
              <w:jc w:val="center"/>
              <w:rPr>
                <w:rFonts w:ascii="Times New Roman" w:hAnsi="Times New Roman"/>
              </w:rPr>
            </w:pPr>
          </w:p>
        </w:tc>
      </w:tr>
      <w:tr w:rsidR="00D536F7" w:rsidRPr="002328F1" w:rsidTr="00E23DDC">
        <w:trPr>
          <w:cnfStyle w:val="010000000000" w:firstRow="0" w:lastRow="1"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shd w:val="clear" w:color="auto" w:fill="FFFFFF" w:themeFill="background1"/>
          </w:tcPr>
          <w:p w:rsidR="00D536F7" w:rsidRPr="00113BCF" w:rsidRDefault="00D536F7" w:rsidP="00E23DDC">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4630" w:type="dxa"/>
            <w:shd w:val="clear" w:color="auto" w:fill="FFFFFF" w:themeFill="background1"/>
          </w:tcPr>
          <w:p w:rsidR="00D536F7" w:rsidRPr="00113BCF" w:rsidRDefault="00D536F7" w:rsidP="00E23DDC">
            <w:pPr>
              <w:jc w:val="center"/>
              <w:rPr>
                <w:rFonts w:ascii="Times New Roman" w:hAnsi="Times New Roman"/>
              </w:rPr>
            </w:pPr>
          </w:p>
        </w:tc>
      </w:tr>
    </w:tbl>
    <w:p w:rsidR="00D536F7" w:rsidRDefault="00D536F7" w:rsidP="00123CAA">
      <w:pPr>
        <w:jc w:val="both"/>
        <w:rPr>
          <w:i/>
          <w:sz w:val="28"/>
          <w:szCs w:val="28"/>
        </w:rPr>
      </w:pPr>
    </w:p>
    <w:p w:rsidR="001337D1" w:rsidRPr="00123CAA" w:rsidRDefault="00123CAA" w:rsidP="00123CAA">
      <w:pPr>
        <w:jc w:val="both"/>
        <w:rPr>
          <w:i/>
          <w:sz w:val="28"/>
          <w:szCs w:val="28"/>
        </w:rPr>
      </w:pPr>
      <w:r>
        <w:rPr>
          <w:i/>
          <w:sz w:val="28"/>
          <w:szCs w:val="28"/>
        </w:rPr>
        <w:t>Левый столбец заполняется пунктами Технического задания, в правом столбце участник закупки подтверждает соответствие его предложения требованиям Заказчика.</w:t>
      </w:r>
    </w:p>
    <w:p w:rsidR="00942559" w:rsidRDefault="00942559">
      <w:pPr>
        <w:spacing w:after="200" w:line="276" w:lineRule="auto"/>
        <w:rPr>
          <w:i/>
          <w:sz w:val="28"/>
          <w:szCs w:val="28"/>
        </w:rPr>
      </w:pPr>
      <w:r>
        <w:rPr>
          <w:i/>
          <w:sz w:val="28"/>
          <w:szCs w:val="28"/>
        </w:rPr>
        <w:br w:type="page"/>
      </w:r>
    </w:p>
    <w:p w:rsidR="008114B7" w:rsidRDefault="008114B7" w:rsidP="005142D6">
      <w:pPr>
        <w:widowControl w:val="0"/>
        <w:ind w:left="709"/>
        <w:rPr>
          <w:i/>
          <w:sz w:val="28"/>
          <w:szCs w:val="28"/>
        </w:rPr>
      </w:pPr>
    </w:p>
    <w:p w:rsidR="00D536F7" w:rsidRPr="00C91B73" w:rsidRDefault="00D536F7" w:rsidP="00D536F7">
      <w:pPr>
        <w:widowControl w:val="0"/>
        <w:ind w:firstLine="142"/>
        <w:rPr>
          <w:b/>
          <w:sz w:val="28"/>
          <w:szCs w:val="28"/>
        </w:rPr>
      </w:pPr>
      <w:r w:rsidRPr="00C91B73">
        <w:rPr>
          <w:b/>
          <w:sz w:val="28"/>
          <w:szCs w:val="28"/>
        </w:rPr>
        <w:t>2</w:t>
      </w:r>
      <w:r w:rsidR="00C91B73" w:rsidRPr="00C91B73">
        <w:rPr>
          <w:b/>
          <w:sz w:val="28"/>
          <w:szCs w:val="28"/>
        </w:rPr>
        <w:t>. Требования Заказчика к квалификации Участника закупки:</w:t>
      </w:r>
    </w:p>
    <w:p w:rsidR="00C91B73" w:rsidRPr="00D536F7" w:rsidRDefault="00C91B73" w:rsidP="00D536F7">
      <w:pPr>
        <w:widowControl w:val="0"/>
        <w:ind w:firstLine="142"/>
        <w:rPr>
          <w:sz w:val="28"/>
          <w:szCs w:val="28"/>
        </w:rPr>
      </w:pP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Высокий рейтинг надежности страховой компании (не ниже</w:t>
      </w:r>
      <w:proofErr w:type="gramStart"/>
      <w:r w:rsidRPr="00B57FCB">
        <w:rPr>
          <w:sz w:val="28"/>
          <w:szCs w:val="28"/>
        </w:rPr>
        <w:t xml:space="preserve"> А</w:t>
      </w:r>
      <w:proofErr w:type="gramEnd"/>
      <w:r w:rsidRPr="00B57FCB">
        <w:rPr>
          <w:sz w:val="28"/>
          <w:szCs w:val="28"/>
        </w:rPr>
        <w:t>++);</w:t>
      </w:r>
    </w:p>
    <w:p w:rsidR="00C91B73" w:rsidRDefault="00C91B73" w:rsidP="00C91B73">
      <w:pPr>
        <w:ind w:left="426" w:hanging="426"/>
        <w:jc w:val="both"/>
        <w:rPr>
          <w:sz w:val="28"/>
          <w:szCs w:val="28"/>
        </w:rPr>
      </w:pPr>
      <w:r>
        <w:rPr>
          <w:sz w:val="28"/>
          <w:szCs w:val="28"/>
        </w:rPr>
        <w:t>-</w:t>
      </w:r>
      <w:r>
        <w:rPr>
          <w:sz w:val="28"/>
          <w:szCs w:val="28"/>
        </w:rPr>
        <w:tab/>
      </w:r>
      <w:r w:rsidRPr="00B57FCB">
        <w:rPr>
          <w:sz w:val="28"/>
          <w:szCs w:val="28"/>
        </w:rPr>
        <w:t>Опыт работы на рынке оказ</w:t>
      </w:r>
      <w:r>
        <w:rPr>
          <w:sz w:val="28"/>
          <w:szCs w:val="28"/>
        </w:rPr>
        <w:t>ания услуг ДМС не менее 10 лет.</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Стоимость услуг устанавливается на весь период действия договора страхования;</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Страховая премия оплачивается Заказчиком безналичными платежами;</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 xml:space="preserve">Высокий уровень обслуживания </w:t>
      </w:r>
      <w:proofErr w:type="gramStart"/>
      <w:r w:rsidRPr="00B57FCB">
        <w:rPr>
          <w:sz w:val="28"/>
          <w:szCs w:val="28"/>
        </w:rPr>
        <w:t>застрахованных</w:t>
      </w:r>
      <w:proofErr w:type="gramEnd"/>
      <w:r w:rsidRPr="00B57FCB">
        <w:rPr>
          <w:sz w:val="28"/>
          <w:szCs w:val="28"/>
        </w:rPr>
        <w:t xml:space="preserve">;  </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Наличие развитой региональной сети страховой компании;</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Содержание и количество дополнительных видов медицинской помощи и иных дополнительных услуг, предоставляемых претендентом в рамках заключенного по итогам закупочной процедуры договора и включенных в стоимость договора;</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Наличие прямого доступа (без предварительного заказа пропуска) застрахованных сотрудников в поликлиники;</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Наличие в программах ведомственных поликлиник и частной клиники с количеством филиалов в г. Москва не менее 6-ти;</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Наличие возможности прикрепления близких родственников сотрудников по льготной стоимости (мать/отец, супруг/супруга, дети) при первичном прикреплении (заключении договора).</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 xml:space="preserve">Проведение вакцинации </w:t>
      </w:r>
      <w:proofErr w:type="gramStart"/>
      <w:r w:rsidRPr="00B57FCB">
        <w:rPr>
          <w:sz w:val="28"/>
          <w:szCs w:val="28"/>
        </w:rPr>
        <w:t>застрахованных</w:t>
      </w:r>
      <w:proofErr w:type="gramEnd"/>
      <w:r w:rsidRPr="00B57FCB">
        <w:rPr>
          <w:sz w:val="28"/>
          <w:szCs w:val="28"/>
        </w:rPr>
        <w:t xml:space="preserve"> не реже 1 раза в год (на территории Заказчика);</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Наличие выделенного куратора договора, круглосуточного диспетчерского пульта;</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Обеспечение оформления и замены полиса ДМС по гарантийному письму.</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Возможность уменьшения Страхователем количества Застрахованных лиц, в связи с увольнением, в течение всего срока действия договора добровольного медицинского страхования, с правом истребования части страховой премии к возврату. При этом Страховщик возвращает Страхователю 100% суммы страхового взноса, приходящейся на не истекший оплаченный срок действия Договора;</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 xml:space="preserve">Страхование </w:t>
      </w:r>
      <w:proofErr w:type="gramStart"/>
      <w:r w:rsidRPr="00B57FCB">
        <w:rPr>
          <w:sz w:val="28"/>
          <w:szCs w:val="28"/>
        </w:rPr>
        <w:t>выезжающих</w:t>
      </w:r>
      <w:proofErr w:type="gramEnd"/>
      <w:r w:rsidRPr="00B57FCB">
        <w:rPr>
          <w:sz w:val="28"/>
          <w:szCs w:val="28"/>
        </w:rPr>
        <w:t xml:space="preserve"> за границу;</w:t>
      </w:r>
    </w:p>
    <w:p w:rsidR="00C91B73" w:rsidRPr="00B57FCB" w:rsidRDefault="00C91B73" w:rsidP="00C91B73">
      <w:pPr>
        <w:ind w:left="426" w:hanging="426"/>
        <w:jc w:val="both"/>
        <w:rPr>
          <w:sz w:val="28"/>
          <w:szCs w:val="28"/>
        </w:rPr>
      </w:pPr>
      <w:r>
        <w:rPr>
          <w:sz w:val="28"/>
          <w:szCs w:val="28"/>
        </w:rPr>
        <w:t>-</w:t>
      </w:r>
      <w:r>
        <w:rPr>
          <w:sz w:val="28"/>
          <w:szCs w:val="28"/>
        </w:rPr>
        <w:tab/>
      </w:r>
      <w:r w:rsidRPr="00B57FCB">
        <w:rPr>
          <w:sz w:val="28"/>
          <w:szCs w:val="28"/>
        </w:rPr>
        <w:t>Предоставление иных льгот.</w:t>
      </w:r>
    </w:p>
    <w:p w:rsidR="00D536F7" w:rsidRDefault="00C91B73" w:rsidP="00C91B73">
      <w:pPr>
        <w:widowControl w:val="0"/>
        <w:ind w:left="426" w:hanging="426"/>
        <w:rPr>
          <w:sz w:val="28"/>
          <w:szCs w:val="28"/>
        </w:rPr>
      </w:pPr>
      <w:r>
        <w:rPr>
          <w:sz w:val="28"/>
          <w:szCs w:val="28"/>
        </w:rPr>
        <w:t>-</w:t>
      </w:r>
      <w:r>
        <w:rPr>
          <w:sz w:val="28"/>
          <w:szCs w:val="28"/>
        </w:rPr>
        <w:tab/>
      </w:r>
      <w:r w:rsidRPr="00B57FCB">
        <w:rPr>
          <w:sz w:val="28"/>
          <w:szCs w:val="28"/>
        </w:rPr>
        <w:t>Срок выдачи полисов ДМС не должен превышать 5 рабочих дней со дня заключения договора страхования.</w:t>
      </w:r>
    </w:p>
    <w:p w:rsidR="00C91B73" w:rsidRDefault="00C91B73" w:rsidP="00C91B73">
      <w:pPr>
        <w:widowControl w:val="0"/>
        <w:ind w:left="426" w:hanging="426"/>
        <w:rPr>
          <w:sz w:val="28"/>
          <w:szCs w:val="28"/>
        </w:rPr>
      </w:pPr>
    </w:p>
    <w:p w:rsidR="00C91B73" w:rsidRDefault="00C91B73" w:rsidP="00C91B73">
      <w:pPr>
        <w:widowControl w:val="0"/>
        <w:ind w:left="426" w:hanging="426"/>
        <w:rPr>
          <w:sz w:val="28"/>
          <w:szCs w:val="28"/>
        </w:rPr>
      </w:pPr>
    </w:p>
    <w:p w:rsidR="00C91B73" w:rsidRDefault="00C91B73" w:rsidP="00C91B73">
      <w:pPr>
        <w:widowControl w:val="0"/>
        <w:ind w:left="426" w:hanging="426"/>
        <w:rPr>
          <w:sz w:val="28"/>
          <w:szCs w:val="28"/>
        </w:rPr>
      </w:pPr>
    </w:p>
    <w:p w:rsidR="00C91B73" w:rsidRDefault="00C91B73" w:rsidP="00C91B73">
      <w:pPr>
        <w:widowControl w:val="0"/>
        <w:ind w:left="426" w:hanging="426"/>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2" w:name="_Toc275177228"/>
      <w:bookmarkStart w:id="323" w:name="OLE_LINK104"/>
      <w:bookmarkStart w:id="324" w:name="_Toc292372143"/>
      <w:bookmarkStart w:id="325" w:name="_Ref296003127"/>
      <w:bookmarkStart w:id="326" w:name="_Toc366896207"/>
      <w:r w:rsidRPr="008045F9">
        <w:rPr>
          <w:sz w:val="28"/>
          <w:szCs w:val="28"/>
        </w:rPr>
        <w:lastRenderedPageBreak/>
        <w:t xml:space="preserve">Форма 5. </w:t>
      </w:r>
      <w:bookmarkEnd w:id="322"/>
      <w:bookmarkEnd w:id="323"/>
      <w:r w:rsidRPr="008045F9">
        <w:rPr>
          <w:caps/>
          <w:sz w:val="28"/>
          <w:szCs w:val="28"/>
        </w:rPr>
        <w:t>доверенность</w:t>
      </w:r>
      <w:bookmarkEnd w:id="324"/>
      <w:bookmarkEnd w:id="325"/>
      <w:bookmarkEnd w:id="326"/>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008114B7">
        <w:rPr>
          <w:sz w:val="28"/>
          <w:szCs w:val="28"/>
        </w:rPr>
        <w:t xml:space="preserve">на </w:t>
      </w:r>
      <w:r w:rsidR="00C91B73">
        <w:rPr>
          <w:sz w:val="28"/>
          <w:szCs w:val="28"/>
          <w:lang w:val="ru-RU"/>
        </w:rPr>
        <w:t>о</w:t>
      </w:r>
      <w:proofErr w:type="spellStart"/>
      <w:r w:rsidR="00C91B73" w:rsidRPr="00C91B73">
        <w:rPr>
          <w:sz w:val="28"/>
          <w:szCs w:val="28"/>
        </w:rPr>
        <w:t>казание</w:t>
      </w:r>
      <w:proofErr w:type="spellEnd"/>
      <w:r w:rsidR="00C91B73" w:rsidRPr="00C91B73">
        <w:rPr>
          <w:sz w:val="28"/>
          <w:szCs w:val="28"/>
        </w:rPr>
        <w:t xml:space="preserve"> услуг по добровольному медицинскому страхованию сотрудников ФРИИ</w:t>
      </w:r>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sectPr w:rsidR="005142D6" w:rsidSect="009425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8D" w:rsidRDefault="009C468D" w:rsidP="00F23A29">
      <w:r>
        <w:separator/>
      </w:r>
    </w:p>
  </w:endnote>
  <w:endnote w:type="continuationSeparator" w:id="0">
    <w:p w:rsidR="009C468D" w:rsidRDefault="009C468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8D" w:rsidRDefault="009C468D" w:rsidP="00F23A29">
      <w:r>
        <w:separator/>
      </w:r>
    </w:p>
  </w:footnote>
  <w:footnote w:type="continuationSeparator" w:id="0">
    <w:p w:rsidR="009C468D" w:rsidRDefault="009C468D"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4">
    <w:nsid w:val="16C4012E"/>
    <w:multiLevelType w:val="hybridMultilevel"/>
    <w:tmpl w:val="0DBAD5EC"/>
    <w:lvl w:ilvl="0" w:tplc="3B34877C">
      <w:start w:val="1"/>
      <w:numFmt w:val="decimal"/>
      <w:lvlText w:val="%1."/>
      <w:lvlJc w:val="left"/>
      <w:pPr>
        <w:tabs>
          <w:tab w:val="num" w:pos="720"/>
        </w:tabs>
        <w:ind w:left="720" w:hanging="360"/>
      </w:pPr>
      <w:rPr>
        <w:rFonts w:hint="default"/>
        <w:b/>
        <w:lang w:val="ru-RU"/>
      </w:rPr>
    </w:lvl>
    <w:lvl w:ilvl="1" w:tplc="CD4C875A">
      <w:numFmt w:val="none"/>
      <w:lvlText w:val=""/>
      <w:lvlJc w:val="left"/>
      <w:pPr>
        <w:tabs>
          <w:tab w:val="num" w:pos="360"/>
        </w:tabs>
      </w:pPr>
    </w:lvl>
    <w:lvl w:ilvl="2" w:tplc="1AC0B3CA">
      <w:numFmt w:val="none"/>
      <w:lvlText w:val=""/>
      <w:lvlJc w:val="left"/>
      <w:pPr>
        <w:tabs>
          <w:tab w:val="num" w:pos="360"/>
        </w:tabs>
      </w:pPr>
    </w:lvl>
    <w:lvl w:ilvl="3" w:tplc="E41480D6">
      <w:numFmt w:val="none"/>
      <w:lvlText w:val=""/>
      <w:lvlJc w:val="left"/>
      <w:pPr>
        <w:tabs>
          <w:tab w:val="num" w:pos="360"/>
        </w:tabs>
      </w:pPr>
    </w:lvl>
    <w:lvl w:ilvl="4" w:tplc="FAFE8EAC">
      <w:numFmt w:val="none"/>
      <w:lvlText w:val=""/>
      <w:lvlJc w:val="left"/>
      <w:pPr>
        <w:tabs>
          <w:tab w:val="num" w:pos="360"/>
        </w:tabs>
      </w:pPr>
    </w:lvl>
    <w:lvl w:ilvl="5" w:tplc="FAF06860">
      <w:numFmt w:val="none"/>
      <w:lvlText w:val=""/>
      <w:lvlJc w:val="left"/>
      <w:pPr>
        <w:tabs>
          <w:tab w:val="num" w:pos="360"/>
        </w:tabs>
      </w:pPr>
    </w:lvl>
    <w:lvl w:ilvl="6" w:tplc="B79EA590">
      <w:numFmt w:val="none"/>
      <w:lvlText w:val=""/>
      <w:lvlJc w:val="left"/>
      <w:pPr>
        <w:tabs>
          <w:tab w:val="num" w:pos="360"/>
        </w:tabs>
      </w:pPr>
    </w:lvl>
    <w:lvl w:ilvl="7" w:tplc="197ADDB6">
      <w:numFmt w:val="none"/>
      <w:lvlText w:val=""/>
      <w:lvlJc w:val="left"/>
      <w:pPr>
        <w:tabs>
          <w:tab w:val="num" w:pos="360"/>
        </w:tabs>
      </w:pPr>
    </w:lvl>
    <w:lvl w:ilvl="8" w:tplc="21E4A404">
      <w:numFmt w:val="none"/>
      <w:lvlText w:val=""/>
      <w:lvlJc w:val="left"/>
      <w:pPr>
        <w:tabs>
          <w:tab w:val="num" w:pos="360"/>
        </w:tabs>
      </w:pPr>
    </w:lvl>
  </w:abstractNum>
  <w:abstractNum w:abstractNumId="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4">
    <w:nsid w:val="33336B75"/>
    <w:multiLevelType w:val="hybridMultilevel"/>
    <w:tmpl w:val="49F47744"/>
    <w:lvl w:ilvl="0" w:tplc="D53AA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BFB4861"/>
    <w:multiLevelType w:val="multilevel"/>
    <w:tmpl w:val="708C4D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EC71E40"/>
    <w:multiLevelType w:val="hybridMultilevel"/>
    <w:tmpl w:val="5650D240"/>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34F4EED"/>
    <w:multiLevelType w:val="hybridMultilevel"/>
    <w:tmpl w:val="971C8A5E"/>
    <w:lvl w:ilvl="0" w:tplc="392E0EB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533"/>
        </w:tabs>
        <w:ind w:left="1533"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89B3102"/>
    <w:multiLevelType w:val="hybridMultilevel"/>
    <w:tmpl w:val="971C8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0"/>
  </w:num>
  <w:num w:numId="2">
    <w:abstractNumId w:val="43"/>
  </w:num>
  <w:num w:numId="3">
    <w:abstractNumId w:val="48"/>
  </w:num>
  <w:num w:numId="4">
    <w:abstractNumId w:val="12"/>
  </w:num>
  <w:num w:numId="5">
    <w:abstractNumId w:val="2"/>
  </w:num>
  <w:num w:numId="6">
    <w:abstractNumId w:val="40"/>
  </w:num>
  <w:num w:numId="7">
    <w:abstractNumId w:val="25"/>
  </w:num>
  <w:num w:numId="8">
    <w:abstractNumId w:val="33"/>
  </w:num>
  <w:num w:numId="9">
    <w:abstractNumId w:val="23"/>
  </w:num>
  <w:num w:numId="10">
    <w:abstractNumId w:val="37"/>
  </w:num>
  <w:num w:numId="11">
    <w:abstractNumId w:val="34"/>
  </w:num>
  <w:num w:numId="12">
    <w:abstractNumId w:val="10"/>
  </w:num>
  <w:num w:numId="13">
    <w:abstractNumId w:val="6"/>
  </w:num>
  <w:num w:numId="14">
    <w:abstractNumId w:val="42"/>
  </w:num>
  <w:num w:numId="15">
    <w:abstractNumId w:val="13"/>
  </w:num>
  <w:num w:numId="16">
    <w:abstractNumId w:val="38"/>
  </w:num>
  <w:num w:numId="17">
    <w:abstractNumId w:val="31"/>
  </w:num>
  <w:num w:numId="18">
    <w:abstractNumId w:val="17"/>
  </w:num>
  <w:num w:numId="19">
    <w:abstractNumId w:val="3"/>
  </w:num>
  <w:num w:numId="20">
    <w:abstractNumId w:val="29"/>
  </w:num>
  <w:num w:numId="21">
    <w:abstractNumId w:val="35"/>
  </w:num>
  <w:num w:numId="22">
    <w:abstractNumId w:val="9"/>
  </w:num>
  <w:num w:numId="23">
    <w:abstractNumId w:val="0"/>
  </w:num>
  <w:num w:numId="24">
    <w:abstractNumId w:val="18"/>
  </w:num>
  <w:num w:numId="25">
    <w:abstractNumId w:val="22"/>
  </w:num>
  <w:num w:numId="26">
    <w:abstractNumId w:val="36"/>
  </w:num>
  <w:num w:numId="27">
    <w:abstractNumId w:val="26"/>
  </w:num>
  <w:num w:numId="28">
    <w:abstractNumId w:val="15"/>
  </w:num>
  <w:num w:numId="29">
    <w:abstractNumId w:val="21"/>
  </w:num>
  <w:num w:numId="30">
    <w:abstractNumId w:val="11"/>
  </w:num>
  <w:num w:numId="31">
    <w:abstractNumId w:val="39"/>
  </w:num>
  <w:num w:numId="32">
    <w:abstractNumId w:val="7"/>
  </w:num>
  <w:num w:numId="33">
    <w:abstractNumId w:val="46"/>
  </w:num>
  <w:num w:numId="34">
    <w:abstractNumId w:val="27"/>
  </w:num>
  <w:num w:numId="35">
    <w:abstractNumId w:val="44"/>
  </w:num>
  <w:num w:numId="36">
    <w:abstractNumId w:val="50"/>
  </w:num>
  <w:num w:numId="37">
    <w:abstractNumId w:val="49"/>
  </w:num>
  <w:num w:numId="38">
    <w:abstractNumId w:val="16"/>
  </w:num>
  <w:num w:numId="39">
    <w:abstractNumId w:val="8"/>
  </w:num>
  <w:num w:numId="40">
    <w:abstractNumId w:val="28"/>
    <w:lvlOverride w:ilvl="1">
      <w:lvl w:ilvl="1">
        <w:start w:val="1"/>
        <w:numFmt w:val="decimal"/>
        <w:lvlText w:val="%1.%2."/>
        <w:lvlJc w:val="left"/>
        <w:pPr>
          <w:tabs>
            <w:tab w:val="num" w:pos="792"/>
          </w:tabs>
          <w:ind w:left="792" w:hanging="432"/>
        </w:pPr>
        <w:rPr>
          <w:rFonts w:cs="Times New Roman"/>
          <w:b w:val="0"/>
        </w:rPr>
      </w:lvl>
    </w:lvlOverride>
  </w:num>
  <w:num w:numId="41">
    <w:abstractNumId w:val="1"/>
  </w:num>
  <w:num w:numId="42">
    <w:abstractNumId w:val="41"/>
  </w:num>
  <w:num w:numId="43">
    <w:abstractNumId w:val="5"/>
  </w:num>
  <w:num w:numId="44">
    <w:abstractNumId w:val="24"/>
  </w:num>
  <w:num w:numId="45">
    <w:abstractNumId w:val="45"/>
  </w:num>
  <w:num w:numId="46">
    <w:abstractNumId w:val="4"/>
  </w:num>
  <w:num w:numId="47">
    <w:abstractNumId w:val="20"/>
  </w:num>
  <w:num w:numId="48">
    <w:abstractNumId w:val="47"/>
  </w:num>
  <w:num w:numId="49">
    <w:abstractNumId w:val="32"/>
  </w:num>
  <w:num w:numId="50">
    <w:abstractNumId w:val="1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337A7"/>
    <w:rsid w:val="000406A4"/>
    <w:rsid w:val="000D3CA6"/>
    <w:rsid w:val="000E4EC8"/>
    <w:rsid w:val="00113BCF"/>
    <w:rsid w:val="00114A27"/>
    <w:rsid w:val="00123CAA"/>
    <w:rsid w:val="001337D1"/>
    <w:rsid w:val="001551B0"/>
    <w:rsid w:val="001707C0"/>
    <w:rsid w:val="001A7230"/>
    <w:rsid w:val="001D6EB9"/>
    <w:rsid w:val="00227E68"/>
    <w:rsid w:val="00231310"/>
    <w:rsid w:val="002328F1"/>
    <w:rsid w:val="002C1BCD"/>
    <w:rsid w:val="00317E1C"/>
    <w:rsid w:val="00351296"/>
    <w:rsid w:val="00384ED7"/>
    <w:rsid w:val="003E5CBA"/>
    <w:rsid w:val="0043366B"/>
    <w:rsid w:val="00441DD6"/>
    <w:rsid w:val="004A13D3"/>
    <w:rsid w:val="004A2C12"/>
    <w:rsid w:val="004A4229"/>
    <w:rsid w:val="004A48E3"/>
    <w:rsid w:val="00502565"/>
    <w:rsid w:val="0050588F"/>
    <w:rsid w:val="005142D6"/>
    <w:rsid w:val="00517205"/>
    <w:rsid w:val="00535ECE"/>
    <w:rsid w:val="00552FCC"/>
    <w:rsid w:val="0059053D"/>
    <w:rsid w:val="00594539"/>
    <w:rsid w:val="005A0666"/>
    <w:rsid w:val="005A7F01"/>
    <w:rsid w:val="0060275A"/>
    <w:rsid w:val="006061C0"/>
    <w:rsid w:val="00615B69"/>
    <w:rsid w:val="00623127"/>
    <w:rsid w:val="006244AA"/>
    <w:rsid w:val="006424B8"/>
    <w:rsid w:val="006B3FBA"/>
    <w:rsid w:val="006C0E54"/>
    <w:rsid w:val="0074056B"/>
    <w:rsid w:val="00767F4F"/>
    <w:rsid w:val="0078308A"/>
    <w:rsid w:val="00783A3F"/>
    <w:rsid w:val="007A59B6"/>
    <w:rsid w:val="008114B7"/>
    <w:rsid w:val="008D4011"/>
    <w:rsid w:val="0090212A"/>
    <w:rsid w:val="00942559"/>
    <w:rsid w:val="00965658"/>
    <w:rsid w:val="00975A41"/>
    <w:rsid w:val="00985972"/>
    <w:rsid w:val="009A0BAD"/>
    <w:rsid w:val="009B236A"/>
    <w:rsid w:val="009C468D"/>
    <w:rsid w:val="009E6EFF"/>
    <w:rsid w:val="00A44FBF"/>
    <w:rsid w:val="00AA7907"/>
    <w:rsid w:val="00AF5503"/>
    <w:rsid w:val="00B21B0E"/>
    <w:rsid w:val="00B56D0C"/>
    <w:rsid w:val="00B57FCB"/>
    <w:rsid w:val="00B83DB8"/>
    <w:rsid w:val="00C40CED"/>
    <w:rsid w:val="00C86FB2"/>
    <w:rsid w:val="00C91B73"/>
    <w:rsid w:val="00CB06FC"/>
    <w:rsid w:val="00CC08FD"/>
    <w:rsid w:val="00CC6F3D"/>
    <w:rsid w:val="00CE30CF"/>
    <w:rsid w:val="00D31242"/>
    <w:rsid w:val="00D536F7"/>
    <w:rsid w:val="00D77CCB"/>
    <w:rsid w:val="00DB4D1E"/>
    <w:rsid w:val="00E22103"/>
    <w:rsid w:val="00E3069D"/>
    <w:rsid w:val="00E3138A"/>
    <w:rsid w:val="00E47DC8"/>
    <w:rsid w:val="00E8704C"/>
    <w:rsid w:val="00E9376E"/>
    <w:rsid w:val="00F02E25"/>
    <w:rsid w:val="00F23A29"/>
    <w:rsid w:val="00F301D2"/>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uiPriority w:val="99"/>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4"/>
      </w:numPr>
    </w:pPr>
  </w:style>
  <w:style w:type="numbering" w:customStyle="1" w:styleId="a5">
    <w:name w:val="Стиль маркированный"/>
    <w:basedOn w:val="aa"/>
    <w:rsid w:val="00F23A29"/>
    <w:pPr>
      <w:numPr>
        <w:numId w:val="2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8"/>
      </w:numPr>
      <w:spacing w:line="360" w:lineRule="auto"/>
      <w:jc w:val="both"/>
    </w:pPr>
    <w:rPr>
      <w:sz w:val="24"/>
      <w:szCs w:val="24"/>
    </w:rPr>
  </w:style>
  <w:style w:type="paragraph" w:customStyle="1" w:styleId="a3">
    <w:name w:val="Иван маркированный"/>
    <w:basedOn w:val="a7"/>
    <w:rsid w:val="00F23A29"/>
    <w:pPr>
      <w:numPr>
        <w:numId w:val="28"/>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9"/>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0"/>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2"/>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6"/>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7"/>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8"/>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8"/>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8"/>
      </w:numPr>
      <w:spacing w:before="240" w:line="360" w:lineRule="auto"/>
      <w:outlineLvl w:val="2"/>
    </w:pPr>
    <w:rPr>
      <w:b/>
      <w:bCs/>
      <w:sz w:val="26"/>
      <w:lang w:eastAsia="en-US"/>
    </w:rPr>
  </w:style>
  <w:style w:type="paragraph" w:customStyle="1" w:styleId="04111">
    <w:name w:val="0Ю_Ст4(А.1.1.1)"/>
    <w:rsid w:val="00F23A29"/>
    <w:pPr>
      <w:numPr>
        <w:ilvl w:val="3"/>
        <w:numId w:val="38"/>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8"/>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4"/>
      </w:numPr>
    </w:pPr>
  </w:style>
  <w:style w:type="numbering" w:customStyle="1" w:styleId="ArticleSection1">
    <w:name w:val="Article / Section1"/>
    <w:rsid w:val="00F23A29"/>
    <w:pPr>
      <w:numPr>
        <w:numId w:val="35"/>
      </w:numPr>
    </w:pPr>
  </w:style>
  <w:style w:type="numbering" w:styleId="1ai">
    <w:name w:val="Outline List 1"/>
    <w:basedOn w:val="aa"/>
    <w:rsid w:val="00F23A29"/>
    <w:pPr>
      <w:numPr>
        <w:numId w:val="33"/>
      </w:numPr>
    </w:pPr>
  </w:style>
  <w:style w:type="paragraph" w:customStyle="1" w:styleId="a2">
    <w:name w:val="Абзац списка ГОСТ"/>
    <w:basedOn w:val="a7"/>
    <w:rsid w:val="00F23A29"/>
    <w:pPr>
      <w:numPr>
        <w:numId w:val="39"/>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1"/>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5"/>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7266">
      <w:bodyDiv w:val="1"/>
      <w:marLeft w:val="0"/>
      <w:marRight w:val="0"/>
      <w:marTop w:val="0"/>
      <w:marBottom w:val="0"/>
      <w:divBdr>
        <w:top w:val="none" w:sz="0" w:space="0" w:color="auto"/>
        <w:left w:val="none" w:sz="0" w:space="0" w:color="auto"/>
        <w:bottom w:val="none" w:sz="0" w:space="0" w:color="auto"/>
        <w:right w:val="none" w:sz="0" w:space="0" w:color="auto"/>
      </w:divBdr>
    </w:div>
    <w:div w:id="212935382">
      <w:bodyDiv w:val="1"/>
      <w:marLeft w:val="0"/>
      <w:marRight w:val="0"/>
      <w:marTop w:val="0"/>
      <w:marBottom w:val="0"/>
      <w:divBdr>
        <w:top w:val="none" w:sz="0" w:space="0" w:color="auto"/>
        <w:left w:val="none" w:sz="0" w:space="0" w:color="auto"/>
        <w:bottom w:val="none" w:sz="0" w:space="0" w:color="auto"/>
        <w:right w:val="none" w:sz="0" w:space="0" w:color="auto"/>
      </w:divBdr>
    </w:div>
    <w:div w:id="570963437">
      <w:bodyDiv w:val="1"/>
      <w:marLeft w:val="0"/>
      <w:marRight w:val="0"/>
      <w:marTop w:val="0"/>
      <w:marBottom w:val="0"/>
      <w:divBdr>
        <w:top w:val="none" w:sz="0" w:space="0" w:color="auto"/>
        <w:left w:val="none" w:sz="0" w:space="0" w:color="auto"/>
        <w:bottom w:val="none" w:sz="0" w:space="0" w:color="auto"/>
        <w:right w:val="none" w:sz="0" w:space="0" w:color="auto"/>
      </w:divBdr>
    </w:div>
    <w:div w:id="615526357">
      <w:bodyDiv w:val="1"/>
      <w:marLeft w:val="0"/>
      <w:marRight w:val="0"/>
      <w:marTop w:val="0"/>
      <w:marBottom w:val="0"/>
      <w:divBdr>
        <w:top w:val="none" w:sz="0" w:space="0" w:color="auto"/>
        <w:left w:val="none" w:sz="0" w:space="0" w:color="auto"/>
        <w:bottom w:val="none" w:sz="0" w:space="0" w:color="auto"/>
        <w:right w:val="none" w:sz="0" w:space="0" w:color="auto"/>
      </w:divBdr>
    </w:div>
    <w:div w:id="635457314">
      <w:bodyDiv w:val="1"/>
      <w:marLeft w:val="0"/>
      <w:marRight w:val="0"/>
      <w:marTop w:val="0"/>
      <w:marBottom w:val="0"/>
      <w:divBdr>
        <w:top w:val="none" w:sz="0" w:space="0" w:color="auto"/>
        <w:left w:val="none" w:sz="0" w:space="0" w:color="auto"/>
        <w:bottom w:val="none" w:sz="0" w:space="0" w:color="auto"/>
        <w:right w:val="none" w:sz="0" w:space="0" w:color="auto"/>
      </w:divBdr>
    </w:div>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 w:id="1662538323">
      <w:bodyDiv w:val="1"/>
      <w:marLeft w:val="0"/>
      <w:marRight w:val="0"/>
      <w:marTop w:val="0"/>
      <w:marBottom w:val="0"/>
      <w:divBdr>
        <w:top w:val="none" w:sz="0" w:space="0" w:color="auto"/>
        <w:left w:val="none" w:sz="0" w:space="0" w:color="auto"/>
        <w:bottom w:val="none" w:sz="0" w:space="0" w:color="auto"/>
        <w:right w:val="none" w:sz="0" w:space="0" w:color="auto"/>
      </w:divBdr>
    </w:div>
    <w:div w:id="17281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9DDC-7ECD-4AEA-A169-9197A10E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8195</Words>
  <Characters>46714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7</cp:revision>
  <dcterms:created xsi:type="dcterms:W3CDTF">2014-05-15T14:16:00Z</dcterms:created>
  <dcterms:modified xsi:type="dcterms:W3CDTF">2014-05-15T15:50:00Z</dcterms:modified>
</cp:coreProperties>
</file>